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F89" w:rsidRDefault="00261F89" w:rsidP="000D2E55">
      <w:pPr>
        <w:rPr>
          <w:szCs w:val="18"/>
        </w:rPr>
      </w:pPr>
      <w: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Print AAA-PS Letterhead - Final" style="width:291.75pt;height:62.25pt;visibility:visible">
            <v:imagedata r:id="rId7" o:title=""/>
          </v:shape>
        </w:pict>
      </w:r>
      <w:r w:rsidRPr="00756B53">
        <w:t xml:space="preserve">    </w:t>
      </w:r>
      <w:r w:rsidRPr="00756B53">
        <w:rPr>
          <w:szCs w:val="18"/>
        </w:rPr>
        <w:tab/>
      </w:r>
      <w:r w:rsidRPr="00756B53">
        <w:rPr>
          <w:szCs w:val="18"/>
        </w:rPr>
        <w:tab/>
      </w:r>
    </w:p>
    <w:p w:rsidR="00261F89" w:rsidRPr="00353435" w:rsidRDefault="00261F89" w:rsidP="00F40125">
      <w:pPr>
        <w:jc w:val="center"/>
        <w:rPr>
          <w:rFonts w:ascii="Arial" w:hAnsi="Arial"/>
          <w:color w:val="808080"/>
        </w:rPr>
      </w:pPr>
    </w:p>
    <w:p w:rsidR="00261F89" w:rsidRDefault="00261F89" w:rsidP="00EE36A0">
      <w:pPr>
        <w:pStyle w:val="Heading1"/>
        <w:jc w:val="left"/>
        <w:rPr>
          <w:rFonts w:ascii="Arial Narrow" w:hAnsi="Arial Narrow"/>
          <w:b w:val="0"/>
          <w:i/>
        </w:rPr>
      </w:pPr>
      <w:r>
        <w:rPr>
          <w:rFonts w:ascii="Arial Narrow" w:hAnsi="Arial Narrow"/>
          <w:b w:val="0"/>
          <w:i/>
        </w:rPr>
        <w:t xml:space="preserve">                                                 </w:t>
      </w:r>
    </w:p>
    <w:p w:rsidR="00261F89" w:rsidRDefault="00261F89" w:rsidP="000D2E55">
      <w:pPr>
        <w:pStyle w:val="Heading1"/>
        <w:rPr>
          <w:rFonts w:ascii="Arial Narrow" w:hAnsi="Arial Narrow"/>
          <w:sz w:val="48"/>
          <w:szCs w:val="48"/>
        </w:rPr>
      </w:pPr>
      <w:r w:rsidRPr="00EE36A0">
        <w:rPr>
          <w:rFonts w:ascii="Arial Narrow" w:hAnsi="Arial Narrow"/>
          <w:sz w:val="48"/>
          <w:szCs w:val="48"/>
        </w:rPr>
        <w:t>Proposal</w:t>
      </w:r>
    </w:p>
    <w:p w:rsidR="00261F89" w:rsidRPr="00EE36A0" w:rsidRDefault="00261F89">
      <w:pPr>
        <w:rPr>
          <w:sz w:val="22"/>
          <w:szCs w:val="22"/>
        </w:rPr>
      </w:pPr>
      <w:r w:rsidRPr="00EE36A0">
        <w:rPr>
          <w:vanish/>
          <w:sz w:val="22"/>
          <w:szCs w:val="22"/>
        </w:rPr>
        <w:t>DatabaseID=4528252E22203E494E565920|ContactID=2E5930252020315639462321|</w:t>
      </w:r>
      <w:r w:rsidRPr="00EE36A0">
        <w:rPr>
          <w:sz w:val="22"/>
          <w:szCs w:val="22"/>
        </w:rPr>
        <w:fldChar w:fldCharType="begin"/>
      </w:r>
      <w:r w:rsidRPr="00EE36A0">
        <w:rPr>
          <w:sz w:val="22"/>
          <w:szCs w:val="22"/>
        </w:rPr>
        <w:instrText xml:space="preserve"> TIME \@ "dddd, MMMM dd, yyyy" </w:instrText>
      </w:r>
      <w:r w:rsidRPr="00EE36A0">
        <w:rPr>
          <w:sz w:val="22"/>
          <w:szCs w:val="22"/>
        </w:rPr>
        <w:fldChar w:fldCharType="separate"/>
      </w:r>
      <w:r>
        <w:rPr>
          <w:noProof/>
          <w:sz w:val="22"/>
          <w:szCs w:val="22"/>
        </w:rPr>
        <w:t>Wednesday, October 17, 2012</w:t>
      </w:r>
      <w:r w:rsidRPr="00EE36A0">
        <w:rPr>
          <w:sz w:val="22"/>
          <w:szCs w:val="22"/>
        </w:rPr>
        <w:fldChar w:fldCharType="end"/>
      </w:r>
      <w:r w:rsidRPr="00EE36A0">
        <w:rPr>
          <w:sz w:val="22"/>
          <w:szCs w:val="22"/>
        </w:rPr>
        <w:tab/>
      </w:r>
      <w:r w:rsidRPr="00EE36A0">
        <w:rPr>
          <w:sz w:val="22"/>
          <w:szCs w:val="22"/>
        </w:rPr>
        <w:tab/>
      </w:r>
      <w:r w:rsidRPr="00EE36A0">
        <w:rPr>
          <w:sz w:val="22"/>
          <w:szCs w:val="22"/>
        </w:rPr>
        <w:tab/>
      </w:r>
      <w:r w:rsidRPr="00EE36A0">
        <w:rPr>
          <w:sz w:val="22"/>
          <w:szCs w:val="22"/>
        </w:rPr>
        <w:tab/>
      </w:r>
      <w:r w:rsidRPr="00EE36A0">
        <w:rPr>
          <w:sz w:val="22"/>
          <w:szCs w:val="22"/>
        </w:rPr>
        <w:tab/>
      </w:r>
      <w:r w:rsidRPr="00EE36A0">
        <w:rPr>
          <w:sz w:val="22"/>
          <w:szCs w:val="22"/>
        </w:rPr>
        <w:tab/>
      </w:r>
      <w:r w:rsidRPr="00EE36A0">
        <w:rPr>
          <w:sz w:val="22"/>
          <w:szCs w:val="22"/>
        </w:rPr>
        <w:tab/>
      </w:r>
      <w:r>
        <w:rPr>
          <w:sz w:val="22"/>
          <w:szCs w:val="22"/>
        </w:rPr>
        <w:t xml:space="preserve"> </w:t>
      </w:r>
      <w:r w:rsidRPr="00513835">
        <w:rPr>
          <w:sz w:val="22"/>
          <w:szCs w:val="22"/>
        </w:rPr>
        <w:t xml:space="preserve">      Proposal # </w:t>
      </w:r>
      <w:r w:rsidRPr="00106C37">
        <w:rPr>
          <w:b/>
          <w:bCs/>
          <w:noProof/>
          <w:sz w:val="16"/>
          <w:szCs w:val="16"/>
        </w:rPr>
        <w:t>QUO-</w:t>
      </w:r>
      <w:r>
        <w:rPr>
          <w:b/>
          <w:bCs/>
          <w:noProof/>
          <w:sz w:val="16"/>
          <w:szCs w:val="16"/>
        </w:rPr>
        <w:t>310673</w:t>
      </w:r>
    </w:p>
    <w:p w:rsidR="00261F89" w:rsidRPr="00EE36A0" w:rsidRDefault="00261F89">
      <w:pPr>
        <w:rPr>
          <w:sz w:val="22"/>
          <w:szCs w:val="22"/>
        </w:rPr>
      </w:pPr>
    </w:p>
    <w:p w:rsidR="00261F89" w:rsidRPr="00513835" w:rsidRDefault="00261F89" w:rsidP="00513835">
      <w:pPr>
        <w:rPr>
          <w:sz w:val="22"/>
          <w:szCs w:val="22"/>
        </w:rPr>
      </w:pPr>
      <w:r w:rsidRPr="00106C37">
        <w:rPr>
          <w:noProof/>
          <w:sz w:val="22"/>
          <w:szCs w:val="22"/>
        </w:rPr>
        <w:t>Big Lots, Inc.</w:t>
      </w:r>
    </w:p>
    <w:p w:rsidR="00261F89" w:rsidRPr="00513835" w:rsidRDefault="00261F89" w:rsidP="00513835">
      <w:pPr>
        <w:rPr>
          <w:sz w:val="22"/>
          <w:szCs w:val="22"/>
        </w:rPr>
      </w:pPr>
      <w:smartTag w:uri="urn:schemas-microsoft-com:office:smarttags" w:element="address">
        <w:smartTag w:uri="urn:schemas-microsoft-com:office:smarttags" w:element="Street">
          <w:r w:rsidRPr="00106C37">
            <w:rPr>
              <w:noProof/>
              <w:sz w:val="22"/>
              <w:szCs w:val="22"/>
            </w:rPr>
            <w:t>300 Phillipi Road</w:t>
          </w:r>
        </w:smartTag>
      </w:smartTag>
    </w:p>
    <w:p w:rsidR="00261F89" w:rsidRPr="00513835" w:rsidRDefault="00261F89" w:rsidP="00513835">
      <w:pPr>
        <w:rPr>
          <w:sz w:val="22"/>
          <w:szCs w:val="22"/>
        </w:rPr>
      </w:pPr>
      <w:smartTag w:uri="urn:schemas-microsoft-com:office:smarttags" w:element="City">
        <w:smartTag w:uri="urn:schemas-microsoft-com:office:smarttags" w:element="place">
          <w:r w:rsidRPr="00106C37">
            <w:rPr>
              <w:noProof/>
              <w:sz w:val="22"/>
              <w:szCs w:val="22"/>
            </w:rPr>
            <w:t>Columbus</w:t>
          </w:r>
        </w:smartTag>
        <w:r w:rsidRPr="00513835">
          <w:rPr>
            <w:sz w:val="22"/>
            <w:szCs w:val="22"/>
          </w:rPr>
          <w:t xml:space="preserve">, </w:t>
        </w:r>
        <w:smartTag w:uri="urn:schemas-microsoft-com:office:smarttags" w:element="State">
          <w:r w:rsidRPr="00106C37">
            <w:rPr>
              <w:noProof/>
              <w:sz w:val="22"/>
              <w:szCs w:val="22"/>
            </w:rPr>
            <w:t>OH</w:t>
          </w:r>
        </w:smartTag>
        <w:r w:rsidRPr="00513835">
          <w:rPr>
            <w:sz w:val="22"/>
            <w:szCs w:val="22"/>
          </w:rPr>
          <w:t xml:space="preserve"> </w:t>
        </w:r>
        <w:smartTag w:uri="urn:schemas-microsoft-com:office:smarttags" w:element="PostalCode">
          <w:r w:rsidRPr="00106C37">
            <w:rPr>
              <w:noProof/>
              <w:sz w:val="22"/>
              <w:szCs w:val="22"/>
            </w:rPr>
            <w:t>43228</w:t>
          </w:r>
        </w:smartTag>
      </w:smartTag>
    </w:p>
    <w:p w:rsidR="00261F89" w:rsidRPr="00EE36A0" w:rsidRDefault="00261F89">
      <w:pPr>
        <w:rPr>
          <w:sz w:val="22"/>
          <w:szCs w:val="22"/>
        </w:rPr>
      </w:pPr>
    </w:p>
    <w:p w:rsidR="00261F89" w:rsidRPr="00513835" w:rsidRDefault="00261F89" w:rsidP="00513835">
      <w:pPr>
        <w:rPr>
          <w:sz w:val="22"/>
          <w:szCs w:val="22"/>
        </w:rPr>
      </w:pPr>
      <w:r w:rsidRPr="00513835">
        <w:rPr>
          <w:sz w:val="22"/>
          <w:szCs w:val="22"/>
        </w:rPr>
        <w:t xml:space="preserve">Attn: </w:t>
      </w:r>
      <w:r w:rsidRPr="00106C37">
        <w:rPr>
          <w:noProof/>
          <w:sz w:val="22"/>
          <w:szCs w:val="22"/>
        </w:rPr>
        <w:t>Ashley Miller</w:t>
      </w:r>
    </w:p>
    <w:p w:rsidR="00261F89" w:rsidRPr="00EE36A0" w:rsidRDefault="00261F89">
      <w:pPr>
        <w:rPr>
          <w:sz w:val="22"/>
          <w:szCs w:val="22"/>
        </w:rPr>
      </w:pPr>
      <w:r w:rsidRPr="00EE36A0">
        <w:rPr>
          <w:sz w:val="22"/>
          <w:szCs w:val="22"/>
        </w:rPr>
        <w:t xml:space="preserve"> </w:t>
      </w:r>
    </w:p>
    <w:p w:rsidR="00261F89" w:rsidRPr="00513835" w:rsidRDefault="00261F89" w:rsidP="00513835">
      <w:pPr>
        <w:rPr>
          <w:sz w:val="22"/>
          <w:szCs w:val="22"/>
        </w:rPr>
      </w:pPr>
      <w:r w:rsidRPr="00513835">
        <w:rPr>
          <w:sz w:val="22"/>
          <w:szCs w:val="22"/>
        </w:rPr>
        <w:t xml:space="preserve">Job Site: </w:t>
      </w:r>
      <w:r w:rsidRPr="00106C37">
        <w:rPr>
          <w:noProof/>
          <w:sz w:val="22"/>
          <w:szCs w:val="22"/>
        </w:rPr>
        <w:t>Big Lots</w:t>
      </w:r>
      <w:r>
        <w:rPr>
          <w:noProof/>
          <w:sz w:val="22"/>
          <w:szCs w:val="22"/>
        </w:rPr>
        <w:t xml:space="preserve"> #1363</w:t>
      </w:r>
    </w:p>
    <w:p w:rsidR="00261F89" w:rsidRDefault="00261F89" w:rsidP="00513835">
      <w:pPr>
        <w:rPr>
          <w:noProof/>
          <w:sz w:val="22"/>
          <w:szCs w:val="22"/>
        </w:rPr>
      </w:pPr>
      <w:r>
        <w:rPr>
          <w:sz w:val="22"/>
          <w:szCs w:val="22"/>
        </w:rPr>
        <w:t xml:space="preserve">               </w:t>
      </w:r>
      <w:smartTag w:uri="urn:schemas-microsoft-com:office:smarttags" w:element="address">
        <w:smartTag w:uri="urn:schemas-microsoft-com:office:smarttags" w:element="Street">
          <w:r>
            <w:rPr>
              <w:noProof/>
              <w:sz w:val="22"/>
              <w:szCs w:val="22"/>
            </w:rPr>
            <w:t>13852 Red Hill Ave</w:t>
          </w:r>
        </w:smartTag>
      </w:smartTag>
    </w:p>
    <w:p w:rsidR="00261F89" w:rsidRPr="00513835" w:rsidRDefault="00261F89" w:rsidP="00513835">
      <w:pPr>
        <w:rPr>
          <w:sz w:val="22"/>
          <w:szCs w:val="22"/>
        </w:rPr>
      </w:pPr>
      <w:r>
        <w:rPr>
          <w:noProof/>
          <w:sz w:val="22"/>
          <w:szCs w:val="22"/>
        </w:rPr>
        <w:tab/>
        <w:t xml:space="preserve">  </w:t>
      </w:r>
      <w:smartTag w:uri="urn:schemas-microsoft-com:office:smarttags" w:element="PlaceName">
        <w:smartTag w:uri="urn:schemas-microsoft-com:office:smarttags" w:element="place">
          <w:smartTag w:uri="urn:schemas-microsoft-com:office:smarttags" w:element="PlaceName">
            <w:r>
              <w:rPr>
                <w:noProof/>
                <w:sz w:val="22"/>
                <w:szCs w:val="22"/>
              </w:rPr>
              <w:t>Redhill</w:t>
            </w:r>
          </w:smartTag>
          <w:r>
            <w:rPr>
              <w:noProof/>
              <w:sz w:val="22"/>
              <w:szCs w:val="22"/>
            </w:rPr>
            <w:t xml:space="preserve"> </w:t>
          </w:r>
          <w:smartTag w:uri="urn:schemas-microsoft-com:office:smarttags" w:element="PlaceType">
            <w:r>
              <w:rPr>
                <w:noProof/>
                <w:sz w:val="22"/>
                <w:szCs w:val="22"/>
              </w:rPr>
              <w:t>Village</w:t>
            </w:r>
          </w:smartTag>
        </w:smartTag>
      </w:smartTag>
    </w:p>
    <w:p w:rsidR="00261F89" w:rsidRPr="00513835" w:rsidRDefault="00261F89" w:rsidP="00513835">
      <w:pPr>
        <w:rPr>
          <w:sz w:val="22"/>
          <w:szCs w:val="22"/>
        </w:rPr>
      </w:pPr>
      <w:r w:rsidRPr="00513835">
        <w:rPr>
          <w:sz w:val="22"/>
          <w:szCs w:val="22"/>
        </w:rPr>
        <w:tab/>
      </w:r>
      <w:r>
        <w:rPr>
          <w:noProof/>
          <w:sz w:val="22"/>
          <w:szCs w:val="22"/>
        </w:rPr>
        <w:t xml:space="preserve">  </w:t>
      </w:r>
      <w:smartTag w:uri="urn:schemas-microsoft-com:office:smarttags" w:element="place">
        <w:smartTag w:uri="urn:schemas-microsoft-com:office:smarttags" w:element="City">
          <w:r>
            <w:rPr>
              <w:noProof/>
              <w:sz w:val="22"/>
              <w:szCs w:val="22"/>
            </w:rPr>
            <w:t>Tustin</w:t>
          </w:r>
        </w:smartTag>
        <w:r>
          <w:rPr>
            <w:noProof/>
            <w:sz w:val="22"/>
            <w:szCs w:val="22"/>
          </w:rPr>
          <w:t xml:space="preserve">, </w:t>
        </w:r>
        <w:smartTag w:uri="urn:schemas-microsoft-com:office:smarttags" w:element="PostalCode">
          <w:smartTag w:uri="urn:schemas-microsoft-com:office:smarttags" w:element="State">
            <w:r>
              <w:rPr>
                <w:noProof/>
                <w:sz w:val="22"/>
                <w:szCs w:val="22"/>
              </w:rPr>
              <w:t>CA</w:t>
            </w:r>
          </w:smartTag>
        </w:smartTag>
        <w:r>
          <w:rPr>
            <w:noProof/>
            <w:sz w:val="22"/>
            <w:szCs w:val="22"/>
          </w:rPr>
          <w:t xml:space="preserve"> </w:t>
        </w:r>
        <w:smartTag w:uri="urn:schemas-microsoft-com:office:smarttags" w:element="place">
          <w:r>
            <w:rPr>
              <w:noProof/>
              <w:sz w:val="22"/>
              <w:szCs w:val="22"/>
            </w:rPr>
            <w:t>92780</w:t>
          </w:r>
        </w:smartTag>
      </w:smartTag>
    </w:p>
    <w:p w:rsidR="00261F89" w:rsidRPr="00EE36A0" w:rsidRDefault="00261F89">
      <w:pPr>
        <w:rPr>
          <w:sz w:val="22"/>
          <w:szCs w:val="22"/>
        </w:rPr>
      </w:pPr>
      <w:r w:rsidRPr="00EE36A0">
        <w:rPr>
          <w:sz w:val="22"/>
          <w:szCs w:val="22"/>
        </w:rPr>
        <w:t xml:space="preserve"> </w:t>
      </w:r>
    </w:p>
    <w:p w:rsidR="00261F89" w:rsidRPr="00513835" w:rsidRDefault="00261F89" w:rsidP="00513835">
      <w:pPr>
        <w:rPr>
          <w:sz w:val="22"/>
          <w:szCs w:val="22"/>
        </w:rPr>
      </w:pPr>
      <w:r w:rsidRPr="00513835">
        <w:rPr>
          <w:sz w:val="22"/>
          <w:szCs w:val="22"/>
        </w:rPr>
        <w:t xml:space="preserve">Dear </w:t>
      </w:r>
      <w:r>
        <w:rPr>
          <w:noProof/>
          <w:sz w:val="22"/>
          <w:szCs w:val="22"/>
        </w:rPr>
        <w:t>Ashley,</w:t>
      </w:r>
    </w:p>
    <w:p w:rsidR="00261F89" w:rsidRPr="00EE36A0" w:rsidRDefault="00261F89">
      <w:pPr>
        <w:rPr>
          <w:sz w:val="22"/>
          <w:szCs w:val="22"/>
        </w:rPr>
      </w:pPr>
      <w:r w:rsidRPr="00EE36A0">
        <w:rPr>
          <w:sz w:val="22"/>
          <w:szCs w:val="22"/>
        </w:rPr>
        <w:t xml:space="preserve"> </w:t>
      </w:r>
    </w:p>
    <w:p w:rsidR="00261F89" w:rsidRDefault="00261F89">
      <w:pPr>
        <w:rPr>
          <w:sz w:val="22"/>
          <w:szCs w:val="22"/>
        </w:rPr>
      </w:pPr>
      <w:r>
        <w:rPr>
          <w:sz w:val="22"/>
          <w:szCs w:val="22"/>
        </w:rPr>
        <w:t>As you requested, p</w:t>
      </w:r>
      <w:r w:rsidRPr="00EE36A0">
        <w:rPr>
          <w:sz w:val="22"/>
          <w:szCs w:val="22"/>
        </w:rPr>
        <w:t xml:space="preserve">lease review the following </w:t>
      </w:r>
      <w:r>
        <w:rPr>
          <w:sz w:val="22"/>
          <w:szCs w:val="22"/>
        </w:rPr>
        <w:t>proposal to replace drinking fountain.</w:t>
      </w:r>
    </w:p>
    <w:p w:rsidR="00261F89" w:rsidRPr="00EE36A0" w:rsidRDefault="00261F89">
      <w:pPr>
        <w:rPr>
          <w:sz w:val="22"/>
          <w:szCs w:val="22"/>
        </w:rPr>
      </w:pPr>
    </w:p>
    <w:p w:rsidR="00261F89" w:rsidRPr="00657F34" w:rsidRDefault="00261F89">
      <w:pPr>
        <w:rPr>
          <w:b/>
          <w:sz w:val="22"/>
          <w:szCs w:val="22"/>
          <w:u w:val="single"/>
        </w:rPr>
      </w:pPr>
      <w:r w:rsidRPr="00657F34">
        <w:rPr>
          <w:b/>
          <w:sz w:val="22"/>
          <w:szCs w:val="22"/>
          <w:u w:val="single"/>
        </w:rPr>
        <w:t>Scope of Work</w:t>
      </w:r>
    </w:p>
    <w:p w:rsidR="00261F89" w:rsidRDefault="00261F89" w:rsidP="00EE36A0">
      <w:pPr>
        <w:numPr>
          <w:ilvl w:val="0"/>
          <w:numId w:val="2"/>
        </w:numPr>
        <w:rPr>
          <w:sz w:val="22"/>
          <w:szCs w:val="22"/>
        </w:rPr>
      </w:pPr>
      <w:r>
        <w:rPr>
          <w:sz w:val="22"/>
          <w:szCs w:val="22"/>
        </w:rPr>
        <w:t>Supply all labor and materials to complete the specified work.</w:t>
      </w:r>
    </w:p>
    <w:p w:rsidR="00261F89" w:rsidRDefault="00261F89" w:rsidP="00EE36A0">
      <w:pPr>
        <w:numPr>
          <w:ilvl w:val="0"/>
          <w:numId w:val="2"/>
        </w:numPr>
        <w:rPr>
          <w:sz w:val="22"/>
          <w:szCs w:val="22"/>
        </w:rPr>
      </w:pPr>
      <w:r>
        <w:rPr>
          <w:sz w:val="22"/>
          <w:szCs w:val="22"/>
        </w:rPr>
        <w:t>Set up work area and remove bad drinking fountain.</w:t>
      </w:r>
    </w:p>
    <w:p w:rsidR="00261F89" w:rsidRDefault="00261F89" w:rsidP="00EE36A0">
      <w:pPr>
        <w:numPr>
          <w:ilvl w:val="0"/>
          <w:numId w:val="2"/>
        </w:numPr>
        <w:rPr>
          <w:sz w:val="22"/>
          <w:szCs w:val="22"/>
        </w:rPr>
      </w:pPr>
      <w:r>
        <w:rPr>
          <w:sz w:val="22"/>
          <w:szCs w:val="22"/>
        </w:rPr>
        <w:t>Supply and install new drinking fountain Model #Acorn Aqua A111108F. (Warranty: One year labor, one year on evaporator can assembly, thermostat, fan motor, cartridge, push buttons, compressor starting relay/overload/capacitor and activation linkage, five years on compressor, condenser coil and refrigeration coil.)</w:t>
      </w:r>
    </w:p>
    <w:p w:rsidR="00261F89" w:rsidRDefault="00261F89" w:rsidP="00EE36A0">
      <w:pPr>
        <w:numPr>
          <w:ilvl w:val="0"/>
          <w:numId w:val="2"/>
        </w:numPr>
        <w:rPr>
          <w:sz w:val="22"/>
          <w:szCs w:val="22"/>
        </w:rPr>
      </w:pPr>
      <w:r>
        <w:rPr>
          <w:sz w:val="22"/>
          <w:szCs w:val="22"/>
        </w:rPr>
        <w:t>Make all final connections.</w:t>
      </w:r>
    </w:p>
    <w:p w:rsidR="00261F89" w:rsidRDefault="00261F89" w:rsidP="00EE36A0">
      <w:pPr>
        <w:numPr>
          <w:ilvl w:val="0"/>
          <w:numId w:val="2"/>
        </w:numPr>
        <w:rPr>
          <w:sz w:val="22"/>
          <w:szCs w:val="22"/>
        </w:rPr>
      </w:pPr>
      <w:r>
        <w:rPr>
          <w:sz w:val="22"/>
          <w:szCs w:val="22"/>
        </w:rPr>
        <w:t>Turn water back on and test new fountain for leaks.</w:t>
      </w:r>
    </w:p>
    <w:p w:rsidR="00261F89" w:rsidRPr="00C03C0C" w:rsidRDefault="00261F89" w:rsidP="000942F7">
      <w:pPr>
        <w:numPr>
          <w:ilvl w:val="0"/>
          <w:numId w:val="2"/>
        </w:numPr>
        <w:rPr>
          <w:sz w:val="22"/>
          <w:szCs w:val="22"/>
        </w:rPr>
      </w:pPr>
      <w:r>
        <w:rPr>
          <w:sz w:val="22"/>
          <w:szCs w:val="22"/>
        </w:rPr>
        <w:t>Haul away all debris related to the specified work.</w:t>
      </w:r>
    </w:p>
    <w:p w:rsidR="00261F89" w:rsidRPr="00657F34" w:rsidRDefault="00261F89" w:rsidP="00F370DA">
      <w:pPr>
        <w:rPr>
          <w:sz w:val="22"/>
          <w:szCs w:val="22"/>
        </w:rPr>
      </w:pPr>
      <w:r w:rsidRPr="000942F7">
        <w:rPr>
          <w:b/>
          <w:bCs/>
          <w:sz w:val="22"/>
          <w:szCs w:val="22"/>
        </w:rPr>
        <w:t xml:space="preserve">Note: All work will be performed </w:t>
      </w:r>
      <w:r>
        <w:rPr>
          <w:b/>
          <w:bCs/>
          <w:sz w:val="22"/>
          <w:szCs w:val="22"/>
        </w:rPr>
        <w:t xml:space="preserve">during </w:t>
      </w:r>
      <w:r w:rsidRPr="000942F7">
        <w:rPr>
          <w:b/>
          <w:bCs/>
          <w:sz w:val="22"/>
          <w:szCs w:val="22"/>
        </w:rPr>
        <w:t xml:space="preserve">normal business hours Monday – Friday </w:t>
      </w:r>
      <w:r>
        <w:rPr>
          <w:b/>
          <w:bCs/>
          <w:sz w:val="22"/>
          <w:szCs w:val="22"/>
        </w:rPr>
        <w:t>7 a</w:t>
      </w:r>
      <w:r w:rsidRPr="000942F7">
        <w:rPr>
          <w:b/>
          <w:bCs/>
          <w:sz w:val="22"/>
          <w:szCs w:val="22"/>
        </w:rPr>
        <w:t xml:space="preserve">m to </w:t>
      </w:r>
      <w:r>
        <w:rPr>
          <w:b/>
          <w:bCs/>
          <w:sz w:val="22"/>
          <w:szCs w:val="22"/>
        </w:rPr>
        <w:t>6 p</w:t>
      </w:r>
      <w:r w:rsidRPr="000942F7">
        <w:rPr>
          <w:b/>
          <w:bCs/>
          <w:sz w:val="22"/>
          <w:szCs w:val="22"/>
        </w:rPr>
        <w:t>m</w:t>
      </w:r>
      <w:r w:rsidRPr="00657F34">
        <w:rPr>
          <w:b/>
          <w:bCs/>
          <w:sz w:val="22"/>
          <w:szCs w:val="22"/>
        </w:rPr>
        <w:t xml:space="preserve">.  </w:t>
      </w:r>
    </w:p>
    <w:p w:rsidR="00261F89" w:rsidRDefault="00261F89" w:rsidP="00EE36A0">
      <w:pPr>
        <w:rPr>
          <w:b/>
          <w:sz w:val="22"/>
          <w:szCs w:val="22"/>
        </w:rPr>
      </w:pPr>
    </w:p>
    <w:p w:rsidR="00261F89" w:rsidRDefault="00261F89" w:rsidP="00EE36A0">
      <w:pPr>
        <w:rPr>
          <w:b/>
          <w:sz w:val="22"/>
          <w:szCs w:val="22"/>
        </w:rPr>
      </w:pPr>
      <w:r>
        <w:rPr>
          <w:b/>
          <w:sz w:val="22"/>
          <w:szCs w:val="22"/>
        </w:rPr>
        <w:t>Proposal Total … $1494.00</w:t>
      </w:r>
    </w:p>
    <w:p w:rsidR="00261F89" w:rsidRDefault="00261F89" w:rsidP="00EE36A0">
      <w:pPr>
        <w:rPr>
          <w:b/>
          <w:sz w:val="22"/>
          <w:szCs w:val="22"/>
        </w:rPr>
      </w:pPr>
      <w:r>
        <w:rPr>
          <w:b/>
          <w:sz w:val="22"/>
          <w:szCs w:val="22"/>
        </w:rPr>
        <w:t>Breakdown:</w:t>
      </w:r>
    </w:p>
    <w:p w:rsidR="00261F89" w:rsidRDefault="00261F89" w:rsidP="00EE36A0">
      <w:pPr>
        <w:rPr>
          <w:b/>
          <w:sz w:val="22"/>
          <w:szCs w:val="22"/>
        </w:rPr>
      </w:pPr>
      <w:r>
        <w:rPr>
          <w:b/>
          <w:sz w:val="22"/>
          <w:szCs w:val="22"/>
        </w:rPr>
        <w:t>Incurred charges…$265.00</w:t>
      </w:r>
    </w:p>
    <w:p w:rsidR="00261F89" w:rsidRDefault="00261F89" w:rsidP="00EE36A0">
      <w:pPr>
        <w:rPr>
          <w:b/>
          <w:sz w:val="22"/>
          <w:szCs w:val="22"/>
        </w:rPr>
      </w:pPr>
      <w:r>
        <w:rPr>
          <w:b/>
          <w:sz w:val="22"/>
          <w:szCs w:val="22"/>
        </w:rPr>
        <w:t>Labor…$660.00</w:t>
      </w:r>
    </w:p>
    <w:p w:rsidR="00261F89" w:rsidRDefault="00261F89">
      <w:pPr>
        <w:rPr>
          <w:b/>
          <w:sz w:val="22"/>
          <w:szCs w:val="22"/>
        </w:rPr>
      </w:pPr>
      <w:r>
        <w:rPr>
          <w:b/>
          <w:sz w:val="22"/>
          <w:szCs w:val="22"/>
        </w:rPr>
        <w:t>Material…$569.00</w:t>
      </w:r>
    </w:p>
    <w:p w:rsidR="00261F89" w:rsidRPr="00B4203F" w:rsidRDefault="00261F89">
      <w:pPr>
        <w:rPr>
          <w:b/>
          <w:sz w:val="22"/>
          <w:szCs w:val="22"/>
        </w:rPr>
      </w:pPr>
    </w:p>
    <w:p w:rsidR="00261F89" w:rsidRPr="00EE36A0" w:rsidRDefault="00261F89">
      <w:pPr>
        <w:rPr>
          <w:sz w:val="22"/>
          <w:szCs w:val="22"/>
        </w:rPr>
      </w:pPr>
      <w:r>
        <w:rPr>
          <w:sz w:val="22"/>
          <w:szCs w:val="22"/>
        </w:rPr>
        <w:t>Thank you for the opportunity to provide you with this quote.  Please do not hesitate to call with any questions you may have.</w:t>
      </w:r>
    </w:p>
    <w:p w:rsidR="00261F89" w:rsidRDefault="00261F89">
      <w:pPr>
        <w:rPr>
          <w:sz w:val="22"/>
          <w:szCs w:val="22"/>
        </w:rPr>
      </w:pPr>
    </w:p>
    <w:p w:rsidR="00261F89" w:rsidRDefault="00261F89" w:rsidP="00513835">
      <w:pPr>
        <w:rPr>
          <w:sz w:val="22"/>
          <w:szCs w:val="22"/>
        </w:rPr>
      </w:pPr>
      <w:r w:rsidRPr="00EE36A0">
        <w:rPr>
          <w:sz w:val="22"/>
          <w:szCs w:val="22"/>
        </w:rPr>
        <w:t>Sincerely,</w:t>
      </w:r>
    </w:p>
    <w:p w:rsidR="00261F89" w:rsidRDefault="00261F89" w:rsidP="00513835"/>
    <w:p w:rsidR="00261F89" w:rsidRPr="00513835" w:rsidRDefault="00261F89" w:rsidP="00513835">
      <w:pPr>
        <w:rPr>
          <w:rFonts w:ascii="Brush Script MT" w:hAnsi="Brush Script MT"/>
          <w:sz w:val="36"/>
          <w:szCs w:val="36"/>
        </w:rPr>
      </w:pPr>
      <w:r>
        <w:rPr>
          <w:rFonts w:ascii="Brush Script MT" w:hAnsi="Brush Script MT"/>
          <w:noProof/>
          <w:sz w:val="36"/>
          <w:szCs w:val="36"/>
        </w:rPr>
        <w:t>Elsa Rios</w:t>
      </w:r>
    </w:p>
    <w:p w:rsidR="00261F89" w:rsidRDefault="00261F89" w:rsidP="0062194A">
      <w:r>
        <w:t>Should you find the proposal acceptable please sign and date at bottom of page 2 “General notes and Terms”, and return to corporate office at fax #888-533-9223 or email “</w:t>
      </w:r>
      <w:hyperlink r:id="rId8" w:history="1">
        <w:r w:rsidRPr="00E76061">
          <w:rPr>
            <w:rStyle w:val="Hyperlink"/>
          </w:rPr>
          <w:t>erios@aaapropertyservices.com</w:t>
        </w:r>
      </w:hyperlink>
      <w:r>
        <w:t>”.</w:t>
      </w:r>
    </w:p>
    <w:p w:rsidR="00261F89" w:rsidRDefault="00261F89" w:rsidP="0062194A"/>
    <w:p w:rsidR="00261F89" w:rsidRDefault="00261F89" w:rsidP="0062194A">
      <w:r>
        <w:t>For purposes of brevity, AAA Property Services a DBA of AAA Electrical &amp; Communications, Inc., is herein referred to as “Seller” and the Customer is designated as “Purchaser”</w:t>
      </w:r>
    </w:p>
    <w:p w:rsidR="00261F89" w:rsidRDefault="00261F89" w:rsidP="0062194A"/>
    <w:p w:rsidR="00261F89" w:rsidRDefault="00261F89" w:rsidP="0062194A">
      <w:pPr>
        <w:rPr>
          <w:iCs/>
          <w:snapToGrid w:val="0"/>
          <w:sz w:val="22"/>
        </w:rPr>
      </w:pPr>
    </w:p>
    <w:p w:rsidR="00261F89" w:rsidRDefault="00261F89" w:rsidP="0062194A">
      <w:pPr>
        <w:rPr>
          <w:iCs/>
          <w:snapToGrid w:val="0"/>
          <w:sz w:val="22"/>
        </w:rPr>
      </w:pPr>
    </w:p>
    <w:p w:rsidR="00261F89" w:rsidRDefault="00261F89" w:rsidP="0062194A">
      <w:pPr>
        <w:rPr>
          <w:iCs/>
          <w:snapToGrid w:val="0"/>
          <w:sz w:val="22"/>
        </w:rPr>
      </w:pPr>
    </w:p>
    <w:p w:rsidR="00261F89" w:rsidRDefault="00261F89" w:rsidP="0062194A">
      <w:pPr>
        <w:rPr>
          <w:sz w:val="22"/>
        </w:rPr>
      </w:pPr>
      <w:r>
        <w:rPr>
          <w:iCs/>
          <w:snapToGrid w:val="0"/>
          <w:sz w:val="22"/>
        </w:rPr>
        <w:t>General Notes and Conditions:</w:t>
      </w:r>
    </w:p>
    <w:p w:rsidR="00261F89" w:rsidRDefault="00261F89" w:rsidP="0062194A"/>
    <w:p w:rsidR="00261F89" w:rsidRDefault="00261F89" w:rsidP="0062194A">
      <w:pPr>
        <w:rPr>
          <w:szCs w:val="16"/>
        </w:rPr>
      </w:pPr>
      <w:r>
        <w:rPr>
          <w:szCs w:val="16"/>
        </w:rPr>
        <w:t xml:space="preserve"> In case of any legal action taken by Seller against Purchaser in connection with or relating to this contract, Purchaser agrees to pay all collections costs, including reasonable attorney fees, 2% each month delinquent charges and a legal rate of interest. It is understood and agreed that the Seller is not to be held liable to any director consequential damages or losses resulting from the operation or use of the equipment and materials furnished or installed by the Seller or from any other occurrence of any kind or character, and it is further understood that the Seller is not to be held responsible or liable to any loss or damage which </w:t>
      </w:r>
      <w:r>
        <w:rPr>
          <w:szCs w:val="18"/>
        </w:rPr>
        <w:t xml:space="preserve">is incurred </w:t>
      </w:r>
      <w:r>
        <w:rPr>
          <w:szCs w:val="16"/>
        </w:rPr>
        <w:t xml:space="preserve">as a result of any delay due to strikes, fires, acts of God, or damage to the equipment due to any air pollution, or other matters beyond the control of the Seller. </w:t>
      </w:r>
    </w:p>
    <w:p w:rsidR="00261F89" w:rsidRDefault="00261F89" w:rsidP="0062194A">
      <w:pPr>
        <w:rPr>
          <w:sz w:val="24"/>
        </w:rPr>
      </w:pPr>
    </w:p>
    <w:p w:rsidR="00261F89" w:rsidRDefault="00261F89" w:rsidP="0062194A">
      <w:r>
        <w:t xml:space="preserve">In the event the building in which this contract is to be performed is not owned by Purchaser, the Purchaser agrees to make all necessary arrangements and secure the approval, or the permission of the building owner for this work, and Purchaser agrees to hold the Seller harmless from any claims or damage sought by the building owner as a result of, or arising from, the installation or removal of the equipment, or work. </w:t>
      </w:r>
    </w:p>
    <w:p w:rsidR="00261F89" w:rsidRDefault="00261F89" w:rsidP="0062194A"/>
    <w:p w:rsidR="00261F89" w:rsidRDefault="00261F89" w:rsidP="00861933">
      <w:r>
        <w:t>AAA offers a one (1) year warranty on labor, unless otherwise specified in proposal.  Material is based on manufacturer’s warranty.</w:t>
      </w:r>
    </w:p>
    <w:p w:rsidR="00261F89" w:rsidRDefault="00261F89" w:rsidP="0062194A">
      <w:pPr>
        <w:rPr>
          <w:sz w:val="24"/>
        </w:rPr>
      </w:pPr>
    </w:p>
    <w:p w:rsidR="00261F89" w:rsidRDefault="00261F89" w:rsidP="0062194A">
      <w:pPr>
        <w:rPr>
          <w:sz w:val="24"/>
        </w:rPr>
      </w:pPr>
      <w:r>
        <w:rPr>
          <w:sz w:val="24"/>
        </w:rPr>
        <w:t>“Notice to Owner”</w:t>
      </w:r>
    </w:p>
    <w:p w:rsidR="00261F89" w:rsidRDefault="00261F89" w:rsidP="0062194A">
      <w:pPr>
        <w:spacing w:before="110" w:line="163" w:lineRule="exact"/>
        <w:rPr>
          <w:sz w:val="24"/>
          <w:szCs w:val="18"/>
        </w:rPr>
      </w:pPr>
      <w:r>
        <w:rPr>
          <w:sz w:val="24"/>
          <w:szCs w:val="12"/>
        </w:rPr>
        <w:t>Section 7019 - Contractor's License Law</w:t>
      </w:r>
      <w:r>
        <w:rPr>
          <w:sz w:val="24"/>
          <w:szCs w:val="18"/>
        </w:rPr>
        <w:t xml:space="preserve"> </w:t>
      </w:r>
    </w:p>
    <w:p w:rsidR="00261F89" w:rsidRPr="00BB5113" w:rsidRDefault="00261F89" w:rsidP="0062194A">
      <w:r w:rsidRPr="00BB5113">
        <w:t xml:space="preserve">Under the Mechanics Lien Law, any contractor, subcontractor, laborer, material man or other person who </w:t>
      </w:r>
    </w:p>
    <w:p w:rsidR="00261F89" w:rsidRPr="00BB5113" w:rsidRDefault="00261F89" w:rsidP="0062194A">
      <w:r w:rsidRPr="00BB5113">
        <w:t xml:space="preserve">Helps to improve your property and is not paid for his labor, services or materials, has a right to enforce </w:t>
      </w:r>
    </w:p>
    <w:p w:rsidR="00261F89" w:rsidRPr="00BB5113" w:rsidRDefault="00261F89" w:rsidP="0062194A">
      <w:r w:rsidRPr="00BB5113">
        <w:t xml:space="preserve">his claim against your property. </w:t>
      </w:r>
    </w:p>
    <w:p w:rsidR="00261F89" w:rsidRPr="00BB5113" w:rsidRDefault="00261F89" w:rsidP="0062194A">
      <w:pPr>
        <w:spacing w:before="120" w:line="105" w:lineRule="exact"/>
        <w:rPr>
          <w:sz w:val="24"/>
        </w:rPr>
      </w:pPr>
    </w:p>
    <w:p w:rsidR="00261F89" w:rsidRPr="00BB5113" w:rsidRDefault="00261F89" w:rsidP="0062194A">
      <w:r w:rsidRPr="00BB5113">
        <w:t xml:space="preserve">Under the law, you may protect yourself against such claims by filing, before commencing such work of </w:t>
      </w:r>
    </w:p>
    <w:p w:rsidR="00261F89" w:rsidRPr="00BB5113" w:rsidRDefault="00261F89" w:rsidP="0062194A">
      <w:r w:rsidRPr="00BB5113">
        <w:t xml:space="preserve">improvement, and original contract for the work of improvement or a modification thereof, in the office of </w:t>
      </w:r>
    </w:p>
    <w:p w:rsidR="00261F89" w:rsidRPr="00BB5113" w:rsidRDefault="00261F89" w:rsidP="0062194A">
      <w:r w:rsidRPr="00BB5113">
        <w:t xml:space="preserve">the county recorder of the county where the property is situated and requiring that a contractor's payment </w:t>
      </w:r>
    </w:p>
    <w:p w:rsidR="00261F89" w:rsidRPr="00BB5113" w:rsidRDefault="00261F89" w:rsidP="0062194A">
      <w:r w:rsidRPr="00BB5113">
        <w:t xml:space="preserve">bond be recorded in such office. Said bond shall be in an amount not less than fifty percent (50%) of the contract price and shall, in addition to any conditions for the performance of the contract, be conditioned for the payment in full of the claims of all persons furnishing labor, services, equipment or material for the work described in said contract. </w:t>
      </w:r>
    </w:p>
    <w:p w:rsidR="00261F89" w:rsidRPr="00BB5113" w:rsidRDefault="00261F89" w:rsidP="0062194A"/>
    <w:p w:rsidR="00261F89" w:rsidRPr="00BB5113" w:rsidRDefault="00261F89" w:rsidP="0062194A">
      <w:r w:rsidRPr="00BB5113">
        <w:rPr>
          <w:rFonts w:cs="Arial"/>
        </w:rPr>
        <w:t>This Document is hereby incorporated by reference into any existing Services Agreement between the same parties and the promises described herein shall be governed by the terms and conditions of that Services Agreement.</w:t>
      </w:r>
    </w:p>
    <w:p w:rsidR="00261F89" w:rsidRPr="00BB5113" w:rsidRDefault="00261F89" w:rsidP="0062194A">
      <w:pPr>
        <w:rPr>
          <w:rFonts w:cs="Courier New"/>
          <w:sz w:val="12"/>
          <w:u w:val="single"/>
        </w:rPr>
      </w:pPr>
    </w:p>
    <w:p w:rsidR="00261F89" w:rsidRPr="00BB5113" w:rsidRDefault="00261F89" w:rsidP="0062194A"/>
    <w:p w:rsidR="00261F89" w:rsidRPr="00437FBD" w:rsidRDefault="00261F89" w:rsidP="0062194A">
      <w:pPr>
        <w:rPr>
          <w:b/>
          <w:iCs/>
          <w:snapToGrid w:val="0"/>
          <w:u w:val="single"/>
        </w:rPr>
      </w:pPr>
      <w:r w:rsidRPr="00437FBD">
        <w:rPr>
          <w:b/>
          <w:iCs/>
          <w:snapToGrid w:val="0"/>
          <w:u w:val="single"/>
        </w:rPr>
        <w:t>This proposal is valid for 60 days from the above date.</w:t>
      </w:r>
    </w:p>
    <w:p w:rsidR="00261F89" w:rsidRDefault="00261F89" w:rsidP="0062194A">
      <w:pPr>
        <w:rPr>
          <w:iCs/>
          <w:snapToGrid w:val="0"/>
        </w:rPr>
      </w:pPr>
      <w:r w:rsidRPr="00BB5113">
        <w:rPr>
          <w:iCs/>
          <w:snapToGrid w:val="0"/>
        </w:rPr>
        <w:t>Our proposal assumes that the existing construction is up to current codes unless specifically mentioned in the estimate.  Should work be required to meet current codes we reserve the right to issue a change order on any work required.  The above price is based on work to be performed during normal business hours (6am to 6pm) unless otherwise specified.  AAA Electrical &amp; Communications does not include permit costs or other government fees in our estimates unless the estimate specifically says otherwise.  These items will be billed at our cost.</w:t>
      </w:r>
    </w:p>
    <w:p w:rsidR="00261F89" w:rsidRDefault="00261F89" w:rsidP="0062194A">
      <w:pPr>
        <w:rPr>
          <w:iCs/>
          <w:snapToGrid w:val="0"/>
        </w:rPr>
      </w:pPr>
    </w:p>
    <w:p w:rsidR="00261F89" w:rsidRDefault="00261F89" w:rsidP="0062194A"/>
    <w:p w:rsidR="00261F89" w:rsidRDefault="00261F89" w:rsidP="0062194A"/>
    <w:p w:rsidR="00261F89" w:rsidRDefault="00261F89" w:rsidP="0062194A">
      <w:pPr>
        <w:rPr>
          <w:rFonts w:ascii="Garamond" w:hAnsi="Garamond"/>
          <w:snapToGrid w:val="0"/>
        </w:rPr>
        <w:sectPr w:rsidR="00261F89" w:rsidSect="00437FBD">
          <w:footerReference w:type="even" r:id="rId9"/>
          <w:footerReference w:type="default" r:id="rId10"/>
          <w:pgSz w:w="12240" w:h="15840" w:code="1"/>
          <w:pgMar w:top="288" w:right="810" w:bottom="288" w:left="1260" w:header="720" w:footer="720" w:gutter="0"/>
          <w:pgNumType w:start="1" w:chapStyle="1"/>
          <w:cols w:space="720"/>
        </w:sectPr>
      </w:pPr>
      <w:r>
        <w:t xml:space="preserve">Proposal # </w:t>
      </w:r>
      <w:r w:rsidRPr="00106C37">
        <w:rPr>
          <w:b/>
          <w:bCs/>
          <w:noProof/>
          <w:sz w:val="16"/>
          <w:szCs w:val="16"/>
        </w:rPr>
        <w:t>QUO-</w:t>
      </w:r>
      <w:r>
        <w:rPr>
          <w:b/>
          <w:bCs/>
          <w:noProof/>
          <w:sz w:val="16"/>
          <w:szCs w:val="16"/>
        </w:rPr>
        <w:t>310673</w:t>
      </w:r>
      <w:r>
        <w:tab/>
      </w:r>
      <w:r>
        <w:rPr>
          <w:rFonts w:ascii="Garamond" w:hAnsi="Garamond"/>
          <w:snapToGrid w:val="0"/>
        </w:rPr>
        <w:t>Approval_________________________________     Date________________</w:t>
      </w:r>
    </w:p>
    <w:p w:rsidR="00261F89" w:rsidRPr="00153A16" w:rsidRDefault="00261F89" w:rsidP="0062194A">
      <w:pPr>
        <w:rPr>
          <w:rFonts w:ascii="Garamond" w:hAnsi="Garamond"/>
          <w:snapToGrid w:val="0"/>
        </w:rPr>
      </w:pPr>
    </w:p>
    <w:sectPr w:rsidR="00261F89" w:rsidRPr="00153A16" w:rsidSect="00437FBD">
      <w:footerReference w:type="even" r:id="rId11"/>
      <w:footerReference w:type="default" r:id="rId12"/>
      <w:type w:val="continuous"/>
      <w:pgSz w:w="12240" w:h="15840" w:code="1"/>
      <w:pgMar w:top="288" w:right="810" w:bottom="288" w:left="1260" w:header="720" w:footer="720" w:gutter="0"/>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F89" w:rsidRDefault="00261F89">
      <w:r>
        <w:separator/>
      </w:r>
    </w:p>
  </w:endnote>
  <w:endnote w:type="continuationSeparator" w:id="0">
    <w:p w:rsidR="00261F89" w:rsidRDefault="00261F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helleyAllegro BT">
    <w:altName w:val="Courier New"/>
    <w:panose1 w:val="00000000000000000000"/>
    <w:charset w:val="00"/>
    <w:family w:val="script"/>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rush Script MT">
    <w:altName w:val="Pristina"/>
    <w:panose1 w:val="00000000000000000000"/>
    <w:charset w:val="00"/>
    <w:family w:val="script"/>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89" w:rsidRDefault="00261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61F89" w:rsidRDefault="00261F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89" w:rsidRDefault="00261F89">
    <w:pPr>
      <w:pStyle w:val="Foot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r>
      <w:rPr>
        <w:rStyle w:val="PageNumber"/>
      </w:rPr>
      <w:t xml:space="preserve">  </w:t>
    </w:r>
  </w:p>
  <w:p w:rsidR="00261F89" w:rsidRDefault="00261F89" w:rsidP="000D2E55">
    <w:pPr>
      <w:pStyle w:val="Footer"/>
      <w:tabs>
        <w:tab w:val="left" w:pos="3880"/>
      </w:tabs>
      <w:ind w:right="360"/>
      <w:jc w:val="center"/>
      <w:rPr>
        <w:rFonts w:ascii="Arial Narrow" w:hAnsi="Arial Narrow"/>
        <w:b/>
        <w:sz w:val="18"/>
        <w:szCs w:val="18"/>
      </w:rPr>
    </w:pPr>
    <w:r w:rsidRPr="006612D3">
      <w:rPr>
        <w:rFonts w:ascii="Arial Narrow" w:hAnsi="Arial Narrow"/>
        <w:b/>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Print AAA-PS Letterhead - Final footer" style="width:333pt;height:26.25pt;visibility:visibl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89" w:rsidRDefault="00261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1F89" w:rsidRDefault="00261F89">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F89" w:rsidRDefault="00261F89">
    <w:pPr>
      <w:pStyle w:val="Foot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r>
      <w:rPr>
        <w:rStyle w:val="PageNumber"/>
      </w:rPr>
      <w:t xml:space="preserve">  </w:t>
    </w:r>
  </w:p>
  <w:p w:rsidR="00261F89" w:rsidRDefault="00261F89" w:rsidP="000D2E55">
    <w:pPr>
      <w:pStyle w:val="Footer"/>
      <w:tabs>
        <w:tab w:val="left" w:pos="3880"/>
      </w:tabs>
      <w:ind w:right="360"/>
      <w:jc w:val="center"/>
      <w:rPr>
        <w:rFonts w:ascii="Arial Narrow" w:hAnsi="Arial Narrow"/>
        <w:b/>
        <w:sz w:val="18"/>
        <w:szCs w:val="18"/>
      </w:rPr>
    </w:pPr>
    <w:r w:rsidRPr="006612D3">
      <w:rPr>
        <w:rFonts w:ascii="Arial Narrow" w:hAnsi="Arial Narrow"/>
        <w:b/>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alt="Print AAA-PS Letterhead - Final footer" style="width:333pt;height:26.25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F89" w:rsidRDefault="00261F89">
      <w:r>
        <w:separator/>
      </w:r>
    </w:p>
  </w:footnote>
  <w:footnote w:type="continuationSeparator" w:id="0">
    <w:p w:rsidR="00261F89" w:rsidRDefault="00261F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267E0"/>
    <w:multiLevelType w:val="hybridMultilevel"/>
    <w:tmpl w:val="AE8470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E53C6C"/>
    <w:multiLevelType w:val="hybridMultilevel"/>
    <w:tmpl w:val="919CB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ActGenerated" w:val="1"/>
    <w:docVar w:name="ActTemplateName" w:val="C:\Program Files\Symantec\ACT\Template\Proposal electrical.ADT"/>
    <w:docVar w:name="FilledActDocument" w:val="-1"/>
  </w:docVars>
  <w:rsids>
    <w:rsidRoot w:val="00437FBD"/>
    <w:rsid w:val="000064BC"/>
    <w:rsid w:val="00010876"/>
    <w:rsid w:val="00034899"/>
    <w:rsid w:val="00045BAC"/>
    <w:rsid w:val="000571C1"/>
    <w:rsid w:val="000942F7"/>
    <w:rsid w:val="000C3B5C"/>
    <w:rsid w:val="000C7A88"/>
    <w:rsid w:val="000D2E55"/>
    <w:rsid w:val="000E7807"/>
    <w:rsid w:val="00106C37"/>
    <w:rsid w:val="00131E97"/>
    <w:rsid w:val="00152663"/>
    <w:rsid w:val="00153A16"/>
    <w:rsid w:val="00186492"/>
    <w:rsid w:val="001C539C"/>
    <w:rsid w:val="001D5403"/>
    <w:rsid w:val="0023474F"/>
    <w:rsid w:val="0023661F"/>
    <w:rsid w:val="00236C30"/>
    <w:rsid w:val="00241EBD"/>
    <w:rsid w:val="00261F89"/>
    <w:rsid w:val="002B5701"/>
    <w:rsid w:val="002C5811"/>
    <w:rsid w:val="002E05A4"/>
    <w:rsid w:val="002F11AF"/>
    <w:rsid w:val="0035051A"/>
    <w:rsid w:val="003520EF"/>
    <w:rsid w:val="00353435"/>
    <w:rsid w:val="00377E4C"/>
    <w:rsid w:val="00387F3D"/>
    <w:rsid w:val="003B0935"/>
    <w:rsid w:val="003B3A9E"/>
    <w:rsid w:val="004048E6"/>
    <w:rsid w:val="00413671"/>
    <w:rsid w:val="0043650C"/>
    <w:rsid w:val="00437FBD"/>
    <w:rsid w:val="0046072B"/>
    <w:rsid w:val="004912C5"/>
    <w:rsid w:val="004A3511"/>
    <w:rsid w:val="004B7259"/>
    <w:rsid w:val="004E3304"/>
    <w:rsid w:val="00503A98"/>
    <w:rsid w:val="00511135"/>
    <w:rsid w:val="00513835"/>
    <w:rsid w:val="005A53A4"/>
    <w:rsid w:val="005D39C1"/>
    <w:rsid w:val="005E6D57"/>
    <w:rsid w:val="005F6B55"/>
    <w:rsid w:val="00603E4D"/>
    <w:rsid w:val="00605CE9"/>
    <w:rsid w:val="0062194A"/>
    <w:rsid w:val="00635F87"/>
    <w:rsid w:val="006417ED"/>
    <w:rsid w:val="00657F34"/>
    <w:rsid w:val="006612D3"/>
    <w:rsid w:val="006750E6"/>
    <w:rsid w:val="006C201F"/>
    <w:rsid w:val="006D3EA7"/>
    <w:rsid w:val="006D5E1B"/>
    <w:rsid w:val="006D61D3"/>
    <w:rsid w:val="007321DC"/>
    <w:rsid w:val="007521E4"/>
    <w:rsid w:val="00756B53"/>
    <w:rsid w:val="00785FE7"/>
    <w:rsid w:val="00787247"/>
    <w:rsid w:val="007C54AC"/>
    <w:rsid w:val="007E2E3E"/>
    <w:rsid w:val="007F75EE"/>
    <w:rsid w:val="008148EC"/>
    <w:rsid w:val="00857518"/>
    <w:rsid w:val="008604CC"/>
    <w:rsid w:val="00861933"/>
    <w:rsid w:val="008B1C5C"/>
    <w:rsid w:val="008D0871"/>
    <w:rsid w:val="008F46FD"/>
    <w:rsid w:val="00922D27"/>
    <w:rsid w:val="00965FE5"/>
    <w:rsid w:val="00981FEC"/>
    <w:rsid w:val="00987F9E"/>
    <w:rsid w:val="00994F31"/>
    <w:rsid w:val="009C13B4"/>
    <w:rsid w:val="009D58B7"/>
    <w:rsid w:val="009D6468"/>
    <w:rsid w:val="009E321B"/>
    <w:rsid w:val="00A92F86"/>
    <w:rsid w:val="00AA2916"/>
    <w:rsid w:val="00AC2221"/>
    <w:rsid w:val="00B0487C"/>
    <w:rsid w:val="00B070B6"/>
    <w:rsid w:val="00B166F0"/>
    <w:rsid w:val="00B26D61"/>
    <w:rsid w:val="00B4203F"/>
    <w:rsid w:val="00B75697"/>
    <w:rsid w:val="00BB5113"/>
    <w:rsid w:val="00C01B9C"/>
    <w:rsid w:val="00C03C0C"/>
    <w:rsid w:val="00C10659"/>
    <w:rsid w:val="00C9422B"/>
    <w:rsid w:val="00CD6F7C"/>
    <w:rsid w:val="00D51025"/>
    <w:rsid w:val="00D52AD5"/>
    <w:rsid w:val="00DB3AFB"/>
    <w:rsid w:val="00DB6667"/>
    <w:rsid w:val="00DD2B91"/>
    <w:rsid w:val="00E23CA0"/>
    <w:rsid w:val="00E242BE"/>
    <w:rsid w:val="00E3797B"/>
    <w:rsid w:val="00E73C8C"/>
    <w:rsid w:val="00E76061"/>
    <w:rsid w:val="00E76A75"/>
    <w:rsid w:val="00E7758A"/>
    <w:rsid w:val="00E950AF"/>
    <w:rsid w:val="00EC2C92"/>
    <w:rsid w:val="00EC38B2"/>
    <w:rsid w:val="00EE36A0"/>
    <w:rsid w:val="00EF5B1D"/>
    <w:rsid w:val="00F370DA"/>
    <w:rsid w:val="00F40125"/>
    <w:rsid w:val="00FD5BB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3A4"/>
    <w:rPr>
      <w:sz w:val="20"/>
      <w:szCs w:val="20"/>
    </w:rPr>
  </w:style>
  <w:style w:type="paragraph" w:styleId="Heading1">
    <w:name w:val="heading 1"/>
    <w:basedOn w:val="Normal"/>
    <w:next w:val="Normal"/>
    <w:link w:val="Heading1Char"/>
    <w:uiPriority w:val="99"/>
    <w:qFormat/>
    <w:rsid w:val="005A53A4"/>
    <w:pPr>
      <w:keepNext/>
      <w:jc w:val="center"/>
      <w:outlineLvl w:val="0"/>
    </w:pPr>
    <w:rPr>
      <w:b/>
      <w:sz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5E1B"/>
    <w:rPr>
      <w:rFonts w:ascii="Cambria" w:hAnsi="Cambria" w:cs="Times New Roman"/>
      <w:b/>
      <w:bCs/>
      <w:kern w:val="32"/>
      <w:sz w:val="32"/>
      <w:szCs w:val="32"/>
    </w:rPr>
  </w:style>
  <w:style w:type="paragraph" w:styleId="BodyText">
    <w:name w:val="Body Text"/>
    <w:basedOn w:val="Normal"/>
    <w:link w:val="BodyTextChar"/>
    <w:uiPriority w:val="99"/>
    <w:rsid w:val="005A53A4"/>
    <w:rPr>
      <w:rFonts w:ascii="ShelleyAllegro BT" w:hAnsi="ShelleyAllegro BT"/>
      <w:sz w:val="24"/>
    </w:rPr>
  </w:style>
  <w:style w:type="character" w:customStyle="1" w:styleId="BodyTextChar">
    <w:name w:val="Body Text Char"/>
    <w:basedOn w:val="DefaultParagraphFont"/>
    <w:link w:val="BodyText"/>
    <w:uiPriority w:val="99"/>
    <w:semiHidden/>
    <w:locked/>
    <w:rsid w:val="006D5E1B"/>
    <w:rPr>
      <w:rFonts w:cs="Times New Roman"/>
      <w:sz w:val="20"/>
      <w:szCs w:val="20"/>
    </w:rPr>
  </w:style>
  <w:style w:type="paragraph" w:styleId="Caption">
    <w:name w:val="caption"/>
    <w:basedOn w:val="Normal"/>
    <w:next w:val="Normal"/>
    <w:uiPriority w:val="99"/>
    <w:qFormat/>
    <w:rsid w:val="005A53A4"/>
    <w:rPr>
      <w:rFonts w:ascii="Arial Narrow" w:hAnsi="Arial Narrow"/>
      <w:b/>
      <w:bCs/>
      <w:sz w:val="18"/>
      <w:szCs w:val="24"/>
    </w:rPr>
  </w:style>
  <w:style w:type="paragraph" w:styleId="Footer">
    <w:name w:val="footer"/>
    <w:basedOn w:val="Normal"/>
    <w:link w:val="FooterChar"/>
    <w:uiPriority w:val="99"/>
    <w:rsid w:val="005A53A4"/>
    <w:pPr>
      <w:tabs>
        <w:tab w:val="center" w:pos="4320"/>
        <w:tab w:val="right" w:pos="8640"/>
      </w:tabs>
    </w:pPr>
  </w:style>
  <w:style w:type="character" w:customStyle="1" w:styleId="FooterChar">
    <w:name w:val="Footer Char"/>
    <w:basedOn w:val="DefaultParagraphFont"/>
    <w:link w:val="Footer"/>
    <w:uiPriority w:val="99"/>
    <w:semiHidden/>
    <w:locked/>
    <w:rsid w:val="006D5E1B"/>
    <w:rPr>
      <w:rFonts w:cs="Times New Roman"/>
      <w:sz w:val="20"/>
      <w:szCs w:val="20"/>
    </w:rPr>
  </w:style>
  <w:style w:type="character" w:styleId="PageNumber">
    <w:name w:val="page number"/>
    <w:basedOn w:val="DefaultParagraphFont"/>
    <w:uiPriority w:val="99"/>
    <w:rsid w:val="005A53A4"/>
    <w:rPr>
      <w:rFonts w:cs="Times New Roman"/>
    </w:rPr>
  </w:style>
  <w:style w:type="paragraph" w:styleId="Header">
    <w:name w:val="header"/>
    <w:basedOn w:val="Normal"/>
    <w:link w:val="HeaderChar"/>
    <w:uiPriority w:val="99"/>
    <w:rsid w:val="003B3A9E"/>
    <w:pPr>
      <w:tabs>
        <w:tab w:val="center" w:pos="4320"/>
        <w:tab w:val="right" w:pos="8640"/>
      </w:tabs>
    </w:pPr>
  </w:style>
  <w:style w:type="character" w:customStyle="1" w:styleId="HeaderChar">
    <w:name w:val="Header Char"/>
    <w:basedOn w:val="DefaultParagraphFont"/>
    <w:link w:val="Header"/>
    <w:uiPriority w:val="99"/>
    <w:semiHidden/>
    <w:locked/>
    <w:rsid w:val="006D5E1B"/>
    <w:rPr>
      <w:rFonts w:cs="Times New Roman"/>
      <w:sz w:val="20"/>
      <w:szCs w:val="20"/>
    </w:rPr>
  </w:style>
  <w:style w:type="character" w:styleId="Hyperlink">
    <w:name w:val="Hyperlink"/>
    <w:basedOn w:val="DefaultParagraphFont"/>
    <w:uiPriority w:val="99"/>
    <w:rsid w:val="00F40125"/>
    <w:rPr>
      <w:rFonts w:cs="Times New Roman"/>
      <w:color w:val="0000FF"/>
      <w:u w:val="single"/>
    </w:rPr>
  </w:style>
  <w:style w:type="character" w:styleId="FollowedHyperlink">
    <w:name w:val="FollowedHyperlink"/>
    <w:basedOn w:val="DefaultParagraphFont"/>
    <w:uiPriority w:val="99"/>
    <w:rsid w:val="000D2E55"/>
    <w:rPr>
      <w:rFonts w:cs="Times New Roman"/>
      <w:color w:val="800080"/>
      <w:u w:val="single"/>
    </w:rPr>
  </w:style>
  <w:style w:type="paragraph" w:styleId="BalloonText">
    <w:name w:val="Balloon Text"/>
    <w:basedOn w:val="Normal"/>
    <w:link w:val="BalloonTextChar"/>
    <w:uiPriority w:val="99"/>
    <w:rsid w:val="00C03C0C"/>
    <w:rPr>
      <w:rFonts w:ascii="Tahoma" w:hAnsi="Tahoma" w:cs="Tahoma"/>
      <w:sz w:val="16"/>
      <w:szCs w:val="16"/>
    </w:rPr>
  </w:style>
  <w:style w:type="character" w:customStyle="1" w:styleId="BalloonTextChar">
    <w:name w:val="Balloon Text Char"/>
    <w:basedOn w:val="DefaultParagraphFont"/>
    <w:link w:val="BalloonText"/>
    <w:uiPriority w:val="99"/>
    <w:locked/>
    <w:rsid w:val="00C03C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40805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ios@aaapropertyservic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AAA-FS\WordMailMergeTemplates\1084\Property%20Services%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Property Services Proposal</Template>
  <TotalTime>6</TotalTime>
  <Pages>2</Pages>
  <Words>777</Words>
  <Characters>4434</Characters>
  <Application>Microsoft Office Outlook</Application>
  <DocSecurity>0</DocSecurity>
  <Lines>0</Lines>
  <Paragraphs>0</Paragraphs>
  <ScaleCrop>false</ScaleCrop>
  <Company>AAA Electrical &amp; Communications,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9/29/11</dc:title>
  <dc:subject/>
  <dc:creator/>
  <cp:keywords/>
  <dc:description/>
  <cp:lastModifiedBy>Elsa Rios</cp:lastModifiedBy>
  <cp:revision>3</cp:revision>
  <cp:lastPrinted>2011-09-29T19:51:00Z</cp:lastPrinted>
  <dcterms:created xsi:type="dcterms:W3CDTF">2012-10-17T14:31:00Z</dcterms:created>
  <dcterms:modified xsi:type="dcterms:W3CDTF">2012-10-17T16:36:00Z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MailMerge">
    <vt:lpwstr>quote</vt:lpwstr>
  </property>
  <property fmtid="{D5CDD505-2E9C-101B-9397-08002B2CF9AE}" pid="3" name="WMMOtherContactGUID">
    <vt:lpwstr/>
  </property>
  <property fmtid="{D5CDD505-2E9C-101B-9397-08002B2CF9AE}" pid="4" name="WordMailMergeDocumentNameValue">
    <vt:lpwstr/>
  </property>
  <property fmtid="{D5CDD505-2E9C-101B-9397-08002B2CF9AE}" pid="5" name="WordMailMergeSubFolderValue">
    <vt:lpwstr/>
  </property>
  <property fmtid="{D5CDD505-2E9C-101B-9397-08002B2CF9AE}" pid="6" name="WordMailMergeEmailValue">
    <vt:lpwstr/>
  </property>
  <property fmtid="{D5CDD505-2E9C-101B-9397-08002B2CF9AE}" pid="7" name="WordMailMergeCustomFolderValue">
    <vt:lpwstr/>
  </property>
  <property fmtid="{D5CDD505-2E9C-101B-9397-08002B2CF9AE}" pid="8" name="WordMailMergeGUID">
    <vt:lpwstr>{3CF4404F-53E5-E011-A47A-001321F2578F}</vt:lpwstr>
  </property>
  <property fmtid="{D5CDD505-2E9C-101B-9397-08002B2CF9AE}" pid="9" name="WMMLetter_Guid">
    <vt:lpwstr>cb85c833-d4ea-e011-a1c4-001321f2578f</vt:lpwstr>
  </property>
  <property fmtid="{D5CDD505-2E9C-101B-9397-08002B2CF9AE}" pid="10" name="WMMNote_Guid">
    <vt:lpwstr>cf85c833-d4ea-e011-a1c4-001321f2578f</vt:lpwstr>
  </property>
  <property fmtid="{D5CDD505-2E9C-101B-9397-08002B2CF9AE}" pid="11" name="WMMNoteRegardingType">
    <vt:lpwstr>letter</vt:lpwstr>
  </property>
  <property fmtid="{D5CDD505-2E9C-101B-9397-08002B2CF9AE}" pid="12" name="WMMonlyNoteCreated">
    <vt:lpwstr>false</vt:lpwstr>
  </property>
  <property fmtid="{D5CDD505-2E9C-101B-9397-08002B2CF9AE}" pid="13" name="WordMailMergeWordDocumentType">
    <vt:lpwstr>-1</vt:lpwstr>
  </property>
</Properties>
</file>