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E15F24">
      <w:r>
        <w:t>Coding Standards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D0 is for returns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A5 is for the current location in the program that is being decoded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D1 – D6 are used for parameters (Start with D1)</w:t>
      </w:r>
      <w:bookmarkStart w:id="0" w:name="_GoBack"/>
      <w:bookmarkEnd w:id="0"/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Always store data/address registers when you enter a subroutine (D0, A5 are exceptions)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Always restore data/addresses when you leave a subroutine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Start subroutines with a line of “***”, followed by “* &lt;comments&gt;”, and ended with another line of “***”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Organization goes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Main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Jump Tables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Subroutines</w:t>
      </w:r>
    </w:p>
    <w:p w:rsidR="00E15F24" w:rsidRDefault="00E15F24" w:rsidP="00E15F24">
      <w:pPr>
        <w:pStyle w:val="ListParagraph"/>
        <w:numPr>
          <w:ilvl w:val="2"/>
          <w:numId w:val="2"/>
        </w:numPr>
      </w:pPr>
      <w:r>
        <w:t>Helper Subroutines next to their main Subroutines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Explicitly declared data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THE END</w:t>
      </w:r>
    </w:p>
    <w:sectPr w:rsidR="00E1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A2D02"/>
    <w:multiLevelType w:val="hybridMultilevel"/>
    <w:tmpl w:val="B14C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016CB"/>
    <w:multiLevelType w:val="hybridMultilevel"/>
    <w:tmpl w:val="BA746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35"/>
    <w:rsid w:val="006552F9"/>
    <w:rsid w:val="00B56935"/>
    <w:rsid w:val="00E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A17B6-4EBA-4A9E-9417-7F09D14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2014-06-03T22:05:00Z</dcterms:created>
  <dcterms:modified xsi:type="dcterms:W3CDTF">2014-06-03T23:21:00Z</dcterms:modified>
</cp:coreProperties>
</file>