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PARKSWAP</w:t>
      </w:r>
    </w:p>
    <w:p>
      <w:pPr>
        <w:spacing w:after="100"/>
        <w:jc w:val="center"/>
      </w:pPr>
      <w:r>
        <w:rPr>
          <w:color w:val="666666"/>
          <w:sz w:val="32"/>
          <w:szCs w:val="32"/>
        </w:rPr>
        <w:t xml:space="preserve">Plan de Desarrollo Técnico y Módulos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Anexo al Documento Técnico v1.0 | Noviembre 2025</w:t>
      </w:r>
    </w:p>
    <w:p>
      <w:pPr>
        <w:pStyle w:val="Heading1"/>
      </w:pPr>
      <w:r>
        <w:t xml:space="preserve">1. Stack Tecnológico Seleccionado</w:t>
      </w:r>
    </w:p>
    <w:p>
      <w:pPr>
        <w:spacing w:after="200"/>
      </w:pPr>
      <w:r>
        <w:t xml:space="preserve">Stack unificado basado en JavaScript para simplificar el desarrollo y mantenimiento: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Frontend (App)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Native + Expo (JavaScript/TypeScript)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(PostgreSQL + Realtime)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Mapas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Google Maps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Pagos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Notificaciones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Firebase Cloud Messaging (FCM)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Ventaja principal: </w:t>
      </w:r>
      <w:r>
        <w:t xml:space="preserve">Un solo lenguaje (JavaScript) para frontend y backend, reduciendo la curva de aprendizaje y facilitando el mantenimiento.</w:t>
      </w:r>
    </w:p>
    <w:p>
      <w:pPr>
        <w:pStyle w:val="Heading1"/>
      </w:pPr>
      <w:r>
        <w:t xml:space="preserve">2. Arquitectura Modular</w:t>
      </w:r>
    </w:p>
    <w:p>
      <w:pPr>
        <w:spacing w:after="200"/>
      </w:pPr>
      <w:r>
        <w:t xml:space="preserve">El sistema se divide en 12 módulos independientes, alineados con las funcionalidades descritas en el documento técnico: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Responsabilidad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Estructura proyecto, navegación, configuración global, constantes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Registro (email/Google/Apple), login, sesión JWT, recuperación contraseña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Perfil &amp; Vehículos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Datos usuario, CRUD vehículos (marca/modelo/color), foto, badges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Geo &amp; Mapas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GPS tiempo real (5-10s), radio búsqueda, cálculo distancias y 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Plazas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Publicar plaza ("Voy a Salir"), estados, selector tiempo (ahora/3min/5min)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Precio Dinámico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Algoritmo precio según zona geográfica, hora, oferta/demanda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Matching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Algoritmo conexión vendedor-comprador, cola espera, priorización rating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Transacción Activa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Máquina de estados, timer 7 min, confirmación dual obligatoria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Comunicación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Mensajes predefinidos, deep link a Google Maps/Waze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Sistema tokens, integración Stripe, comisión 20%, canje a euros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Reputación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Rating 1-5 estrellas, tags (Puntual, Amable...), penalizaciones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Notificaciones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Push notifications FCM, alertas tiempo real</w:t>
            </w:r>
          </w:p>
        </w:tc>
      </w:tr>
    </w:tbl>
    <w:p>
      <w:pPr>
        <w:pStyle w:val="Heading1"/>
      </w:pPr>
      <w:r>
        <w:t xml:space="preserve">3. Fases de Desarrollo</w:t>
      </w:r>
    </w:p>
    <w:p>
      <w:pPr>
        <w:pStyle w:val="Heading2"/>
      </w:pPr>
      <w:r>
        <w:t xml:space="preserve">Fase A - Fundamentos (Semanas 1-4)</w:t>
      </w:r>
    </w:p>
    <w:p>
      <w:pPr>
        <w:spacing w:after="100"/>
      </w:pPr>
      <w:r>
        <w:t xml:space="preserve">Sin estos módulos no hay aplicación funcional: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</w:t>
      </w:r>
      <w:r>
        <w:t xml:space="preserve"> → Estructura base y navegación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</w:t>
      </w:r>
      <w:r>
        <w:t xml:space="preserve"> → Sistema de usuarios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Perfil &amp; Vehículos</w:t>
      </w:r>
      <w:r>
        <w:t xml:space="preserve"> → Registro de coches (verificación visual)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Geo &amp; Mapas</w:t>
      </w:r>
      <w:r>
        <w:t xml:space="preserve"> → Ubicación en tiempo real</w:t>
      </w:r>
    </w:p>
    <w:p>
      <w:pPr>
        <w:pStyle w:val="Heading2"/>
      </w:pPr>
      <w:r>
        <w:t xml:space="preserve">Fase B - Funcionalidad Principal (Semanas 5-10)</w:t>
      </w:r>
    </w:p>
    <w:p>
      <w:pPr>
        <w:spacing w:after="100"/>
      </w:pPr>
      <w:r>
        <w:t xml:space="preserve">El corazón de ParkSwap: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Plazas</w:t>
      </w:r>
      <w:r>
        <w:t xml:space="preserve"> → Publicar y buscar plazas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Precio Dinámico</w:t>
      </w:r>
      <w:r>
        <w:t xml:space="preserve"> → Algoritmo de precios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Matching Engine</w:t>
      </w:r>
      <w:r>
        <w:t xml:space="preserve"> → Conexión vendedor-comprador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Transacción Activa</w:t>
      </w:r>
      <w:r>
        <w:t xml:space="preserve"> → Flujo completo con timer 7 min</w:t>
      </w:r>
    </w:p>
    <w:p>
      <w:pPr>
        <w:pStyle w:val="Heading2"/>
      </w:pPr>
      <w:r>
        <w:t xml:space="preserve">Fase C - Completar MVP (Semanas 11-16)</w:t>
      </w:r>
    </w:p>
    <w:p>
      <w:pPr>
        <w:spacing w:after="100"/>
      </w:pPr>
      <w:r>
        <w:t xml:space="preserve">Finalización y pulido: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Comunicación</w:t>
      </w:r>
      <w:r>
        <w:t xml:space="preserve"> → Chat con mensajes predefinidos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Wallet</w:t>
      </w:r>
      <w:r>
        <w:t xml:space="preserve"> → Sistema de pagos y tokens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Reputación</w:t>
      </w:r>
      <w:r>
        <w:t xml:space="preserve"> → Valoraciones y penalizaciones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Notificaciones</w:t>
      </w:r>
      <w:r>
        <w:t xml:space="preserve"> → Alertas push</w:t>
      </w:r>
    </w:p>
    <w:p>
      <w:pPr>
        <w:pStyle w:val="Heading1"/>
      </w:pPr>
      <w:r>
        <w:t xml:space="preserve">4. Estructura de Base de Datos</w:t>
      </w:r>
    </w:p>
    <w:p>
      <w:pPr>
        <w:spacing w:after="200"/>
      </w:pPr>
      <w:r>
        <w:t xml:space="preserve">Tablas principales según el documento técnico: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Campos Principales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id, email, phone, name, photo_url, rating, token_balance,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vehicles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id, user_id, brand, model, color, is_primary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available_spots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id, seller_id, lat, lng, departure_time, price_tokens,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id, spot_id, seller_id, buyer_id, tokens_paid, tokens_received,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messages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id, transaction_id, sender_id, message_type,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wallet_transactions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id, user_id, type, amount_tokens, amount_euros</w:t>
            </w:r>
          </w:p>
        </w:tc>
      </w:tr>
    </w:tbl>
    <w:p>
      <w:pPr>
        <w:pStyle w:val="Heading1"/>
      </w:pPr>
      <w:r>
        <w:t xml:space="preserve">5. Herramientas de Desarrollo</w:t>
      </w:r>
    </w:p>
    <w:p>
      <w:pPr>
        <w:spacing w:after="100"/>
      </w:pPr>
      <w:r>
        <w:t xml:space="preserve">Software necesario para comenzar el desarrollo: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Visual Studio Code</w:t>
      </w:r>
      <w:r>
        <w:t xml:space="preserve"> - Editor de código principal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Node.js</w:t>
      </w:r>
      <w:r>
        <w:t xml:space="preserve"> - Motor JavaScript (incluye npm)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Expo CLI</w:t>
      </w:r>
      <w:r>
        <w:t xml:space="preserve"> - Framework React Native (pruebas en móvil real)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Git</w:t>
      </w:r>
      <w:r>
        <w:t xml:space="preserve"> - Control de versiones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Expo Go (móvil)</w:t>
      </w:r>
      <w:r>
        <w:t xml:space="preserve"> - App para probar en dispositivo físico</w:t>
      </w:r>
    </w:p>
    <w:p>
      <w:pPr>
        <w:pStyle w:val="Heading1"/>
      </w:pPr>
      <w:r>
        <w:t xml:space="preserve">6. Próximos Pasos Inmediatos</w:t>
      </w:r>
    </w:p>
    <w:p>
      <w:pPr>
        <w:pStyle w:val="ListParagraph"/>
        <w:numPr>
          <w:ilvl w:val="0"/>
          <w:numId w:val="6"/>
        </w:numPr>
      </w:pPr>
      <w:r>
        <w:t xml:space="preserve">Instalar herramientas de desarrollo (VS Code, Node.js, Git)</w:t>
      </w:r>
    </w:p>
    <w:p>
      <w:pPr>
        <w:pStyle w:val="ListParagraph"/>
        <w:numPr>
          <w:ilvl w:val="0"/>
          <w:numId w:val="6"/>
        </w:numPr>
      </w:pPr>
      <w:r>
        <w:t xml:space="preserve">Configurar entorno Expo para React Native</w:t>
      </w:r>
    </w:p>
    <w:p>
      <w:pPr>
        <w:pStyle w:val="ListParagraph"/>
        <w:numPr>
          <w:ilvl w:val="0"/>
          <w:numId w:val="6"/>
        </w:numPr>
      </w:pPr>
      <w:r>
        <w:t xml:space="preserve">Crear estructura de carpetas del proyecto</w:t>
      </w:r>
    </w:p>
    <w:p>
      <w:pPr>
        <w:pStyle w:val="ListParagraph"/>
        <w:numPr>
          <w:ilvl w:val="0"/>
          <w:numId w:val="6"/>
        </w:numPr>
      </w:pPr>
      <w:r>
        <w:t xml:space="preserve">Iniciar Módulo 1 (Core): navegación y configuración base</w:t>
      </w:r>
    </w:p>
    <w:p>
      <w:pPr>
        <w:pStyle w:val="ListParagraph"/>
        <w:numPr>
          <w:ilvl w:val="0"/>
          <w:numId w:val="6"/>
        </w:numPr>
      </w:pPr>
      <w:r>
        <w:t xml:space="preserve">Crear cuenta en Supabase para base de datos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Fin del Anexo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ParkSwap - Plan de Desarrollo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65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2025-11-30T01:30:00.295Z</dcterms:created>
  <dcterms:modified xsi:type="dcterms:W3CDTF">2025-11-30T01:30:00.296Z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