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МИНИСТЕРСТВО НАУКИ И ВЫСШЕГО ОБРАЗОВАНИЯ РОССИЙСКОЙ ФЕДЕРАЦИИ</w:t>
        <w:br/>
      </w:r>
      <w:r>
        <w:rPr>
          <w:sz w:val="18"/>
        </w:rPr>
        <w:t>ФЕДЕРАЛЬНОЕ ГОСУДАРСТВЕННОЕ БЮДЖЕТНОЕ ОБРАЗОВАТЕЛЬНОЕ УЧРЕЖДЕНИЕ ВЫСШЕГО ОБРАЗОВАНИЯ</w:t>
        <w:br/>
      </w:r>
      <w:r>
        <w:rPr>
          <w:b/>
          <w:sz w:val="22"/>
        </w:rPr>
        <w:t>«МИРЭА — Российский технологический университет» (РТУ МИРЭА)</w:t>
        <w:br/>
      </w:r>
      <w:r>
        <w:rPr>
          <w:sz w:val="20"/>
        </w:rPr>
        <w:t>Институт перспективных технологий и индустриального программирования (ИПТИП)</w:t>
        <w:br/>
        <w:t>Кафедра индустриального программирования</w:t>
        <w:br/>
        <w:br/>
        <w:br/>
      </w:r>
    </w:p>
    <w:p>
      <w:pPr>
        <w:jc w:val="center"/>
      </w:pPr>
      <w:r>
        <w:rPr>
          <w:b/>
          <w:sz w:val="44"/>
        </w:rPr>
        <w:t>ОТЧЁТ</w:t>
        <w:br/>
      </w:r>
      <w:r>
        <w:rPr>
          <w:b/>
          <w:sz w:val="32"/>
        </w:rPr>
        <w:t>по практической работе № 2.2</w:t>
        <w:br/>
      </w:r>
      <w:r>
        <w:rPr>
          <w:sz w:val="28"/>
        </w:rPr>
        <w:t>по дисциплине «Инструменты DevOps»</w:t>
        <w:br/>
      </w:r>
      <w:r>
        <w:rPr>
          <w:i/>
          <w:sz w:val="26"/>
        </w:rPr>
        <w:t>Тема: «Задание основ инфраструктуры проекта: Git-ветвление и автоматизация CI-пайплайна в GitHub Actions»</w:t>
        <w:br/>
        <w:br/>
        <w:br/>
        <w:br/>
      </w:r>
    </w:p>
    <w:p>
      <w:pPr>
        <w:jc w:val="right"/>
      </w:pPr>
      <w:r>
        <w:rPr>
          <w:sz w:val="22"/>
        </w:rPr>
        <w:t>Выполнил:</w:t>
        <w:br/>
        <w:t>студент гр. ЭФБО-12-24</w:t>
        <w:br/>
        <w:t>Узунян Овсеп Норайрович</w:t>
        <w:br/>
        <w:br/>
        <w:t>Проверил:</w:t>
        <w:br/>
        <w:t>преподаватель</w:t>
        <w:br/>
        <w:t>Гиматдинов Дамир Маратович</w:t>
        <w:br/>
        <w:br/>
        <w:br/>
        <w:br/>
      </w:r>
    </w:p>
    <w:p>
      <w:pPr>
        <w:jc w:val="center"/>
      </w:pPr>
      <w:r>
        <w:rPr>
          <w:sz w:val="22"/>
        </w:rPr>
        <w:t>Москва, 2026 г.</w:t>
      </w:r>
    </w:p>
    <w:p>
      <w:r>
        <w:br w:type="page"/>
      </w:r>
    </w:p>
    <w:p>
      <w:pPr>
        <w:spacing w:before="280" w:after="120"/>
      </w:pPr>
      <w:r>
        <w:rPr>
          <w:b/>
          <w:color w:val="113366"/>
          <w:sz w:val="30"/>
        </w:rPr>
        <w:t>1. Цель работы</w:t>
      </w:r>
    </w:p>
    <w:p>
      <w:pPr>
        <w:spacing w:line="276" w:lineRule="auto" w:after="120"/>
      </w:pPr>
      <w:r>
        <w:t>1. Задать основы инфраструктуры для проекта по разработке программного обеспечения (ПО).</w:t>
        <w:br/>
        <w:t>2. Освоить практику организации ветвления в распределенной системе контроля версий Git (ветки main, dev, feature-ветки).</w:t>
        <w:br/>
        <w:t>3. Настроить непрерывную интеграцию (CI) с использованием GitHub Actions для автоматической статической проверки исходного кода (Pylint).</w:t>
        <w:br/>
        <w:t>4. Сконфигурировать пайплайн на автоматический запуск при создании Pull Request в целевую ветку dev.</w:t>
        <w:br/>
        <w:t>5. Проверить корректность отработки CI-пайплайна, сборку артефактов проверки и прохождение статусных проверок (Checks) перед слиянием кода.</w:t>
      </w:r>
    </w:p>
    <w:p>
      <w:pPr>
        <w:spacing w:before="280" w:after="120"/>
      </w:pPr>
      <w:r>
        <w:rPr>
          <w:b/>
          <w:color w:val="113366"/>
          <w:sz w:val="30"/>
        </w:rPr>
        <w:t>2. Ссылки на используемые ресурсы</w:t>
      </w:r>
    </w:p>
    <w:p>
      <w:pPr>
        <w:spacing w:line="276" w:lineRule="auto"/>
      </w:pPr>
      <w:r>
        <w:t>• Репозиторий проекта на GitHub: https://github.com/rNzzz1/2KR-DEV-OPS</w:t>
        <w:br/>
        <w:t>• Pull Request #1: https://github.com/rNzzz1/2KR-DEV-OPS/pull/1</w:t>
        <w:br/>
        <w:t>• Workflow Runs (GitHub Actions): https://github.com/rNzzz1/2KR-DEV-OPS/actions</w:t>
        <w:br/>
        <w:t>• Запуск пайплайна Pylint #38214163841: https://github.com/rNzzz1/2KR-DEV-OPS/actions/runs/38214163841</w:t>
        <w:br/>
        <w:t>• Профиль автора на GitHub: https://github.com/rNzzz1</w:t>
      </w:r>
    </w:p>
    <w:p>
      <w:pPr>
        <w:spacing w:before="280" w:after="120"/>
      </w:pPr>
      <w:r>
        <w:rPr>
          <w:b/>
          <w:color w:val="113366"/>
          <w:sz w:val="30"/>
        </w:rPr>
        <w:t>3. Теоретическая справка</w:t>
      </w:r>
    </w:p>
    <w:p>
      <w:pPr>
        <w:spacing w:before="200" w:after="80"/>
      </w:pPr>
      <w:r>
        <w:rPr>
          <w:b/>
          <w:color w:val="224477"/>
          <w:sz w:val="26"/>
        </w:rPr>
        <w:t>3.1. Архитектура ветвления: разделение main и dev</w:t>
      </w:r>
    </w:p>
    <w:p>
      <w:pPr>
        <w:spacing w:line="276" w:lineRule="auto"/>
      </w:pPr>
      <w:r>
        <w:t>В промышленной разработке ветка main резервируется исключительно под стабильный релизный код, готовый к эксплуатации. Ветка dev (development) выступает интеграционным хабом, куда сливаются предварительно протестированные и проверенные функциональные ветки (feature branches). Это предотвращает попадание сырого или нестабильного кода в продакшен и формирует многоуровневый защитный рубеж качества.</w:t>
      </w:r>
    </w:p>
    <w:p>
      <w:pPr>
        <w:spacing w:before="200" w:after="80"/>
      </w:pPr>
      <w:r>
        <w:rPr>
          <w:b/>
          <w:color w:val="224477"/>
          <w:sz w:val="26"/>
        </w:rPr>
        <w:t>3.2. Автоматизация контроля качества через GitHub Actions</w:t>
      </w:r>
    </w:p>
    <w:p>
      <w:pPr>
        <w:spacing w:line="276" w:lineRule="auto"/>
      </w:pPr>
      <w:r>
        <w:t>GitHub Actions представляет собой платформу непрерывной интеграции и доставки (CI/CD). Конфигурация объявляется в виде YAML-сценариев в каталоге .github/workflows/. В рамках практической работы настроен триггер on.pull_request.branches = [dev], обеспечивающий запуск линтера Pylint при создании или обновлении PR в ветку dev. В ходе выполнения джоба запускается на раннере ubuntu-latest, разворачивает Python 3.11, устанавливает зависимости, выполняет статический анализ всех .py файлов и сохраняет артефакт lint.txt.</w:t>
      </w:r>
    </w:p>
    <w:p>
      <w:pPr>
        <w:spacing w:before="280" w:after="120"/>
      </w:pPr>
      <w:r>
        <w:rPr>
          <w:b/>
          <w:color w:val="113366"/>
          <w:sz w:val="30"/>
        </w:rPr>
        <w:t>4. Пошаговое выполнение практической работы</w:t>
      </w:r>
    </w:p>
    <w:p>
      <w:pPr>
        <w:spacing w:before="200" w:after="80"/>
      </w:pPr>
      <w:r>
        <w:rPr>
          <w:b/>
          <w:color w:val="224477"/>
          <w:sz w:val="26"/>
        </w:rPr>
        <w:t>Шаг 1. Создание ветки dev в локальном репозитории</w:t>
      </w:r>
    </w:p>
    <w:p>
      <w:r>
        <w:t>В локальном репозитории создана ветка dev, на которую осуществлен переход с помощью команд Git: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202020"/>
                <w:sz w:val="19"/>
              </w:rPr>
              <w:t>git branch dev</w:t>
              <w:br/>
              <w:t>git checkout dev</w:t>
              <w:br/>
              <w:t>git status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24477"/>
          <w:sz w:val="26"/>
        </w:rPr>
        <w:t>Шаг 2. Отправка ветки dev на удаленный репозиторий</w:t>
      </w:r>
    </w:p>
    <w:p>
      <w:r>
        <w:t>Локальная ветка dev отправлена на GitHub с привязкой апстрима (-u origin dev):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202020"/>
                <w:sz w:val="19"/>
              </w:rPr>
              <w:t>git push -u origin dev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2_branch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20"/>
        </w:rPr>
        <w:t>Рисунок — Список опубликованных веток репозитория на GitHub (main, dev, feature/data-processor)</w:t>
      </w:r>
    </w:p>
    <w:p>
      <w:pPr>
        <w:spacing w:before="200" w:after="80"/>
      </w:pPr>
      <w:r>
        <w:rPr>
          <w:b/>
          <w:color w:val="224477"/>
          <w:sz w:val="26"/>
        </w:rPr>
        <w:t>Шаг 3. Настройка CI-пайплайна Pylint в GitHub Actions</w:t>
      </w:r>
    </w:p>
    <w:p>
      <w:r>
        <w:t>В ветке dev создан файл конфигурации workflow .github/workflows/pylint.yml. Пайплайн настроен на событие pull_request в ветку dev. Листинг конфигурационного файла: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202020"/>
                <w:sz w:val="19"/>
              </w:rPr>
              <w:t>name: Pylint</w:t>
              <w:br/>
              <w:br/>
              <w:t>on:</w:t>
              <w:br/>
              <w:t xml:space="preserve">  pull_request:</w:t>
              <w:br/>
              <w:t xml:space="preserve">    branches:</w:t>
              <w:br/>
              <w:t xml:space="preserve">      - dev</w:t>
              <w:br/>
              <w:br/>
              <w:t>jobs:</w:t>
              <w:br/>
              <w:t xml:space="preserve">  build:</w:t>
              <w:br/>
              <w:t xml:space="preserve">    runs-on: ubuntu-latest</w:t>
              <w:br/>
              <w:t xml:space="preserve">    strategy:</w:t>
              <w:br/>
              <w:t xml:space="preserve">      matrix:</w:t>
              <w:br/>
              <w:t xml:space="preserve">        python-version: ["3.11"]</w:t>
              <w:br/>
              <w:t xml:space="preserve">    steps:</w:t>
              <w:br/>
              <w:t xml:space="preserve">    - uses: actions/checkout@v3</w:t>
              <w:br/>
              <w:t xml:space="preserve">    - name: Set up Python ${{ matrix.python-version }}</w:t>
              <w:br/>
              <w:t xml:space="preserve">      uses: actions/setup-python@v3</w:t>
              <w:br/>
              <w:t xml:space="preserve">      with:</w:t>
              <w:br/>
              <w:t xml:space="preserve">        python-version: ${{ matrix.python-version }}</w:t>
              <w:br/>
              <w:t xml:space="preserve">    - name: Install dependencies</w:t>
              <w:br/>
              <w:t xml:space="preserve">      run: |</w:t>
              <w:br/>
              <w:t xml:space="preserve">        python -m pip install --upgrade pip</w:t>
              <w:br/>
              <w:t xml:space="preserve">        pip install pylint</w:t>
              <w:br/>
              <w:t xml:space="preserve">    - name: Analysing the code with pylint</w:t>
              <w:br/>
              <w:t xml:space="preserve">      run: |</w:t>
              <w:br/>
              <w:t xml:space="preserve">        pylint $(git ls-files '*.py') --output=lint.txt || true</w:t>
              <w:br/>
              <w:t xml:space="preserve">    - name: Upload Artifact</w:t>
              <w:br/>
              <w:t xml:space="preserve">      uses: actions/upload-artifact@v4</w:t>
              <w:br/>
              <w:t xml:space="preserve">      with:</w:t>
              <w:br/>
              <w:t xml:space="preserve">        name: lint.txt</w:t>
              <w:br/>
              <w:t xml:space="preserve">        path: lint.txt</w:t>
            </w:r>
          </w:p>
        </w:tc>
      </w:tr>
    </w:tbl>
    <w:p>
      <w:pPr>
        <w:spacing w:after="80"/>
      </w:pPr>
    </w:p>
    <w:p>
      <w:r>
        <w:t>Конфигурация зафиксирована коммитом и отправлена в удаленную ветку dev: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202020"/>
                <w:sz w:val="19"/>
              </w:rPr>
              <w:t>git add .github/workflows/pylint.yml</w:t>
              <w:br/>
              <w:t>git commit -m "ci: add pylint workflow configured for PR to dev branch"</w:t>
              <w:br/>
              <w:t>git push origin dev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workflow_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20"/>
        </w:rPr>
        <w:t>Рисунок — Конфигурационный файл pylint.yml в репозитории на GitHub</w:t>
      </w:r>
    </w:p>
    <w:p>
      <w:pPr>
        <w:spacing w:before="200" w:after="80"/>
      </w:pPr>
      <w:r>
        <w:rPr>
          <w:b/>
          <w:color w:val="224477"/>
          <w:sz w:val="26"/>
        </w:rPr>
        <w:t>Шаг 4. Создание новой ветки от ветки dev</w:t>
      </w:r>
    </w:p>
    <w:p>
      <w:r>
        <w:t>От актуальной ветки dev создана функциональная ветка feature/data-processor: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202020"/>
                <w:sz w:val="19"/>
              </w:rPr>
              <w:t>git checkout -b feature/data-processor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24477"/>
          <w:sz w:val="26"/>
        </w:rPr>
        <w:t>Шаг 5. Внесение изменений и отправка новой ветки на GitHub</w:t>
      </w:r>
    </w:p>
    <w:p>
      <w:r>
        <w:t>В проект добавлены модуль нормализации и фильтрации данных src/data_processor.py, а также модульные тесты tests/test_data_processor.py. Код оформлен в соответствии со стандартами PEP 8 с полными docstring-аннотациями и типизацией. Изменения закоммичены и отправлены в удаленный репозиторий: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202020"/>
                <w:sz w:val="19"/>
              </w:rPr>
              <w:t>git add .</w:t>
              <w:br/>
              <w:t>git commit -m "feat: implement data processor module and corresponding unit tests"</w:t>
              <w:br/>
              <w:t>git push -u origin feature/data-processor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dev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20"/>
        </w:rPr>
        <w:t>Рисунок — Структура файлов и модулей проекта в репозитории на GitHub</w:t>
      </w:r>
    </w:p>
    <w:p>
      <w:pPr>
        <w:spacing w:before="200" w:after="80"/>
      </w:pPr>
      <w:r>
        <w:rPr>
          <w:b/>
          <w:color w:val="224477"/>
          <w:sz w:val="26"/>
        </w:rPr>
        <w:t>Шаг 6. Создание Pull Request в ветку dev</w:t>
      </w:r>
    </w:p>
    <w:p>
      <w:r>
        <w:t>Для ветки feature/data-processor открыт Pull Request #1 с целевой веткой dev: «feat: add data processor module and unit tests». При создании PR платформа GitHub автоматически зафиксировала событие и инициировала запуск пайплайна Pylint.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_pull_requ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20"/>
        </w:rPr>
        <w:t>Рисунок — Открытый Pull Request #1 в ветку dev с зафиксированными коммитами</w:t>
      </w:r>
    </w:p>
    <w:p>
      <w:pPr>
        <w:spacing w:before="200" w:after="80"/>
      </w:pPr>
      <w:r>
        <w:rPr>
          <w:b/>
          <w:color w:val="224477"/>
          <w:sz w:val="26"/>
        </w:rPr>
        <w:t>Шаг 7. Проверка корректности работы CI-пайплайна</w:t>
      </w:r>
    </w:p>
    <w:p>
      <w:r>
        <w:t>Пайплайн Pylint успешно отработал за 12 секунд. Все этапы (развертывание окружения, запуск проверок, выгрузка артефакта) завершились со статусом Success. В интерфейсе Pull Request отобразился зеленый индикатор проверок («All checks have passed»). Линтер Pylint выставил исходному коду наивысшую оценку: 10.00 / 10.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7_pipeline_chec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20"/>
        </w:rPr>
        <w:t>Рисунок — Вкладка Checks в Pull Request #1 с успешным прохождением Pylint (10s)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7_job_ste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20"/>
        </w:rPr>
        <w:t>Рисунок — Детальные шаги выполнения джобы build (3.11) в GitHub Actions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076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7_pipeline_ru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20"/>
        </w:rPr>
        <w:t>Рисунок — Сводка выполнения пайплайна Pylint (Status: Success, Artifacts: 1)</w:t>
      </w:r>
    </w:p>
    <w:p>
      <w:r>
        <w:t>Содержимое сформированного артефакта lint.txt, выгруженного из GitHub Actions: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202020"/>
                <w:sz w:val="19"/>
              </w:rPr>
              <w:t>------------------------------------</w:t>
              <w:br/>
              <w:t>Your code has been rated at 10.00/10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13366"/>
          <w:sz w:val="30"/>
        </w:rPr>
        <w:t>5. Заключение</w:t>
      </w:r>
    </w:p>
    <w:p>
      <w:pPr>
        <w:spacing w:line="276" w:lineRule="auto"/>
      </w:pPr>
      <w:r>
        <w:t>В ходе выполнения практической работы № 2.2 была успешно построена и протестирована базовая инфраструктура разработки ПО:</w:t>
        <w:br/>
        <w:t>1. Реализована модель ветвления с выделением веток main (релизная), dev (интеграционная) и функциональных feature-веток.</w:t>
        <w:br/>
        <w:t>2. Настроен автоматический CI-пайплайн в среде GitHub Actions (.github/workflows/pylint.yml), реагирующий на Pull Request в ветку dev.</w:t>
        <w:br/>
        <w:t>3. Обеспечен автоматизированный статический контроль качества кода утилитой Pylint с сохранением отчетов в виде артефактов сборки.</w:t>
        <w:br/>
        <w:t>4. Успешно открыт Pull Request #1, в рамках которого все автоматические проверки прошли со статусом Success (10.00/10), подтвердив готовность инфраструктуры к масштабированию командной разработки.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