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B570" w14:textId="58919460" w:rsidR="000041B9" w:rsidRDefault="000041B9" w:rsidP="00D71246">
      <w:pPr>
        <w:ind w:left="-142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METODOLOGI DESAIN PERANGKAT LUNAK PRAKTIK VI</w:t>
      </w:r>
    </w:p>
    <w:p w14:paraId="63F61ACA" w14:textId="77CF33E6" w:rsidR="00D71246" w:rsidRDefault="00D71246" w:rsidP="00D71246">
      <w:pPr>
        <w:ind w:left="-142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“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Membuat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Aplikasi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Topup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Game Online”</w:t>
      </w:r>
    </w:p>
    <w:p w14:paraId="328E6BFF" w14:textId="77777777" w:rsidR="000041B9" w:rsidRDefault="000041B9" w:rsidP="000041B9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1CD1D51A" w14:textId="77777777" w:rsidR="000041B9" w:rsidRDefault="000041B9" w:rsidP="000041B9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74888D" wp14:editId="63A777F7">
            <wp:extent cx="2811780" cy="2811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  </w:t>
      </w:r>
    </w:p>
    <w:p w14:paraId="61AB0C26" w14:textId="1DEE8ECE" w:rsidR="000041B9" w:rsidRDefault="000041B9" w:rsidP="000041B9">
      <w:pPr>
        <w:ind w:left="-284" w:firstLine="360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KELOMPOK 8 </w:t>
      </w:r>
    </w:p>
    <w:p w14:paraId="63E94A1A" w14:textId="272BCC37" w:rsidR="000041B9" w:rsidRDefault="000041B9" w:rsidP="00D71246">
      <w:pPr>
        <w:ind w:left="-284" w:firstLine="360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NAMA </w:t>
      </w:r>
      <w:proofErr w:type="gramStart"/>
      <w:r>
        <w:rPr>
          <w:rFonts w:ascii="Times New Roman" w:eastAsia="Calibri" w:hAnsi="Times New Roman"/>
          <w:sz w:val="28"/>
          <w:szCs w:val="28"/>
        </w:rPr>
        <w:t>ANGGOTA :</w:t>
      </w:r>
      <w:proofErr w:type="gramEnd"/>
    </w:p>
    <w:p w14:paraId="79FDF19B" w14:textId="140EF949" w:rsidR="000041B9" w:rsidRDefault="00D71246" w:rsidP="00D71246">
      <w:pPr>
        <w:pStyle w:val="ListParagraph"/>
        <w:numPr>
          <w:ilvl w:val="0"/>
          <w:numId w:val="1"/>
        </w:num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5200411309 </w:t>
      </w:r>
      <w:r w:rsidR="000041B9">
        <w:rPr>
          <w:rFonts w:ascii="Times New Roman" w:eastAsia="Calibri" w:hAnsi="Times New Roman"/>
          <w:sz w:val="28"/>
          <w:szCs w:val="28"/>
        </w:rPr>
        <w:t>Ardian Danang Kurniawan</w:t>
      </w: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5636BB55" w14:textId="71386D88" w:rsidR="00D71246" w:rsidRDefault="00D71246" w:rsidP="00D71246">
      <w:pPr>
        <w:pStyle w:val="ListParagraph"/>
        <w:numPr>
          <w:ilvl w:val="0"/>
          <w:numId w:val="1"/>
        </w:numPr>
        <w:ind w:left="-993" w:hanging="283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5200411316 Huda Fadhilah </w:t>
      </w:r>
    </w:p>
    <w:p w14:paraId="2473B848" w14:textId="3B1C1B30" w:rsidR="00D71246" w:rsidRDefault="00D71246" w:rsidP="00D71246">
      <w:pPr>
        <w:pStyle w:val="ListParagraph"/>
        <w:numPr>
          <w:ilvl w:val="0"/>
          <w:numId w:val="1"/>
        </w:numPr>
        <w:ind w:left="0" w:hanging="284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5200411319 </w:t>
      </w:r>
      <w:proofErr w:type="spellStart"/>
      <w:r>
        <w:rPr>
          <w:rFonts w:ascii="Times New Roman" w:eastAsia="Calibri" w:hAnsi="Times New Roman"/>
          <w:sz w:val="28"/>
          <w:szCs w:val="28"/>
        </w:rPr>
        <w:t>Novadio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Addin Saputra </w:t>
      </w:r>
    </w:p>
    <w:p w14:paraId="00E02A2A" w14:textId="1B2D8895" w:rsidR="00D71246" w:rsidRPr="00D71246" w:rsidRDefault="00D71246" w:rsidP="00D71246">
      <w:pPr>
        <w:pStyle w:val="ListParagraph"/>
        <w:numPr>
          <w:ilvl w:val="0"/>
          <w:numId w:val="1"/>
        </w:numPr>
        <w:ind w:left="-284" w:firstLine="0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5200411325 </w:t>
      </w:r>
      <w:proofErr w:type="spellStart"/>
      <w:r>
        <w:rPr>
          <w:rFonts w:ascii="Times New Roman" w:eastAsia="Calibri" w:hAnsi="Times New Roman"/>
          <w:sz w:val="28"/>
          <w:szCs w:val="28"/>
        </w:rPr>
        <w:t>Ragazzo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Rafif </w:t>
      </w:r>
      <w:proofErr w:type="spellStart"/>
      <w:r>
        <w:rPr>
          <w:rFonts w:ascii="Times New Roman" w:eastAsia="Calibri" w:hAnsi="Times New Roman"/>
          <w:sz w:val="28"/>
          <w:szCs w:val="28"/>
        </w:rPr>
        <w:t>Midopta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137C9399" w14:textId="77777777" w:rsidR="002823FB" w:rsidRDefault="002823FB" w:rsidP="000041B9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1E2AC56A" w14:textId="2538EA2D" w:rsidR="000041B9" w:rsidRDefault="000041B9" w:rsidP="000041B9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14:paraId="69E441F5" w14:textId="77777777" w:rsidR="000041B9" w:rsidRDefault="000041B9" w:rsidP="000041B9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14:paraId="7FC81D5E" w14:textId="77777777" w:rsidR="000041B9" w:rsidRDefault="000041B9" w:rsidP="00D71246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PROGRAM STUDI INFORMATIKA</w:t>
      </w:r>
    </w:p>
    <w:p w14:paraId="3B1BA798" w14:textId="77777777" w:rsidR="000041B9" w:rsidRDefault="000041B9" w:rsidP="00D71246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FAKULTAS SAINS &amp; TEKNOLOGI</w:t>
      </w:r>
    </w:p>
    <w:p w14:paraId="2EF94338" w14:textId="77777777" w:rsidR="000041B9" w:rsidRDefault="000041B9" w:rsidP="00D71246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UNIVERSITAS TEKNOLOGI YOGYAKARTA</w:t>
      </w:r>
    </w:p>
    <w:p w14:paraId="03A77DBD" w14:textId="2FBE66B3" w:rsidR="003E59D3" w:rsidRDefault="000041B9" w:rsidP="00D71246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  <w:sectPr w:rsidR="003E59D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Calibri" w:hAnsi="Times New Roman"/>
          <w:b/>
          <w:bCs/>
          <w:sz w:val="28"/>
          <w:szCs w:val="28"/>
        </w:rPr>
        <w:t>202</w:t>
      </w:r>
      <w:r w:rsidR="005638F5">
        <w:rPr>
          <w:rFonts w:ascii="Times New Roman" w:eastAsia="Calibri" w:hAnsi="Times New Roman"/>
          <w:b/>
          <w:bCs/>
          <w:sz w:val="28"/>
          <w:szCs w:val="28"/>
        </w:rPr>
        <w:t>1</w:t>
      </w:r>
    </w:p>
    <w:p w14:paraId="0C618F82" w14:textId="7D7BC41C" w:rsidR="005638F5" w:rsidRDefault="005638F5" w:rsidP="005638F5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Aplikasi</w:t>
      </w:r>
      <w:proofErr w:type="spellEnd"/>
    </w:p>
    <w:p w14:paraId="4FFC4814" w14:textId="340890E2" w:rsidR="005638F5" w:rsidRPr="005638F5" w:rsidRDefault="005638F5" w:rsidP="00CA46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A4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286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6B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A46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46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online</w:t>
      </w:r>
      <w:r w:rsidR="00CA46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46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A46BC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="00CA46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A46BC">
        <w:rPr>
          <w:rFonts w:ascii="Times New Roman" w:hAnsi="Times New Roman" w:cs="Times New Roman"/>
          <w:sz w:val="24"/>
          <w:szCs w:val="24"/>
        </w:rPr>
        <w:t xml:space="preserve"> Top-up </w:t>
      </w:r>
      <w:proofErr w:type="spellStart"/>
      <w:r w:rsidR="00CA46B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A46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46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A46BC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1DBBB1FC" w14:textId="3538E41D" w:rsidR="00D71246" w:rsidRPr="002823FB" w:rsidRDefault="005638F5" w:rsidP="005638F5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Belakang</w:t>
      </w:r>
      <w:proofErr w:type="spellEnd"/>
    </w:p>
    <w:p w14:paraId="52B4F0C4" w14:textId="6306FA42" w:rsidR="00442342" w:rsidRPr="00C8518D" w:rsidRDefault="00442342" w:rsidP="00CA46B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234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dan internet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gadget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sepeti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laptop, tablet, dan smartphone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beraktivitas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D</w:t>
      </w:r>
      <w:r w:rsidRPr="00442342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r w:rsidR="000160D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</w:t>
      </w:r>
      <w:r w:rsidRPr="00442342">
        <w:rPr>
          <w:rFonts w:ascii="Times New Roman" w:hAnsi="Times New Roman" w:cs="Times New Roman"/>
          <w:sz w:val="24"/>
          <w:szCs w:val="24"/>
        </w:rPr>
        <w:t xml:space="preserve">gadget yang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C8518D">
        <w:rPr>
          <w:rFonts w:ascii="Times New Roman" w:hAnsi="Times New Roman" w:cs="Times New Roman"/>
          <w:sz w:val="24"/>
          <w:szCs w:val="24"/>
        </w:rPr>
        <w:t>.</w:t>
      </w:r>
    </w:p>
    <w:p w14:paraId="01540452" w14:textId="1F5432DD" w:rsidR="00C8518D" w:rsidRDefault="00C8518D" w:rsidP="00C851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518D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game. Jenis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mobile yang paling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Android. Hal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kembang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mobile di Asia Tenggara yang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didominasi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oleh Android</w:t>
      </w:r>
    </w:p>
    <w:p w14:paraId="7C301AA1" w14:textId="45964104" w:rsidR="00C8518D" w:rsidRDefault="00C8518D" w:rsidP="00C851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518D">
        <w:rPr>
          <w:rFonts w:ascii="Times New Roman" w:hAnsi="Times New Roman" w:cs="Times New Roman"/>
          <w:sz w:val="24"/>
          <w:szCs w:val="24"/>
        </w:rPr>
        <w:t xml:space="preserve">Pada era android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bermunculan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mobile game </w:t>
      </w:r>
      <w:proofErr w:type="gramStart"/>
      <w:r w:rsidRPr="00C8518D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playstore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Pengunduhan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mobile game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(in apps purchase)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game</w:t>
      </w:r>
      <w:r w:rsidR="00531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B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531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B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531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B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531F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31F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1FB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531F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>.</w:t>
      </w:r>
    </w:p>
    <w:p w14:paraId="1D583DB7" w14:textId="4FCA41B1" w:rsidR="00C8518D" w:rsidRDefault="00C8518D" w:rsidP="00C851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518D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genre game,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genre game, game </w:t>
      </w:r>
      <w:proofErr w:type="gramStart"/>
      <w:r w:rsidRPr="00C8518D">
        <w:rPr>
          <w:rFonts w:ascii="Times New Roman" w:hAnsi="Times New Roman" w:cs="Times New Roman"/>
          <w:sz w:val="24"/>
          <w:szCs w:val="24"/>
        </w:rPr>
        <w:t>MOBA</w:t>
      </w:r>
      <w:r w:rsidR="00531F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31FB5" w:rsidRPr="00C8518D">
        <w:rPr>
          <w:rFonts w:ascii="Times New Roman" w:hAnsi="Times New Roman" w:cs="Times New Roman"/>
          <w:sz w:val="24"/>
          <w:szCs w:val="24"/>
        </w:rPr>
        <w:t>Multipemain</w:t>
      </w:r>
      <w:proofErr w:type="spellEnd"/>
      <w:r w:rsidR="00531FB5" w:rsidRPr="00C8518D">
        <w:rPr>
          <w:rFonts w:ascii="Times New Roman" w:hAnsi="Times New Roman" w:cs="Times New Roman"/>
          <w:sz w:val="24"/>
          <w:szCs w:val="24"/>
        </w:rPr>
        <w:t xml:space="preserve"> Online Battle Arena</w:t>
      </w:r>
      <w:r w:rsidR="00531FB5">
        <w:rPr>
          <w:rFonts w:ascii="Times New Roman" w:hAnsi="Times New Roman" w:cs="Times New Roman"/>
          <w:sz w:val="24"/>
          <w:szCs w:val="24"/>
        </w:rPr>
        <w:t>)</w:t>
      </w:r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game yang paling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dimainkan,menurut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MOBA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subgenre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RTS (Real Time Strategy)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</w:t>
      </w:r>
      <w:r w:rsidR="000160D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minimal 3</w:t>
      </w:r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Tujuan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markas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>.</w:t>
      </w:r>
    </w:p>
    <w:p w14:paraId="05022322" w14:textId="20336497" w:rsidR="00C8518D" w:rsidRDefault="00C8518D" w:rsidP="00C851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518D">
        <w:rPr>
          <w:rFonts w:ascii="Times New Roman" w:hAnsi="Times New Roman" w:cs="Times New Roman"/>
          <w:sz w:val="24"/>
          <w:szCs w:val="24"/>
        </w:rPr>
        <w:t xml:space="preserve">Selain game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r w:rsidR="00DC35A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berhadiah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uang dan juga live streaming. Ada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hero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arena, hero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mengguanakan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point battle yang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pertarungan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diamond yang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(in apps purchase).</w:t>
      </w:r>
    </w:p>
    <w:p w14:paraId="2EB3708C" w14:textId="58677EC8" w:rsidR="00B62227" w:rsidRPr="00B62227" w:rsidRDefault="00B62227" w:rsidP="00C8518D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62227">
        <w:rPr>
          <w:rFonts w:ascii="Times New Roman" w:hAnsi="Times New Roman" w:cs="Times New Roman"/>
          <w:i/>
          <w:iCs/>
          <w:sz w:val="24"/>
          <w:szCs w:val="24"/>
        </w:rPr>
        <w:t xml:space="preserve">Link Repository </w:t>
      </w:r>
      <w:proofErr w:type="spellStart"/>
      <w:proofErr w:type="gramStart"/>
      <w:r w:rsidRPr="00B62227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Pr="00B62227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14:paraId="1577AD8E" w14:textId="410B13EE" w:rsidR="00B62227" w:rsidRPr="00C8518D" w:rsidRDefault="00CA46BC" w:rsidP="00C8518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history="1">
        <w:r w:rsidR="00B62227" w:rsidRPr="003E6EA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https://github.com/ra-gazzo/tugas-01</w:t>
        </w:r>
      </w:hyperlink>
      <w:r w:rsidR="00B622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B62227" w:rsidRPr="00C8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20A3"/>
    <w:multiLevelType w:val="hybridMultilevel"/>
    <w:tmpl w:val="4DF8AA00"/>
    <w:lvl w:ilvl="0" w:tplc="F3BC3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A264A"/>
    <w:multiLevelType w:val="hybridMultilevel"/>
    <w:tmpl w:val="01625C1C"/>
    <w:lvl w:ilvl="0" w:tplc="CE72969A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75A5179A"/>
    <w:multiLevelType w:val="hybridMultilevel"/>
    <w:tmpl w:val="8E5827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30CE7"/>
    <w:multiLevelType w:val="hybridMultilevel"/>
    <w:tmpl w:val="670008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42"/>
    <w:rsid w:val="000041B9"/>
    <w:rsid w:val="000160D3"/>
    <w:rsid w:val="0002716C"/>
    <w:rsid w:val="0005116C"/>
    <w:rsid w:val="002823FB"/>
    <w:rsid w:val="002867D4"/>
    <w:rsid w:val="00383E9E"/>
    <w:rsid w:val="003E59D3"/>
    <w:rsid w:val="00442342"/>
    <w:rsid w:val="0045599D"/>
    <w:rsid w:val="00531FB5"/>
    <w:rsid w:val="005638F5"/>
    <w:rsid w:val="00B62227"/>
    <w:rsid w:val="00BD5564"/>
    <w:rsid w:val="00C8518D"/>
    <w:rsid w:val="00CA46BC"/>
    <w:rsid w:val="00CC026A"/>
    <w:rsid w:val="00D71246"/>
    <w:rsid w:val="00DC35AB"/>
    <w:rsid w:val="00EC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D974"/>
  <w15:chartTrackingRefBased/>
  <w15:docId w15:val="{A29A3662-2832-46B3-A094-A65D6582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1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2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2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2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-gazzo/tugas-0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Fadhilah</dc:creator>
  <cp:keywords/>
  <dc:description/>
  <cp:lastModifiedBy>RAGAZZO</cp:lastModifiedBy>
  <cp:revision>4</cp:revision>
  <dcterms:created xsi:type="dcterms:W3CDTF">2021-10-05T03:00:00Z</dcterms:created>
  <dcterms:modified xsi:type="dcterms:W3CDTF">2021-10-05T03:33:00Z</dcterms:modified>
</cp:coreProperties>
</file>