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Installation Guide</w:t>
      </w:r>
    </w:p>
    <w:p>
      <w:r>
        <w:t>SOFTWARE INSTALLATION GUIDE</w:t>
      </w:r>
    </w:p>
    <w:p>
      <w:r>
        <w:t>SYSTEM REQUIREMENTS</w:t>
        <w:br/>
        <w:t>- Operating System: Windows 10 or later</w:t>
        <w:br/>
        <w:t>- RAM: 8GB minimum, 16GB recommended</w:t>
        <w:br/>
        <w:t>- Storage: 500MB available space</w:t>
        <w:br/>
        <w:t>- Network: Internet connection required</w:t>
      </w:r>
    </w:p>
    <w:p>
      <w:r>
        <w:t>INSTALLATION STEPS</w:t>
      </w:r>
    </w:p>
    <w:p>
      <w:r>
        <w:t>Step 1: Download Software</w:t>
        <w:br/>
        <w:t>Visit our website and download the latest version.</w:t>
        <w:br/>
        <w:t>Verify the file integrity using the provided checksum.</w:t>
      </w:r>
    </w:p>
    <w:p>
      <w:r>
        <w:t>Step 2: Run Installer</w:t>
        <w:br/>
        <w:t>Double-click the installer file.</w:t>
        <w:br/>
        <w:t>Follow the on-screen instructions.</w:t>
        <w:br/>
        <w:t>Accept the license agreement.</w:t>
      </w:r>
    </w:p>
    <w:p>
      <w:r>
        <w:t>Step 3: Configuration</w:t>
        <w:br/>
        <w:t>Enter your license key when prompted.</w:t>
        <w:br/>
        <w:t>Configure network settings.</w:t>
        <w:br/>
        <w:t>Set up user preferences.</w:t>
      </w:r>
    </w:p>
    <w:p>
      <w:r>
        <w:t>Step 4: Verification</w:t>
        <w:br/>
        <w:t>Launch the application.</w:t>
        <w:br/>
        <w:t>Run the built-in diagnostic tool.</w:t>
        <w:br/>
        <w:t>Verify all features are working correctly.</w:t>
      </w:r>
    </w:p>
    <w:p>
      <w:r>
        <w:t>TROUBLESHOOTING</w:t>
      </w:r>
    </w:p>
    <w:p>
      <w:r>
        <w:t>Common Issues:</w:t>
        <w:br/>
        <w:t>- Installation fails: Check system requirements</w:t>
        <w:br/>
        <w:t>- License error: Verify key format</w:t>
        <w:br/>
        <w:t>- Network issues: Check firewall settings</w:t>
      </w:r>
    </w:p>
    <w:p>
      <w:r>
        <w:t>For additional support, contact our technical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