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757A23">
        <w:t>11</w:t>
      </w:r>
    </w:p>
    <w:p w:rsidR="00AC5156" w:rsidRPr="007F0C53" w:rsidRDefault="00B871D8" w:rsidP="00B871D8">
      <w:pPr>
        <w:pStyle w:val="Heading2"/>
        <w:rPr>
          <w:b w:val="0"/>
          <w:bCs w:val="0"/>
          <w:i/>
        </w:rPr>
      </w:pPr>
      <w:r w:rsidRPr="007F0C53">
        <w:rPr>
          <w:b w:val="0"/>
          <w:i/>
        </w:rPr>
        <w:t>[</w:t>
      </w:r>
      <w:r w:rsidR="00FE108C">
        <w:rPr>
          <w:b w:val="0"/>
          <w:i/>
        </w:rPr>
        <w:t>CS</w:t>
      </w:r>
      <w:bookmarkStart w:id="0" w:name="_GoBack"/>
      <w:bookmarkEnd w:id="0"/>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E37F7F">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E37F7F">
        <w:tc>
          <w:tcPr>
            <w:tcW w:w="3011" w:type="dxa"/>
          </w:tcPr>
          <w:p w:rsidR="00AC5156" w:rsidRDefault="00AC5156" w:rsidP="00AC5156">
            <w:r>
              <w:t>We will answer the following questions:</w:t>
            </w:r>
          </w:p>
        </w:tc>
        <w:tc>
          <w:tcPr>
            <w:tcW w:w="7203" w:type="dxa"/>
          </w:tcPr>
          <w:p w:rsidR="00AC5156" w:rsidRDefault="00180614" w:rsidP="00AC5156">
            <w:pPr>
              <w:numPr>
                <w:ilvl w:val="0"/>
                <w:numId w:val="1"/>
              </w:numPr>
            </w:pPr>
            <w:r>
              <w:t xml:space="preserve">Introduction to </w:t>
            </w:r>
            <w:r w:rsidR="00757A23">
              <w:t>Learn Google’s</w:t>
            </w:r>
            <w:r w:rsidR="00B136BF">
              <w:t xml:space="preserve"> Cloud Service</w:t>
            </w:r>
            <w:r>
              <w:t>.</w:t>
            </w:r>
          </w:p>
          <w:p w:rsidR="005909DB" w:rsidRDefault="00757A23" w:rsidP="00AC5156">
            <w:pPr>
              <w:numPr>
                <w:ilvl w:val="0"/>
                <w:numId w:val="1"/>
              </w:numPr>
            </w:pPr>
            <w:r>
              <w:t>General features of Google Cloud Services.</w:t>
            </w:r>
          </w:p>
          <w:p w:rsidR="00D15410" w:rsidRDefault="00B62B2A" w:rsidP="00AC5156">
            <w:pPr>
              <w:numPr>
                <w:ilvl w:val="0"/>
                <w:numId w:val="1"/>
              </w:numPr>
            </w:pPr>
            <w:r>
              <w:t>…</w:t>
            </w:r>
          </w:p>
        </w:tc>
      </w:tr>
    </w:tbl>
    <w:p w:rsidR="00AC5156" w:rsidRDefault="00AC5156" w:rsidP="00AC5156">
      <w:pPr>
        <w:rPr>
          <w:sz w:val="28"/>
        </w:rPr>
      </w:pPr>
    </w:p>
    <w:p w:rsidR="00EF5892" w:rsidRDefault="00EF5892">
      <w:pPr>
        <w:spacing w:after="200" w:line="276" w:lineRule="auto"/>
      </w:pPr>
      <w:r>
        <w:br w:type="page"/>
      </w:r>
    </w:p>
    <w:p w:rsidR="00380F60" w:rsidRPr="00380F60" w:rsidRDefault="00380F60" w:rsidP="00E37F7F">
      <w:pPr>
        <w:spacing w:after="200" w:line="276" w:lineRule="auto"/>
        <w:rPr>
          <w:b/>
          <w:noProof/>
          <w:sz w:val="52"/>
          <w:szCs w:val="52"/>
        </w:rPr>
      </w:pPr>
      <w:r w:rsidRPr="00380F60">
        <w:rPr>
          <w:b/>
          <w:noProof/>
          <w:sz w:val="52"/>
          <w:szCs w:val="52"/>
        </w:rPr>
        <w:lastRenderedPageBreak/>
        <w:t>An Overview of Google’s Cloud Services:</w:t>
      </w:r>
    </w:p>
    <w:p w:rsidR="00380F60" w:rsidRDefault="00380F60" w:rsidP="00E37F7F">
      <w:pPr>
        <w:spacing w:after="200" w:line="276" w:lineRule="auto"/>
        <w:rPr>
          <w:noProof/>
        </w:rPr>
      </w:pPr>
    </w:p>
    <w:p w:rsidR="00380F60" w:rsidRDefault="00EF5892" w:rsidP="00E37F7F">
      <w:pPr>
        <w:spacing w:after="200" w:line="276" w:lineRule="auto"/>
      </w:pPr>
      <w:r>
        <w:rPr>
          <w:noProof/>
        </w:rPr>
        <w:drawing>
          <wp:inline distT="0" distB="0" distL="0" distR="0" wp14:anchorId="15907905" wp14:editId="0E987E78">
            <wp:extent cx="6734175"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4175" cy="3352800"/>
                    </a:xfrm>
                    <a:prstGeom prst="rect">
                      <a:avLst/>
                    </a:prstGeom>
                  </pic:spPr>
                </pic:pic>
              </a:graphicData>
            </a:graphic>
          </wp:inline>
        </w:drawing>
      </w:r>
    </w:p>
    <w:p w:rsidR="00380F60" w:rsidRDefault="00380F60" w:rsidP="00E37F7F">
      <w:pPr>
        <w:spacing w:after="200" w:line="276" w:lineRule="auto"/>
      </w:pPr>
    </w:p>
    <w:p w:rsidR="00380F60" w:rsidRDefault="00380F60" w:rsidP="00E37F7F">
      <w:pPr>
        <w:spacing w:after="200" w:line="276" w:lineRule="auto"/>
      </w:pPr>
    </w:p>
    <w:p w:rsidR="00380F60" w:rsidRDefault="00380F60" w:rsidP="00E37F7F">
      <w:pPr>
        <w:spacing w:after="200" w:line="276" w:lineRule="auto"/>
      </w:pPr>
    </w:p>
    <w:p w:rsidR="00412EF1" w:rsidRPr="00380F60" w:rsidRDefault="00380F60" w:rsidP="00E37F7F">
      <w:pPr>
        <w:spacing w:after="200" w:line="276" w:lineRule="auto"/>
        <w:rPr>
          <w:sz w:val="36"/>
          <w:szCs w:val="36"/>
        </w:rPr>
      </w:pPr>
      <w:r w:rsidRPr="00380F60">
        <w:rPr>
          <w:sz w:val="36"/>
          <w:szCs w:val="36"/>
        </w:rPr>
        <w:t xml:space="preserve">In this class module, we are going to focus on Google’s App Engine.  (The other services share many attributes with other providers, which will be study later in this </w:t>
      </w:r>
      <w:r w:rsidR="005C6358" w:rsidRPr="00380F60">
        <w:rPr>
          <w:sz w:val="36"/>
          <w:szCs w:val="36"/>
        </w:rPr>
        <w:t>course</w:t>
      </w:r>
      <w:r w:rsidRPr="00380F60">
        <w:rPr>
          <w:sz w:val="36"/>
          <w:szCs w:val="36"/>
        </w:rPr>
        <w:t>.)</w:t>
      </w:r>
      <w:r w:rsidR="009E44C2" w:rsidRPr="00380F60">
        <w:rPr>
          <w:sz w:val="36"/>
          <w:szCs w:val="36"/>
        </w:rPr>
        <w:br w:type="page"/>
      </w:r>
      <w:bookmarkStart w:id="1" w:name="bm0"/>
      <w:bookmarkEnd w:id="1"/>
    </w:p>
    <w:p w:rsidR="000B3264" w:rsidRDefault="000B3264" w:rsidP="000B3264">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lastRenderedPageBreak/>
        <w:t>Google App Engine</w:t>
      </w:r>
    </w:p>
    <w:p w:rsidR="000B3264" w:rsidRDefault="000B3264">
      <w:pPr>
        <w:spacing w:after="200" w:line="276" w:lineRule="auto"/>
        <w:rPr>
          <w:rFonts w:ascii="Arial" w:hAnsi="Arial" w:cs="Arial"/>
          <w:b/>
          <w:bCs/>
          <w:color w:val="252525"/>
          <w:sz w:val="21"/>
          <w:szCs w:val="21"/>
          <w:shd w:val="clear" w:color="auto" w:fill="FFFFFF"/>
        </w:rPr>
      </w:pPr>
    </w:p>
    <w:p w:rsidR="00CE4CD4" w:rsidRPr="003A2FF9" w:rsidRDefault="00866295">
      <w:pPr>
        <w:spacing w:after="200" w:line="276" w:lineRule="auto"/>
        <w:rPr>
          <w:rFonts w:ascii="Arial" w:hAnsi="Arial" w:cs="Arial"/>
          <w:color w:val="252525"/>
          <w:sz w:val="28"/>
          <w:szCs w:val="28"/>
          <w:shd w:val="clear" w:color="auto" w:fill="FFFFFF"/>
        </w:rPr>
      </w:pPr>
      <w:r w:rsidRPr="003A2FF9">
        <w:rPr>
          <w:rFonts w:ascii="Arial" w:hAnsi="Arial" w:cs="Arial"/>
          <w:b/>
          <w:bCs/>
          <w:color w:val="252525"/>
          <w:sz w:val="28"/>
          <w:szCs w:val="28"/>
          <w:shd w:val="clear" w:color="auto" w:fill="FFFFFF"/>
        </w:rPr>
        <w:t>Google App Engine</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(often referred to as</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b/>
          <w:bCs/>
          <w:color w:val="252525"/>
          <w:sz w:val="28"/>
          <w:szCs w:val="28"/>
          <w:shd w:val="clear" w:color="auto" w:fill="FFFFFF"/>
        </w:rPr>
        <w:t>GAE</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or simply</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b/>
          <w:bCs/>
          <w:color w:val="252525"/>
          <w:sz w:val="28"/>
          <w:szCs w:val="28"/>
          <w:shd w:val="clear" w:color="auto" w:fill="FFFFFF"/>
        </w:rPr>
        <w:t>App Engine</w:t>
      </w:r>
      <w:r w:rsidRPr="003A2FF9">
        <w:rPr>
          <w:rFonts w:ascii="Arial" w:hAnsi="Arial" w:cs="Arial"/>
          <w:color w:val="252525"/>
          <w:sz w:val="28"/>
          <w:szCs w:val="28"/>
          <w:shd w:val="clear" w:color="auto" w:fill="FFFFFF"/>
        </w:rPr>
        <w:t xml:space="preserve">) is a </w:t>
      </w:r>
      <w:r w:rsidRPr="003A2FF9">
        <w:rPr>
          <w:rFonts w:ascii="Arial" w:hAnsi="Arial" w:cs="Arial"/>
          <w:sz w:val="28"/>
          <w:szCs w:val="28"/>
          <w:shd w:val="clear" w:color="auto" w:fill="FFFFFF"/>
        </w:rPr>
        <w:t>platform as a service</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(PaaS)</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sz w:val="28"/>
          <w:szCs w:val="28"/>
          <w:shd w:val="clear" w:color="auto" w:fill="FFFFFF"/>
        </w:rPr>
        <w:t>cloud computing</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platform for developing and hosting</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sz w:val="28"/>
          <w:szCs w:val="28"/>
          <w:shd w:val="clear" w:color="auto" w:fill="FFFFFF"/>
        </w:rPr>
        <w:t>web applications</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 xml:space="preserve">in Google-managed data centers. Applications are </w:t>
      </w:r>
      <w:r w:rsidRPr="003A2FF9">
        <w:rPr>
          <w:rFonts w:ascii="Arial" w:hAnsi="Arial" w:cs="Arial"/>
          <w:sz w:val="28"/>
          <w:szCs w:val="28"/>
          <w:shd w:val="clear" w:color="auto" w:fill="FFFFFF"/>
        </w:rPr>
        <w:t>sand boxed</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and run across multiple servers.</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color w:val="252525"/>
          <w:sz w:val="28"/>
          <w:szCs w:val="28"/>
          <w:shd w:val="clear" w:color="auto" w:fill="FFFFFF"/>
        </w:rPr>
        <w:t>App Engine offers automatic scaling for web applications—as the number of requests increases for an application, App Engine automatically allocates more resources for the web application to handle the additional demand.</w:t>
      </w:r>
    </w:p>
    <w:p w:rsidR="00CE4CD4" w:rsidRPr="003A2FF9" w:rsidRDefault="00CE4CD4">
      <w:pPr>
        <w:spacing w:after="200" w:line="276" w:lineRule="auto"/>
        <w:rPr>
          <w:rFonts w:ascii="Arial" w:hAnsi="Arial" w:cs="Arial"/>
          <w:color w:val="252525"/>
          <w:sz w:val="28"/>
          <w:szCs w:val="28"/>
          <w:shd w:val="clear" w:color="auto" w:fill="FFFFFF"/>
        </w:rPr>
      </w:pPr>
    </w:p>
    <w:p w:rsidR="00866295" w:rsidRDefault="00CE4CD4">
      <w:pPr>
        <w:spacing w:after="200" w:line="276" w:lineRule="auto"/>
        <w:rPr>
          <w:noProof/>
        </w:rPr>
      </w:pPr>
      <w:r w:rsidRPr="003A2FF9">
        <w:rPr>
          <w:rFonts w:ascii="Arial" w:hAnsi="Arial" w:cs="Arial"/>
          <w:color w:val="252525"/>
          <w:sz w:val="28"/>
          <w:szCs w:val="28"/>
          <w:shd w:val="clear" w:color="auto" w:fill="FFFFFF"/>
        </w:rPr>
        <w:t>Google App Engine is free up to a certain level of consumed resources. Fees are charged for additional storage,</w:t>
      </w:r>
      <w:r w:rsidRPr="003A2FF9">
        <w:rPr>
          <w:rStyle w:val="apple-converted-space"/>
          <w:rFonts w:ascii="Arial" w:eastAsiaTheme="majorEastAsia" w:hAnsi="Arial" w:cs="Arial"/>
          <w:color w:val="252525"/>
          <w:sz w:val="28"/>
          <w:szCs w:val="28"/>
          <w:shd w:val="clear" w:color="auto" w:fill="FFFFFF"/>
        </w:rPr>
        <w:t> </w:t>
      </w:r>
      <w:r w:rsidRPr="003A2FF9">
        <w:rPr>
          <w:rFonts w:ascii="Arial" w:hAnsi="Arial" w:cs="Arial"/>
          <w:sz w:val="28"/>
          <w:szCs w:val="28"/>
          <w:shd w:val="clear" w:color="auto" w:fill="FFFFFF"/>
        </w:rPr>
        <w:t>bandwidth</w:t>
      </w:r>
      <w:r w:rsidRPr="003A2FF9">
        <w:rPr>
          <w:rFonts w:ascii="Arial" w:hAnsi="Arial" w:cs="Arial"/>
          <w:color w:val="252525"/>
          <w:sz w:val="28"/>
          <w:szCs w:val="28"/>
          <w:shd w:val="clear" w:color="auto" w:fill="FFFFFF"/>
        </w:rPr>
        <w:t>, or instance hours required by the application.</w:t>
      </w:r>
      <w:r w:rsidR="00AE779A">
        <w:rPr>
          <w:rFonts w:ascii="Arial" w:hAnsi="Arial" w:cs="Arial"/>
          <w:sz w:val="28"/>
          <w:szCs w:val="28"/>
          <w:shd w:val="clear" w:color="auto" w:fill="FFFFFF"/>
          <w:vertAlign w:val="superscript"/>
        </w:rPr>
        <w:t xml:space="preserve"> </w:t>
      </w:r>
      <w:r w:rsidR="00AE779A">
        <w:rPr>
          <w:rFonts w:ascii="Arial" w:hAnsi="Arial" w:cs="Arial"/>
          <w:color w:val="252525"/>
          <w:sz w:val="28"/>
          <w:szCs w:val="28"/>
          <w:shd w:val="clear" w:color="auto" w:fill="FFFFFF"/>
        </w:rPr>
        <w:t xml:space="preserve"> </w:t>
      </w:r>
      <w:r w:rsidRPr="003A2FF9">
        <w:rPr>
          <w:rFonts w:ascii="Arial" w:hAnsi="Arial" w:cs="Arial"/>
          <w:color w:val="252525"/>
          <w:sz w:val="28"/>
          <w:szCs w:val="28"/>
          <w:shd w:val="clear" w:color="auto" w:fill="FFFFFF"/>
        </w:rPr>
        <w:t>It was first released as a preview version in April 2008 and came out of preview in September 2011.</w:t>
      </w:r>
      <w:r w:rsidR="00866295">
        <w:rPr>
          <w:noProof/>
        </w:rPr>
        <w:br w:type="page"/>
      </w:r>
    </w:p>
    <w:p w:rsidR="00BE5666" w:rsidRDefault="00BE5666">
      <w:pPr>
        <w:spacing w:after="200" w:line="276" w:lineRule="auto"/>
      </w:pPr>
      <w:r>
        <w:rPr>
          <w:noProof/>
        </w:rPr>
        <w:lastRenderedPageBreak/>
        <w:drawing>
          <wp:inline distT="0" distB="0" distL="0" distR="0" wp14:anchorId="19943056" wp14:editId="764A80DC">
            <wp:extent cx="6492240" cy="43973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4397375"/>
                    </a:xfrm>
                    <a:prstGeom prst="rect">
                      <a:avLst/>
                    </a:prstGeom>
                  </pic:spPr>
                </pic:pic>
              </a:graphicData>
            </a:graphic>
          </wp:inline>
        </w:drawing>
      </w:r>
      <w:r>
        <w:br w:type="page"/>
      </w:r>
    </w:p>
    <w:p w:rsidR="00BE5666" w:rsidRDefault="00BE5666">
      <w:pPr>
        <w:spacing w:after="200" w:line="276" w:lineRule="auto"/>
      </w:pPr>
      <w:r>
        <w:rPr>
          <w:noProof/>
        </w:rPr>
        <w:lastRenderedPageBreak/>
        <w:drawing>
          <wp:inline distT="0" distB="0" distL="0" distR="0" wp14:anchorId="0C2F080B" wp14:editId="1AA5B881">
            <wp:extent cx="6492240" cy="45859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4585970"/>
                    </a:xfrm>
                    <a:prstGeom prst="rect">
                      <a:avLst/>
                    </a:prstGeom>
                  </pic:spPr>
                </pic:pic>
              </a:graphicData>
            </a:graphic>
          </wp:inline>
        </w:drawing>
      </w:r>
      <w:r>
        <w:br w:type="page"/>
      </w:r>
    </w:p>
    <w:p w:rsidR="00BE5666" w:rsidRDefault="00A34803">
      <w:pPr>
        <w:spacing w:after="200" w:line="276" w:lineRule="auto"/>
      </w:pPr>
      <w:r>
        <w:rPr>
          <w:noProof/>
        </w:rPr>
        <w:lastRenderedPageBreak/>
        <w:drawing>
          <wp:inline distT="0" distB="0" distL="0" distR="0" wp14:anchorId="2CF4B71F" wp14:editId="7BE21682">
            <wp:extent cx="6492240" cy="53473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5347335"/>
                    </a:xfrm>
                    <a:prstGeom prst="rect">
                      <a:avLst/>
                    </a:prstGeom>
                  </pic:spPr>
                </pic:pic>
              </a:graphicData>
            </a:graphic>
          </wp:inline>
        </w:drawing>
      </w:r>
      <w:r w:rsidR="00BE5666">
        <w:br w:type="page"/>
      </w:r>
    </w:p>
    <w:p w:rsidR="00BE5666" w:rsidRDefault="00866295">
      <w:pPr>
        <w:spacing w:after="200" w:line="276" w:lineRule="auto"/>
      </w:pPr>
      <w:r>
        <w:rPr>
          <w:noProof/>
        </w:rPr>
        <w:lastRenderedPageBreak/>
        <w:drawing>
          <wp:inline distT="0" distB="0" distL="0" distR="0" wp14:anchorId="428AAD5D" wp14:editId="628A0B8B">
            <wp:extent cx="6492240" cy="4434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4434840"/>
                    </a:xfrm>
                    <a:prstGeom prst="rect">
                      <a:avLst/>
                    </a:prstGeom>
                  </pic:spPr>
                </pic:pic>
              </a:graphicData>
            </a:graphic>
          </wp:inline>
        </w:drawing>
      </w:r>
      <w:r w:rsidR="00BE5666">
        <w:br w:type="page"/>
      </w:r>
    </w:p>
    <w:p w:rsidR="00BE5666" w:rsidRDefault="00CE4CD4">
      <w:pPr>
        <w:spacing w:after="200" w:line="276" w:lineRule="auto"/>
      </w:pPr>
      <w:r>
        <w:rPr>
          <w:noProof/>
        </w:rPr>
        <w:lastRenderedPageBreak/>
        <w:drawing>
          <wp:inline distT="0" distB="0" distL="0" distR="0" wp14:anchorId="3B4B4D9E" wp14:editId="71C3CBC7">
            <wp:extent cx="6492240" cy="40392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4039235"/>
                    </a:xfrm>
                    <a:prstGeom prst="rect">
                      <a:avLst/>
                    </a:prstGeom>
                  </pic:spPr>
                </pic:pic>
              </a:graphicData>
            </a:graphic>
          </wp:inline>
        </w:drawing>
      </w:r>
      <w:r w:rsidR="00BE5666">
        <w:br w:type="page"/>
      </w:r>
    </w:p>
    <w:p w:rsidR="006C2753" w:rsidRPr="006C2753" w:rsidRDefault="006C2753">
      <w:pPr>
        <w:spacing w:after="200" w:line="276" w:lineRule="auto"/>
        <w:rPr>
          <w:sz w:val="32"/>
          <w:szCs w:val="32"/>
        </w:rPr>
      </w:pPr>
      <w:r w:rsidRPr="006C2753">
        <w:rPr>
          <w:sz w:val="32"/>
          <w:szCs w:val="32"/>
        </w:rPr>
        <w:lastRenderedPageBreak/>
        <w:t>Learn how to use Google’s AppEngine directly from Google by watching this video:</w:t>
      </w:r>
    </w:p>
    <w:p w:rsidR="006C2753" w:rsidRDefault="00FE108C">
      <w:pPr>
        <w:spacing w:after="200" w:line="276" w:lineRule="auto"/>
        <w:rPr>
          <w:sz w:val="32"/>
          <w:szCs w:val="32"/>
        </w:rPr>
      </w:pPr>
      <w:hyperlink r:id="rId12" w:history="1">
        <w:r w:rsidR="006C2753" w:rsidRPr="006C2753">
          <w:rPr>
            <w:rStyle w:val="Hyperlink"/>
            <w:sz w:val="32"/>
            <w:szCs w:val="32"/>
          </w:rPr>
          <w:t>https://www.youtube.com/watch?v=-7ml51INtEM</w:t>
        </w:r>
      </w:hyperlink>
    </w:p>
    <w:p w:rsidR="006C2753" w:rsidRDefault="006C2753">
      <w:pPr>
        <w:spacing w:after="200" w:line="276" w:lineRule="auto"/>
        <w:rPr>
          <w:sz w:val="32"/>
          <w:szCs w:val="32"/>
        </w:rPr>
      </w:pPr>
    </w:p>
    <w:p w:rsidR="006C2753" w:rsidRDefault="006C2753">
      <w:pPr>
        <w:spacing w:after="200" w:line="276" w:lineRule="auto"/>
        <w:rPr>
          <w:sz w:val="32"/>
          <w:szCs w:val="32"/>
        </w:rPr>
      </w:pPr>
      <w:r>
        <w:rPr>
          <w:sz w:val="32"/>
          <w:szCs w:val="32"/>
        </w:rPr>
        <w:t>Key Take-Away:</w:t>
      </w:r>
    </w:p>
    <w:p w:rsidR="006C2753" w:rsidRDefault="006C2753" w:rsidP="006C2753">
      <w:pPr>
        <w:pStyle w:val="ListParagraph"/>
        <w:numPr>
          <w:ilvl w:val="0"/>
          <w:numId w:val="16"/>
        </w:numPr>
        <w:spacing w:after="200" w:line="276" w:lineRule="auto"/>
        <w:rPr>
          <w:sz w:val="32"/>
          <w:szCs w:val="32"/>
        </w:rPr>
      </w:pPr>
      <w:r>
        <w:rPr>
          <w:sz w:val="32"/>
          <w:szCs w:val="32"/>
        </w:rPr>
        <w:t>Let you focus on writing your code, instead of worrying t</w:t>
      </w:r>
      <w:r w:rsidR="008F2BE2">
        <w:rPr>
          <w:sz w:val="32"/>
          <w:szCs w:val="32"/>
        </w:rPr>
        <w:t>he infrastructure supporting it (e.g. SDK, Software Development Kit).</w:t>
      </w:r>
    </w:p>
    <w:p w:rsidR="00B66CEA" w:rsidRDefault="00B66CEA" w:rsidP="006C2753">
      <w:pPr>
        <w:pStyle w:val="ListParagraph"/>
        <w:numPr>
          <w:ilvl w:val="0"/>
          <w:numId w:val="16"/>
        </w:numPr>
        <w:spacing w:after="200" w:line="276" w:lineRule="auto"/>
        <w:rPr>
          <w:sz w:val="32"/>
          <w:szCs w:val="32"/>
        </w:rPr>
      </w:pPr>
      <w:r>
        <w:rPr>
          <w:sz w:val="32"/>
          <w:szCs w:val="32"/>
        </w:rPr>
        <w:t>Store and retrieve your data.</w:t>
      </w:r>
    </w:p>
    <w:p w:rsidR="00F35B04" w:rsidRDefault="00F35B04" w:rsidP="006C2753">
      <w:pPr>
        <w:pStyle w:val="ListParagraph"/>
        <w:numPr>
          <w:ilvl w:val="0"/>
          <w:numId w:val="16"/>
        </w:numPr>
        <w:spacing w:after="200" w:line="276" w:lineRule="auto"/>
        <w:rPr>
          <w:sz w:val="32"/>
          <w:szCs w:val="32"/>
        </w:rPr>
      </w:pPr>
      <w:r>
        <w:rPr>
          <w:sz w:val="32"/>
          <w:szCs w:val="32"/>
        </w:rPr>
        <w:t>Google cloud storage.</w:t>
      </w:r>
    </w:p>
    <w:p w:rsidR="004C63E5" w:rsidRPr="006C2753" w:rsidRDefault="004C63E5" w:rsidP="006C2753">
      <w:pPr>
        <w:pStyle w:val="ListParagraph"/>
        <w:numPr>
          <w:ilvl w:val="0"/>
          <w:numId w:val="16"/>
        </w:numPr>
        <w:spacing w:after="200" w:line="276" w:lineRule="auto"/>
        <w:rPr>
          <w:sz w:val="32"/>
          <w:szCs w:val="32"/>
        </w:rPr>
      </w:pPr>
      <w:r>
        <w:rPr>
          <w:sz w:val="32"/>
          <w:szCs w:val="32"/>
        </w:rPr>
        <w:t>It is tailored for Web Apps development.</w:t>
      </w:r>
    </w:p>
    <w:p w:rsidR="00BE2D3F" w:rsidRDefault="00BE5666" w:rsidP="004C63E5">
      <w:pPr>
        <w:spacing w:after="200" w:line="276" w:lineRule="auto"/>
      </w:pPr>
      <w:r>
        <w:br w:type="page"/>
      </w:r>
    </w:p>
    <w:p w:rsidR="0044521C" w:rsidRDefault="0044521C"/>
    <w:p w:rsidR="00084E57" w:rsidRDefault="00084E57">
      <w:pPr>
        <w:rPr>
          <w:sz w:val="32"/>
          <w:szCs w:val="32"/>
        </w:rPr>
      </w:pPr>
      <w:r>
        <w:rPr>
          <w:sz w:val="32"/>
          <w:szCs w:val="32"/>
        </w:rPr>
        <w:t>End-of-Class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02719"/>
    <w:multiLevelType w:val="hybridMultilevel"/>
    <w:tmpl w:val="F35EE53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11"/>
  </w:num>
  <w:num w:numId="3">
    <w:abstractNumId w:val="0"/>
  </w:num>
  <w:num w:numId="4">
    <w:abstractNumId w:val="4"/>
  </w:num>
  <w:num w:numId="5">
    <w:abstractNumId w:val="14"/>
  </w:num>
  <w:num w:numId="6">
    <w:abstractNumId w:val="5"/>
  </w:num>
  <w:num w:numId="7">
    <w:abstractNumId w:val="3"/>
  </w:num>
  <w:num w:numId="8">
    <w:abstractNumId w:val="7"/>
  </w:num>
  <w:num w:numId="9">
    <w:abstractNumId w:val="6"/>
  </w:num>
  <w:num w:numId="10">
    <w:abstractNumId w:val="13"/>
  </w:num>
  <w:num w:numId="11">
    <w:abstractNumId w:val="10"/>
  </w:num>
  <w:num w:numId="12">
    <w:abstractNumId w:val="8"/>
  </w:num>
  <w:num w:numId="13">
    <w:abstractNumId w:val="12"/>
  </w:num>
  <w:num w:numId="14">
    <w:abstractNumId w:val="2"/>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7FFB"/>
    <w:rsid w:val="00013AD0"/>
    <w:rsid w:val="00023CCE"/>
    <w:rsid w:val="00025BF4"/>
    <w:rsid w:val="00041C92"/>
    <w:rsid w:val="00043CA1"/>
    <w:rsid w:val="00056072"/>
    <w:rsid w:val="00080DA8"/>
    <w:rsid w:val="00084E57"/>
    <w:rsid w:val="000A38A6"/>
    <w:rsid w:val="000A3C8D"/>
    <w:rsid w:val="000A4D59"/>
    <w:rsid w:val="000A6051"/>
    <w:rsid w:val="000B3264"/>
    <w:rsid w:val="000C2431"/>
    <w:rsid w:val="000C5AA0"/>
    <w:rsid w:val="000D1BDE"/>
    <w:rsid w:val="000D2198"/>
    <w:rsid w:val="000D592E"/>
    <w:rsid w:val="000F3E91"/>
    <w:rsid w:val="001176F8"/>
    <w:rsid w:val="00120D77"/>
    <w:rsid w:val="0013500D"/>
    <w:rsid w:val="00176951"/>
    <w:rsid w:val="00180614"/>
    <w:rsid w:val="001A3498"/>
    <w:rsid w:val="001A3DC7"/>
    <w:rsid w:val="001B6CFE"/>
    <w:rsid w:val="001E5E08"/>
    <w:rsid w:val="00204AE7"/>
    <w:rsid w:val="00212C5B"/>
    <w:rsid w:val="00220434"/>
    <w:rsid w:val="00220CFD"/>
    <w:rsid w:val="00243B1D"/>
    <w:rsid w:val="002822E4"/>
    <w:rsid w:val="00290C40"/>
    <w:rsid w:val="002A1994"/>
    <w:rsid w:val="002A42E6"/>
    <w:rsid w:val="002A777C"/>
    <w:rsid w:val="002C6512"/>
    <w:rsid w:val="00322036"/>
    <w:rsid w:val="0034069E"/>
    <w:rsid w:val="00377917"/>
    <w:rsid w:val="00380F60"/>
    <w:rsid w:val="003A2FF9"/>
    <w:rsid w:val="003C33D8"/>
    <w:rsid w:val="003F3834"/>
    <w:rsid w:val="0041004B"/>
    <w:rsid w:val="00412EF1"/>
    <w:rsid w:val="00435296"/>
    <w:rsid w:val="0044521C"/>
    <w:rsid w:val="00451571"/>
    <w:rsid w:val="00494D36"/>
    <w:rsid w:val="004C63E5"/>
    <w:rsid w:val="004C7BFC"/>
    <w:rsid w:val="004E0515"/>
    <w:rsid w:val="004E3C93"/>
    <w:rsid w:val="004E6131"/>
    <w:rsid w:val="004E704D"/>
    <w:rsid w:val="00506B7A"/>
    <w:rsid w:val="00507644"/>
    <w:rsid w:val="00511721"/>
    <w:rsid w:val="00526EDA"/>
    <w:rsid w:val="00542A1D"/>
    <w:rsid w:val="005728F1"/>
    <w:rsid w:val="005745C7"/>
    <w:rsid w:val="005828B0"/>
    <w:rsid w:val="005909DB"/>
    <w:rsid w:val="005920A8"/>
    <w:rsid w:val="005A7213"/>
    <w:rsid w:val="005A756C"/>
    <w:rsid w:val="005C6358"/>
    <w:rsid w:val="005E0360"/>
    <w:rsid w:val="005E6338"/>
    <w:rsid w:val="006073FD"/>
    <w:rsid w:val="006160FB"/>
    <w:rsid w:val="00627648"/>
    <w:rsid w:val="006309E2"/>
    <w:rsid w:val="006469BE"/>
    <w:rsid w:val="00650DDD"/>
    <w:rsid w:val="00661BB4"/>
    <w:rsid w:val="00674753"/>
    <w:rsid w:val="00680938"/>
    <w:rsid w:val="00686EDE"/>
    <w:rsid w:val="006B1490"/>
    <w:rsid w:val="006C2753"/>
    <w:rsid w:val="006D01D3"/>
    <w:rsid w:val="006D1426"/>
    <w:rsid w:val="00703352"/>
    <w:rsid w:val="00707319"/>
    <w:rsid w:val="00721C3D"/>
    <w:rsid w:val="00735762"/>
    <w:rsid w:val="007431F9"/>
    <w:rsid w:val="0074524B"/>
    <w:rsid w:val="00757A23"/>
    <w:rsid w:val="00757F06"/>
    <w:rsid w:val="00761F73"/>
    <w:rsid w:val="0077654D"/>
    <w:rsid w:val="00784031"/>
    <w:rsid w:val="007874ED"/>
    <w:rsid w:val="007B5D53"/>
    <w:rsid w:val="007C0028"/>
    <w:rsid w:val="007C7823"/>
    <w:rsid w:val="007D6459"/>
    <w:rsid w:val="007E27E8"/>
    <w:rsid w:val="007F0C53"/>
    <w:rsid w:val="00800BFD"/>
    <w:rsid w:val="00804D0D"/>
    <w:rsid w:val="00810EA4"/>
    <w:rsid w:val="00811F47"/>
    <w:rsid w:val="00817A2C"/>
    <w:rsid w:val="00823D0A"/>
    <w:rsid w:val="008313D5"/>
    <w:rsid w:val="008420F9"/>
    <w:rsid w:val="00842CA3"/>
    <w:rsid w:val="00866295"/>
    <w:rsid w:val="00884C86"/>
    <w:rsid w:val="00887765"/>
    <w:rsid w:val="008E105A"/>
    <w:rsid w:val="008E1C7A"/>
    <w:rsid w:val="008E4F1B"/>
    <w:rsid w:val="008F2B90"/>
    <w:rsid w:val="008F2BE2"/>
    <w:rsid w:val="008F3619"/>
    <w:rsid w:val="00900B06"/>
    <w:rsid w:val="009200FA"/>
    <w:rsid w:val="00986153"/>
    <w:rsid w:val="00990BF1"/>
    <w:rsid w:val="00997AC7"/>
    <w:rsid w:val="009D79E5"/>
    <w:rsid w:val="009E0B2F"/>
    <w:rsid w:val="009E2F0A"/>
    <w:rsid w:val="009E44C2"/>
    <w:rsid w:val="009F0ADB"/>
    <w:rsid w:val="00A022AD"/>
    <w:rsid w:val="00A34803"/>
    <w:rsid w:val="00A70054"/>
    <w:rsid w:val="00A7196F"/>
    <w:rsid w:val="00A800F7"/>
    <w:rsid w:val="00A95048"/>
    <w:rsid w:val="00A9786C"/>
    <w:rsid w:val="00AB1B83"/>
    <w:rsid w:val="00AB2723"/>
    <w:rsid w:val="00AC5156"/>
    <w:rsid w:val="00AD66BE"/>
    <w:rsid w:val="00AE29E6"/>
    <w:rsid w:val="00AE40BA"/>
    <w:rsid w:val="00AE779A"/>
    <w:rsid w:val="00AF66C0"/>
    <w:rsid w:val="00B0370A"/>
    <w:rsid w:val="00B11365"/>
    <w:rsid w:val="00B136BF"/>
    <w:rsid w:val="00B41632"/>
    <w:rsid w:val="00B42AD0"/>
    <w:rsid w:val="00B56BA8"/>
    <w:rsid w:val="00B6223B"/>
    <w:rsid w:val="00B62B2A"/>
    <w:rsid w:val="00B66CEA"/>
    <w:rsid w:val="00B71210"/>
    <w:rsid w:val="00B76D84"/>
    <w:rsid w:val="00B871D8"/>
    <w:rsid w:val="00BA669C"/>
    <w:rsid w:val="00BB5A2D"/>
    <w:rsid w:val="00BD5F11"/>
    <w:rsid w:val="00BE23D0"/>
    <w:rsid w:val="00BE2BA9"/>
    <w:rsid w:val="00BE2D3F"/>
    <w:rsid w:val="00BE5666"/>
    <w:rsid w:val="00BE6738"/>
    <w:rsid w:val="00C25926"/>
    <w:rsid w:val="00C259B0"/>
    <w:rsid w:val="00C47647"/>
    <w:rsid w:val="00C54687"/>
    <w:rsid w:val="00C6610E"/>
    <w:rsid w:val="00C70F2A"/>
    <w:rsid w:val="00C7712E"/>
    <w:rsid w:val="00C92342"/>
    <w:rsid w:val="00CA1909"/>
    <w:rsid w:val="00CA4EB4"/>
    <w:rsid w:val="00CA5514"/>
    <w:rsid w:val="00CA59C5"/>
    <w:rsid w:val="00CB3A48"/>
    <w:rsid w:val="00CB49C6"/>
    <w:rsid w:val="00CC58E7"/>
    <w:rsid w:val="00CE4CD4"/>
    <w:rsid w:val="00CF7810"/>
    <w:rsid w:val="00D074AC"/>
    <w:rsid w:val="00D13310"/>
    <w:rsid w:val="00D13781"/>
    <w:rsid w:val="00D15410"/>
    <w:rsid w:val="00D177C3"/>
    <w:rsid w:val="00D3021A"/>
    <w:rsid w:val="00D43E7E"/>
    <w:rsid w:val="00D4797B"/>
    <w:rsid w:val="00D70636"/>
    <w:rsid w:val="00D72EBE"/>
    <w:rsid w:val="00DA7D88"/>
    <w:rsid w:val="00DC0375"/>
    <w:rsid w:val="00DC465B"/>
    <w:rsid w:val="00DD0EBB"/>
    <w:rsid w:val="00DE20B7"/>
    <w:rsid w:val="00DF538A"/>
    <w:rsid w:val="00E155DA"/>
    <w:rsid w:val="00E172E8"/>
    <w:rsid w:val="00E37F7F"/>
    <w:rsid w:val="00E400FD"/>
    <w:rsid w:val="00E52A72"/>
    <w:rsid w:val="00E648B3"/>
    <w:rsid w:val="00E65F33"/>
    <w:rsid w:val="00E74491"/>
    <w:rsid w:val="00E777FF"/>
    <w:rsid w:val="00E8013C"/>
    <w:rsid w:val="00E87C22"/>
    <w:rsid w:val="00E9045D"/>
    <w:rsid w:val="00E92534"/>
    <w:rsid w:val="00EA149A"/>
    <w:rsid w:val="00EC5CF2"/>
    <w:rsid w:val="00EE4C4D"/>
    <w:rsid w:val="00EE5DF2"/>
    <w:rsid w:val="00EF5892"/>
    <w:rsid w:val="00EF6465"/>
    <w:rsid w:val="00F04506"/>
    <w:rsid w:val="00F16558"/>
    <w:rsid w:val="00F35B04"/>
    <w:rsid w:val="00F92C1F"/>
    <w:rsid w:val="00FA1C95"/>
    <w:rsid w:val="00FA7688"/>
    <w:rsid w:val="00FB3CF8"/>
    <w:rsid w:val="00FB46AA"/>
    <w:rsid w:val="00FD38EB"/>
    <w:rsid w:val="00FE108C"/>
    <w:rsid w:val="00F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1">
    <w:name w:val="heading 1"/>
    <w:basedOn w:val="Normal"/>
    <w:next w:val="Normal"/>
    <w:link w:val="Heading1Char"/>
    <w:uiPriority w:val="9"/>
    <w:qFormat/>
    <w:rsid w:val="000B32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apple-converted-space">
    <w:name w:val="apple-converted-space"/>
    <w:basedOn w:val="DefaultParagraphFont"/>
    <w:rsid w:val="00B71210"/>
  </w:style>
  <w:style w:type="character" w:customStyle="1" w:styleId="Heading1Char">
    <w:name w:val="Heading 1 Char"/>
    <w:basedOn w:val="DefaultParagraphFont"/>
    <w:link w:val="Heading1"/>
    <w:uiPriority w:val="9"/>
    <w:rsid w:val="000B32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3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7ml51IN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42D0D-F3D4-4AA4-9993-C1FF285E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64</cp:revision>
  <dcterms:created xsi:type="dcterms:W3CDTF">2015-09-19T15:32:00Z</dcterms:created>
  <dcterms:modified xsi:type="dcterms:W3CDTF">2015-10-02T21:12:00Z</dcterms:modified>
</cp:coreProperties>
</file>