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BA0" w:rsidRPr="00554FDF" w:rsidRDefault="00E2456F" w:rsidP="00EB7BF4">
      <w:pPr>
        <w:rPr>
          <w:b/>
          <w:sz w:val="44"/>
          <w:szCs w:val="44"/>
        </w:rPr>
      </w:pPr>
      <w:r w:rsidRPr="00554FDF">
        <w:rPr>
          <w:b/>
          <w:sz w:val="44"/>
          <w:szCs w:val="44"/>
          <w:lang w:val="en-GB"/>
        </w:rPr>
        <w:t xml:space="preserve">What is </w:t>
      </w:r>
      <w:r w:rsidR="006A4F82" w:rsidRPr="00554FDF">
        <w:rPr>
          <w:b/>
          <w:sz w:val="44"/>
          <w:szCs w:val="44"/>
          <w:lang w:val="en-GB"/>
        </w:rPr>
        <w:t>Configuration Management System (CMS)</w:t>
      </w:r>
      <w:r w:rsidR="002755FD">
        <w:rPr>
          <w:b/>
          <w:sz w:val="44"/>
          <w:szCs w:val="44"/>
          <w:lang w:val="en-GB"/>
        </w:rPr>
        <w:t>:</w:t>
      </w:r>
    </w:p>
    <w:p w:rsidR="00EB7BF4" w:rsidRDefault="00EB7BF4"/>
    <w:p w:rsidR="006065D1" w:rsidRDefault="006065D1"/>
    <w:p w:rsidR="002755FD" w:rsidRDefault="00B87893">
      <w:r>
        <w:rPr>
          <w:noProof/>
        </w:rPr>
        <w:drawing>
          <wp:inline distT="0" distB="0" distL="0" distR="0" wp14:anchorId="4083ADD0" wp14:editId="0663790D">
            <wp:extent cx="5572125" cy="5553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FD" w:rsidRDefault="002755FD">
      <w:r>
        <w:br w:type="page"/>
      </w:r>
    </w:p>
    <w:p w:rsidR="006065D1" w:rsidRDefault="002755FD">
      <w:pPr>
        <w:rPr>
          <w:b/>
          <w:sz w:val="56"/>
          <w:szCs w:val="56"/>
        </w:rPr>
      </w:pPr>
      <w:r w:rsidRPr="002755FD">
        <w:rPr>
          <w:b/>
          <w:sz w:val="56"/>
          <w:szCs w:val="56"/>
        </w:rPr>
        <w:lastRenderedPageBreak/>
        <w:t>CMDB is your IT Repository, Database:</w:t>
      </w:r>
    </w:p>
    <w:p w:rsidR="002108F9" w:rsidRDefault="002108F9">
      <w:pPr>
        <w:rPr>
          <w:b/>
          <w:sz w:val="56"/>
          <w:szCs w:val="56"/>
        </w:rPr>
      </w:pPr>
    </w:p>
    <w:p w:rsidR="002108F9" w:rsidRDefault="002108F9">
      <w:pPr>
        <w:rPr>
          <w:b/>
          <w:sz w:val="56"/>
          <w:szCs w:val="56"/>
        </w:rPr>
      </w:pPr>
      <w:r>
        <w:rPr>
          <w:noProof/>
        </w:rPr>
        <w:drawing>
          <wp:inline distT="0" distB="0" distL="0" distR="0" wp14:anchorId="51C20999" wp14:editId="609167F6">
            <wp:extent cx="5934075" cy="3619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56"/>
          <w:szCs w:val="56"/>
        </w:rPr>
        <w:br w:type="page"/>
      </w:r>
    </w:p>
    <w:p w:rsidR="002108F9" w:rsidRDefault="004D62E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What are the </w:t>
      </w:r>
      <w:r w:rsidR="002108F9">
        <w:rPr>
          <w:b/>
          <w:sz w:val="56"/>
          <w:szCs w:val="56"/>
        </w:rPr>
        <w:t>Inputs to CMDB:</w:t>
      </w:r>
    </w:p>
    <w:p w:rsidR="002755FD" w:rsidRPr="002755FD" w:rsidRDefault="002755FD">
      <w:pPr>
        <w:rPr>
          <w:b/>
          <w:sz w:val="56"/>
          <w:szCs w:val="56"/>
        </w:rPr>
      </w:pPr>
    </w:p>
    <w:p w:rsidR="002755FD" w:rsidRDefault="002755FD">
      <w:r>
        <w:rPr>
          <w:noProof/>
        </w:rPr>
        <w:drawing>
          <wp:inline distT="0" distB="0" distL="0" distR="0" wp14:anchorId="21B6F5D3" wp14:editId="3E56E686">
            <wp:extent cx="5534025" cy="5619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0A" w:rsidRDefault="00960B0A"/>
    <w:p w:rsidR="006065D1" w:rsidRDefault="006065D1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F27D94" w:rsidRPr="00960B0A" w:rsidRDefault="00960B0A">
      <w:pPr>
        <w:rPr>
          <w:b/>
          <w:sz w:val="44"/>
          <w:szCs w:val="44"/>
        </w:rPr>
      </w:pPr>
      <w:r w:rsidRPr="00960B0A">
        <w:rPr>
          <w:b/>
          <w:sz w:val="44"/>
          <w:szCs w:val="44"/>
        </w:rPr>
        <w:lastRenderedPageBreak/>
        <w:t>What does Service Asset and Configuration Management do?</w:t>
      </w:r>
    </w:p>
    <w:p w:rsidR="00960B0A" w:rsidRDefault="00960B0A"/>
    <w:p w:rsidR="00035BA0" w:rsidRPr="005C4E28" w:rsidRDefault="001A35D9" w:rsidP="00960B0A">
      <w:pPr>
        <w:numPr>
          <w:ilvl w:val="0"/>
          <w:numId w:val="3"/>
        </w:numPr>
        <w:rPr>
          <w:sz w:val="44"/>
          <w:szCs w:val="44"/>
        </w:rPr>
      </w:pPr>
      <w:r w:rsidRPr="005C4E28">
        <w:rPr>
          <w:sz w:val="44"/>
          <w:szCs w:val="44"/>
          <w:lang w:val="en-GB"/>
        </w:rPr>
        <w:t>Managing the</w:t>
      </w:r>
      <w:r w:rsidR="006A4F82" w:rsidRPr="005C4E28">
        <w:rPr>
          <w:sz w:val="44"/>
          <w:szCs w:val="44"/>
          <w:lang w:val="en-GB"/>
        </w:rPr>
        <w:t xml:space="preserve"> properly is key</w:t>
      </w:r>
    </w:p>
    <w:p w:rsidR="00035BA0" w:rsidRPr="005C4E28" w:rsidRDefault="006A4F82" w:rsidP="00960B0A">
      <w:pPr>
        <w:numPr>
          <w:ilvl w:val="0"/>
          <w:numId w:val="3"/>
        </w:numPr>
        <w:rPr>
          <w:sz w:val="44"/>
          <w:szCs w:val="44"/>
        </w:rPr>
      </w:pPr>
      <w:r w:rsidRPr="005C4E28">
        <w:rPr>
          <w:sz w:val="44"/>
          <w:szCs w:val="44"/>
          <w:lang w:val="en-GB"/>
        </w:rPr>
        <w:t>Provides Logical Model of Infrastructure and Accurate Configuration information</w:t>
      </w:r>
    </w:p>
    <w:p w:rsidR="00035BA0" w:rsidRPr="005C4E28" w:rsidRDefault="006A4F82" w:rsidP="00960B0A">
      <w:pPr>
        <w:numPr>
          <w:ilvl w:val="0"/>
          <w:numId w:val="3"/>
        </w:numPr>
        <w:rPr>
          <w:sz w:val="44"/>
          <w:szCs w:val="44"/>
        </w:rPr>
      </w:pPr>
      <w:r w:rsidRPr="005C4E28">
        <w:rPr>
          <w:sz w:val="44"/>
          <w:szCs w:val="44"/>
          <w:lang w:val="en-GB"/>
        </w:rPr>
        <w:t>Controls assets</w:t>
      </w:r>
    </w:p>
    <w:p w:rsidR="00035BA0" w:rsidRPr="005C4E28" w:rsidRDefault="006A4F82" w:rsidP="00960B0A">
      <w:pPr>
        <w:numPr>
          <w:ilvl w:val="0"/>
          <w:numId w:val="3"/>
        </w:numPr>
        <w:rPr>
          <w:sz w:val="44"/>
          <w:szCs w:val="44"/>
        </w:rPr>
      </w:pPr>
      <w:r w:rsidRPr="005C4E28">
        <w:rPr>
          <w:sz w:val="44"/>
          <w:szCs w:val="44"/>
          <w:lang w:val="en-GB"/>
        </w:rPr>
        <w:t>Minimised costs</w:t>
      </w:r>
    </w:p>
    <w:p w:rsidR="00035BA0" w:rsidRPr="005C4E28" w:rsidRDefault="006A4F82" w:rsidP="00960B0A">
      <w:pPr>
        <w:numPr>
          <w:ilvl w:val="0"/>
          <w:numId w:val="3"/>
        </w:numPr>
        <w:rPr>
          <w:sz w:val="44"/>
          <w:szCs w:val="44"/>
        </w:rPr>
      </w:pPr>
      <w:r w:rsidRPr="005C4E28">
        <w:rPr>
          <w:sz w:val="44"/>
          <w:szCs w:val="44"/>
          <w:lang w:val="en-GB"/>
        </w:rPr>
        <w:t>Enables proper change and release management</w:t>
      </w:r>
    </w:p>
    <w:p w:rsidR="00035BA0" w:rsidRPr="005C4E28" w:rsidRDefault="006A4F82" w:rsidP="00960B0A">
      <w:pPr>
        <w:numPr>
          <w:ilvl w:val="0"/>
          <w:numId w:val="3"/>
        </w:numPr>
        <w:rPr>
          <w:sz w:val="44"/>
          <w:szCs w:val="44"/>
        </w:rPr>
      </w:pPr>
      <w:r w:rsidRPr="005C4E28">
        <w:rPr>
          <w:sz w:val="44"/>
          <w:szCs w:val="44"/>
          <w:lang w:val="en-GB"/>
        </w:rPr>
        <w:t>Speeds incident and problem resolution</w:t>
      </w:r>
    </w:p>
    <w:p w:rsidR="004C094E" w:rsidRPr="005C4E28" w:rsidRDefault="004C094E" w:rsidP="00960B0A">
      <w:pPr>
        <w:numPr>
          <w:ilvl w:val="0"/>
          <w:numId w:val="3"/>
        </w:numPr>
        <w:rPr>
          <w:sz w:val="44"/>
          <w:szCs w:val="44"/>
        </w:rPr>
      </w:pPr>
      <w:r w:rsidRPr="005C4E28">
        <w:rPr>
          <w:sz w:val="44"/>
          <w:szCs w:val="44"/>
          <w:lang w:val="en-GB"/>
        </w:rPr>
        <w:t xml:space="preserve">Be sure we used qualified tools, equipment (v.s. Refurbished, To-be-Qualified CI). </w:t>
      </w:r>
    </w:p>
    <w:p w:rsidR="00960B0A" w:rsidRDefault="00960B0A"/>
    <w:p w:rsidR="00196F68" w:rsidRDefault="006A4F82">
      <w:pPr>
        <w:rPr>
          <w:b/>
          <w:sz w:val="44"/>
          <w:szCs w:val="44"/>
          <w:lang w:val="en-GB"/>
        </w:rPr>
      </w:pPr>
      <w:r>
        <w:rPr>
          <w:b/>
          <w:sz w:val="44"/>
          <w:szCs w:val="44"/>
          <w:lang w:val="en-GB"/>
        </w:rPr>
        <w:br w:type="page"/>
      </w:r>
    </w:p>
    <w:p w:rsidR="006A4F82" w:rsidRDefault="00196F68">
      <w:pPr>
        <w:rPr>
          <w:b/>
          <w:sz w:val="44"/>
          <w:szCs w:val="44"/>
          <w:lang w:val="en-GB"/>
        </w:rPr>
      </w:pPr>
      <w:r>
        <w:rPr>
          <w:noProof/>
        </w:rPr>
        <w:lastRenderedPageBreak/>
        <w:drawing>
          <wp:inline distT="0" distB="0" distL="0" distR="0" wp14:anchorId="4B2D0B62" wp14:editId="5320BA04">
            <wp:extent cx="5943600" cy="3868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57" w:rsidRDefault="00196F68">
      <w:pPr>
        <w:rPr>
          <w:b/>
          <w:sz w:val="44"/>
          <w:szCs w:val="44"/>
          <w:lang w:val="en-GB"/>
        </w:rPr>
      </w:pPr>
      <w:r>
        <w:rPr>
          <w:b/>
          <w:sz w:val="44"/>
          <w:szCs w:val="44"/>
          <w:lang w:val="en-GB"/>
        </w:rPr>
        <w:br w:type="page"/>
      </w:r>
    </w:p>
    <w:p w:rsidR="008C2557" w:rsidRDefault="008C2557">
      <w:pPr>
        <w:rPr>
          <w:b/>
          <w:sz w:val="44"/>
          <w:szCs w:val="44"/>
          <w:lang w:val="en-GB"/>
        </w:rPr>
      </w:pPr>
      <w:r>
        <w:rPr>
          <w:noProof/>
        </w:rPr>
        <w:lastRenderedPageBreak/>
        <w:drawing>
          <wp:inline distT="0" distB="0" distL="0" distR="0" wp14:anchorId="1D6B4032" wp14:editId="05ED847D">
            <wp:extent cx="5943600" cy="4053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57" w:rsidRDefault="008C2557">
      <w:pPr>
        <w:rPr>
          <w:b/>
          <w:sz w:val="44"/>
          <w:szCs w:val="44"/>
          <w:lang w:val="en-GB"/>
        </w:rPr>
      </w:pPr>
    </w:p>
    <w:p w:rsidR="008C2557" w:rsidRDefault="008C2557">
      <w:pPr>
        <w:rPr>
          <w:b/>
          <w:sz w:val="44"/>
          <w:szCs w:val="44"/>
          <w:lang w:val="en-GB"/>
        </w:rPr>
      </w:pPr>
      <w:r>
        <w:rPr>
          <w:b/>
          <w:sz w:val="44"/>
          <w:szCs w:val="44"/>
          <w:lang w:val="en-GB"/>
        </w:rPr>
        <w:t>Important questions about CI attributes:</w:t>
      </w:r>
    </w:p>
    <w:p w:rsidR="008C2557" w:rsidRPr="00272743" w:rsidRDefault="008C2557" w:rsidP="008C2557">
      <w:pPr>
        <w:pStyle w:val="ListParagraph"/>
        <w:numPr>
          <w:ilvl w:val="0"/>
          <w:numId w:val="4"/>
        </w:numPr>
        <w:rPr>
          <w:sz w:val="44"/>
          <w:szCs w:val="44"/>
          <w:lang w:val="en-GB"/>
        </w:rPr>
      </w:pPr>
      <w:r w:rsidRPr="00272743">
        <w:rPr>
          <w:sz w:val="44"/>
          <w:szCs w:val="44"/>
          <w:lang w:val="en-GB"/>
        </w:rPr>
        <w:t>Is the CI qualified?  (e.g. a PC)</w:t>
      </w:r>
    </w:p>
    <w:p w:rsidR="008C2557" w:rsidRPr="00272743" w:rsidRDefault="008C2557" w:rsidP="008C2557">
      <w:pPr>
        <w:pStyle w:val="ListParagraph"/>
        <w:numPr>
          <w:ilvl w:val="0"/>
          <w:numId w:val="4"/>
        </w:numPr>
        <w:rPr>
          <w:sz w:val="44"/>
          <w:szCs w:val="44"/>
          <w:lang w:val="en-GB"/>
        </w:rPr>
      </w:pPr>
      <w:r w:rsidRPr="00272743">
        <w:rPr>
          <w:sz w:val="44"/>
          <w:szCs w:val="44"/>
          <w:lang w:val="en-GB"/>
        </w:rPr>
        <w:t xml:space="preserve">What stage is CI’s qualification?  </w:t>
      </w:r>
      <w:r w:rsidR="00645859" w:rsidRPr="00272743">
        <w:rPr>
          <w:sz w:val="44"/>
          <w:szCs w:val="44"/>
          <w:lang w:val="en-GB"/>
        </w:rPr>
        <w:t>(e</w:t>
      </w:r>
      <w:r w:rsidRPr="00272743">
        <w:rPr>
          <w:sz w:val="44"/>
          <w:szCs w:val="44"/>
          <w:lang w:val="en-GB"/>
        </w:rPr>
        <w:t>.g. Refurbished CI allowed?</w:t>
      </w:r>
      <w:r w:rsidR="00645859" w:rsidRPr="00272743">
        <w:rPr>
          <w:sz w:val="44"/>
          <w:szCs w:val="44"/>
          <w:lang w:val="en-GB"/>
        </w:rPr>
        <w:t>)</w:t>
      </w:r>
    </w:p>
    <w:p w:rsidR="008C2557" w:rsidRPr="00272743" w:rsidRDefault="008C2557" w:rsidP="008C2557">
      <w:pPr>
        <w:pStyle w:val="ListParagraph"/>
        <w:numPr>
          <w:ilvl w:val="0"/>
          <w:numId w:val="4"/>
        </w:numPr>
        <w:rPr>
          <w:sz w:val="44"/>
          <w:szCs w:val="44"/>
          <w:lang w:val="en-GB"/>
        </w:rPr>
      </w:pPr>
      <w:r w:rsidRPr="00272743">
        <w:rPr>
          <w:sz w:val="44"/>
          <w:szCs w:val="44"/>
          <w:lang w:val="en-GB"/>
        </w:rPr>
        <w:t>Where is the CI being used?</w:t>
      </w:r>
    </w:p>
    <w:p w:rsidR="007E5DF1" w:rsidRPr="007E5DF1" w:rsidRDefault="008C2557" w:rsidP="008C2557">
      <w:pPr>
        <w:pStyle w:val="ListParagraph"/>
        <w:numPr>
          <w:ilvl w:val="0"/>
          <w:numId w:val="4"/>
        </w:numPr>
        <w:rPr>
          <w:b/>
          <w:sz w:val="44"/>
          <w:szCs w:val="44"/>
          <w:lang w:val="en-GB"/>
        </w:rPr>
      </w:pPr>
      <w:r w:rsidRPr="00272743">
        <w:rPr>
          <w:sz w:val="44"/>
          <w:szCs w:val="44"/>
          <w:lang w:val="en-GB"/>
        </w:rPr>
        <w:t>Cost, Spec, and other collateral info about the CI.</w:t>
      </w:r>
    </w:p>
    <w:p w:rsidR="008C2557" w:rsidRPr="007E5DF1" w:rsidRDefault="007E5DF1" w:rsidP="007E5DF1">
      <w:pPr>
        <w:rPr>
          <w:b/>
          <w:sz w:val="44"/>
          <w:szCs w:val="44"/>
          <w:lang w:val="en-GB"/>
        </w:rPr>
      </w:pPr>
      <w:r>
        <w:rPr>
          <w:b/>
          <w:sz w:val="44"/>
          <w:szCs w:val="44"/>
          <w:lang w:val="en-GB"/>
        </w:rPr>
        <w:t>The business objective of CM and CMDB is to “Control CIs”.</w:t>
      </w:r>
      <w:r w:rsidR="008C2557" w:rsidRPr="007E5DF1">
        <w:rPr>
          <w:b/>
          <w:sz w:val="44"/>
          <w:szCs w:val="44"/>
          <w:lang w:val="en-GB"/>
        </w:rPr>
        <w:br w:type="page"/>
      </w:r>
    </w:p>
    <w:p w:rsidR="00196F68" w:rsidRDefault="00FA12C6">
      <w:pPr>
        <w:rPr>
          <w:b/>
          <w:sz w:val="44"/>
          <w:szCs w:val="44"/>
          <w:lang w:val="en-GB"/>
        </w:rPr>
      </w:pPr>
      <w:r>
        <w:rPr>
          <w:b/>
          <w:sz w:val="44"/>
          <w:szCs w:val="44"/>
          <w:lang w:val="en-GB"/>
        </w:rPr>
        <w:lastRenderedPageBreak/>
        <w:t>A</w:t>
      </w:r>
      <w:r w:rsidR="009568E5">
        <w:rPr>
          <w:b/>
          <w:sz w:val="44"/>
          <w:szCs w:val="44"/>
          <w:lang w:val="en-GB"/>
        </w:rPr>
        <w:t xml:space="preserve"> Usage Example of CMDB:</w:t>
      </w:r>
    </w:p>
    <w:p w:rsidR="009568E5" w:rsidRDefault="009568E5">
      <w:pPr>
        <w:rPr>
          <w:b/>
          <w:sz w:val="44"/>
          <w:szCs w:val="44"/>
          <w:lang w:val="en-GB"/>
        </w:rPr>
      </w:pPr>
    </w:p>
    <w:p w:rsidR="009568E5" w:rsidRDefault="009568E5">
      <w:pPr>
        <w:rPr>
          <w:b/>
          <w:sz w:val="44"/>
          <w:szCs w:val="44"/>
          <w:lang w:val="en-GB"/>
        </w:rPr>
      </w:pPr>
      <w:r>
        <w:rPr>
          <w:noProof/>
        </w:rPr>
        <w:drawing>
          <wp:inline distT="0" distB="0" distL="0" distR="0" wp14:anchorId="6D89EB6A" wp14:editId="7B578DC9">
            <wp:extent cx="5943600" cy="2531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0F" w:rsidRDefault="00EF0D0F">
      <w:pPr>
        <w:rPr>
          <w:b/>
          <w:sz w:val="44"/>
          <w:szCs w:val="44"/>
          <w:lang w:val="en-GB"/>
        </w:rPr>
      </w:pPr>
    </w:p>
    <w:p w:rsidR="00132197" w:rsidRDefault="00EF0D0F" w:rsidP="00132197">
      <w:pPr>
        <w:spacing w:after="200" w:line="276" w:lineRule="auto"/>
        <w:rPr>
          <w:rFonts w:ascii="Arial" w:hAnsi="Arial" w:cs="Arial"/>
          <w:color w:val="000080"/>
          <w:sz w:val="27"/>
          <w:szCs w:val="27"/>
        </w:rPr>
      </w:pPr>
      <w:r w:rsidRPr="00FA718A">
        <w:rPr>
          <w:b/>
          <w:sz w:val="44"/>
          <w:szCs w:val="44"/>
          <w:highlight w:val="yellow"/>
          <w:lang w:val="en-GB"/>
        </w:rPr>
        <w:t xml:space="preserve">Companies exist, by providing CMDB toolsets.  A good example is </w:t>
      </w:r>
      <w:r w:rsidR="00132197" w:rsidRPr="00FA718A">
        <w:rPr>
          <w:rFonts w:cs="Arial"/>
          <w:b/>
          <w:sz w:val="44"/>
          <w:szCs w:val="44"/>
          <w:highlight w:val="yellow"/>
        </w:rPr>
        <w:t>Arena, a CMDB/Product Life Cycle Tool Company:</w:t>
      </w:r>
    </w:p>
    <w:p w:rsidR="00132197" w:rsidRPr="00132197" w:rsidRDefault="00BF0DB6" w:rsidP="00132197">
      <w:pPr>
        <w:spacing w:after="200" w:line="276" w:lineRule="auto"/>
        <w:rPr>
          <w:rFonts w:ascii="Arial" w:hAnsi="Arial" w:cs="Arial"/>
          <w:b/>
          <w:color w:val="000080"/>
          <w:sz w:val="27"/>
          <w:szCs w:val="27"/>
        </w:rPr>
      </w:pPr>
      <w:hyperlink r:id="rId11" w:history="1">
        <w:r w:rsidR="00132197" w:rsidRPr="00132197">
          <w:rPr>
            <w:rStyle w:val="Hyperlink"/>
            <w:rFonts w:ascii="Arial" w:hAnsi="Arial" w:cs="Arial"/>
            <w:b/>
            <w:sz w:val="27"/>
            <w:szCs w:val="27"/>
          </w:rPr>
          <w:t>http://www.arenasolutions.com/products/plm/</w:t>
        </w:r>
      </w:hyperlink>
    </w:p>
    <w:p w:rsidR="00132197" w:rsidRDefault="00132197" w:rsidP="00132197">
      <w:pPr>
        <w:spacing w:after="200" w:line="276" w:lineRule="auto"/>
        <w:rPr>
          <w:rFonts w:ascii="Arial" w:hAnsi="Arial" w:cs="Arial"/>
          <w:color w:val="000080"/>
          <w:sz w:val="27"/>
          <w:szCs w:val="27"/>
        </w:rPr>
      </w:pPr>
    </w:p>
    <w:p w:rsidR="00132197" w:rsidRPr="00132197" w:rsidRDefault="00132197" w:rsidP="00132197">
      <w:pPr>
        <w:spacing w:after="200" w:line="276" w:lineRule="auto"/>
        <w:rPr>
          <w:rFonts w:ascii="Arial" w:hAnsi="Arial" w:cs="Arial"/>
          <w:b/>
          <w:bCs/>
          <w:color w:val="000080"/>
          <w:sz w:val="27"/>
          <w:szCs w:val="27"/>
        </w:rPr>
      </w:pPr>
      <w:r w:rsidRPr="00132197">
        <w:rPr>
          <w:rFonts w:ascii="Arial" w:hAnsi="Arial" w:cs="Arial"/>
          <w:sz w:val="27"/>
          <w:szCs w:val="27"/>
        </w:rPr>
        <w:t>(Excellent tool….  Very expensive)</w:t>
      </w:r>
    </w:p>
    <w:p w:rsidR="007E5DF1" w:rsidRDefault="007E5DF1">
      <w:pPr>
        <w:rPr>
          <w:b/>
          <w:sz w:val="44"/>
          <w:szCs w:val="44"/>
          <w:lang w:val="en-GB"/>
        </w:rPr>
      </w:pPr>
      <w:r>
        <w:rPr>
          <w:b/>
          <w:sz w:val="44"/>
          <w:szCs w:val="44"/>
          <w:lang w:val="en-GB"/>
        </w:rPr>
        <w:br w:type="page"/>
      </w:r>
    </w:p>
    <w:p w:rsidR="00960B0A" w:rsidRPr="00554FDF" w:rsidRDefault="00E60B41" w:rsidP="00960B0A">
      <w:pPr>
        <w:rPr>
          <w:b/>
          <w:sz w:val="44"/>
          <w:szCs w:val="44"/>
        </w:rPr>
      </w:pPr>
      <w:r>
        <w:rPr>
          <w:b/>
          <w:sz w:val="44"/>
          <w:szCs w:val="44"/>
          <w:lang w:val="en-GB"/>
        </w:rPr>
        <w:lastRenderedPageBreak/>
        <w:t>Who Supports CMDB (Example</w:t>
      </w:r>
      <w:r w:rsidR="00960B0A" w:rsidRPr="00554FDF">
        <w:rPr>
          <w:b/>
          <w:sz w:val="44"/>
          <w:szCs w:val="44"/>
          <w:lang w:val="en-GB"/>
        </w:rPr>
        <w:t xml:space="preserve"> </w:t>
      </w:r>
      <w:r w:rsidR="00960B0A" w:rsidRPr="00554FDF">
        <w:rPr>
          <w:b/>
          <w:sz w:val="44"/>
          <w:szCs w:val="44"/>
        </w:rPr>
        <w:t>Roles</w:t>
      </w:r>
      <w:r>
        <w:rPr>
          <w:b/>
          <w:sz w:val="44"/>
          <w:szCs w:val="44"/>
        </w:rPr>
        <w:t>)</w:t>
      </w:r>
      <w:r w:rsidR="00D9346F">
        <w:rPr>
          <w:b/>
          <w:sz w:val="44"/>
          <w:szCs w:val="44"/>
        </w:rPr>
        <w:t>?</w:t>
      </w:r>
    </w:p>
    <w:p w:rsidR="00960B0A" w:rsidRPr="006065D1" w:rsidRDefault="00960B0A" w:rsidP="00960B0A">
      <w:pPr>
        <w:numPr>
          <w:ilvl w:val="1"/>
          <w:numId w:val="2"/>
        </w:numPr>
        <w:rPr>
          <w:sz w:val="44"/>
          <w:szCs w:val="44"/>
        </w:rPr>
      </w:pPr>
      <w:r w:rsidRPr="006065D1">
        <w:rPr>
          <w:sz w:val="44"/>
          <w:szCs w:val="44"/>
          <w:lang w:val="en-GB"/>
        </w:rPr>
        <w:t>Service Asset Manager</w:t>
      </w:r>
    </w:p>
    <w:p w:rsidR="00960B0A" w:rsidRPr="006065D1" w:rsidRDefault="00960B0A" w:rsidP="00960B0A">
      <w:pPr>
        <w:numPr>
          <w:ilvl w:val="1"/>
          <w:numId w:val="2"/>
        </w:numPr>
        <w:rPr>
          <w:sz w:val="44"/>
          <w:szCs w:val="44"/>
        </w:rPr>
      </w:pPr>
      <w:r w:rsidRPr="006065D1">
        <w:rPr>
          <w:sz w:val="44"/>
          <w:szCs w:val="44"/>
          <w:lang w:val="en-GB"/>
        </w:rPr>
        <w:t>Service Knowledge Manager</w:t>
      </w:r>
    </w:p>
    <w:p w:rsidR="00960B0A" w:rsidRPr="006065D1" w:rsidRDefault="00960B0A" w:rsidP="00960B0A">
      <w:pPr>
        <w:numPr>
          <w:ilvl w:val="1"/>
          <w:numId w:val="2"/>
        </w:numPr>
        <w:rPr>
          <w:sz w:val="44"/>
          <w:szCs w:val="44"/>
        </w:rPr>
      </w:pPr>
      <w:r w:rsidRPr="006065D1">
        <w:rPr>
          <w:sz w:val="44"/>
          <w:szCs w:val="44"/>
          <w:lang w:val="en-GB"/>
        </w:rPr>
        <w:t>Configuration Manager</w:t>
      </w:r>
    </w:p>
    <w:p w:rsidR="00960B0A" w:rsidRPr="006065D1" w:rsidRDefault="00960B0A" w:rsidP="00960B0A">
      <w:pPr>
        <w:numPr>
          <w:ilvl w:val="1"/>
          <w:numId w:val="2"/>
        </w:numPr>
        <w:rPr>
          <w:sz w:val="44"/>
          <w:szCs w:val="44"/>
        </w:rPr>
      </w:pPr>
      <w:r w:rsidRPr="006065D1">
        <w:rPr>
          <w:sz w:val="44"/>
          <w:szCs w:val="44"/>
          <w:lang w:val="en-GB"/>
        </w:rPr>
        <w:t>Configuration Analyst</w:t>
      </w:r>
    </w:p>
    <w:p w:rsidR="00960B0A" w:rsidRPr="006065D1" w:rsidRDefault="00960B0A" w:rsidP="00960B0A">
      <w:pPr>
        <w:numPr>
          <w:ilvl w:val="1"/>
          <w:numId w:val="2"/>
        </w:numPr>
        <w:rPr>
          <w:sz w:val="44"/>
          <w:szCs w:val="44"/>
        </w:rPr>
      </w:pPr>
      <w:r w:rsidRPr="006065D1">
        <w:rPr>
          <w:sz w:val="44"/>
          <w:szCs w:val="44"/>
          <w:lang w:val="en-GB"/>
        </w:rPr>
        <w:t>Configuration Librarian</w:t>
      </w:r>
    </w:p>
    <w:p w:rsidR="00140213" w:rsidRDefault="00960B0A" w:rsidP="00960B0A">
      <w:pPr>
        <w:numPr>
          <w:ilvl w:val="1"/>
          <w:numId w:val="2"/>
        </w:numPr>
        <w:rPr>
          <w:sz w:val="44"/>
          <w:szCs w:val="44"/>
          <w:lang w:val="en-GB"/>
        </w:rPr>
      </w:pPr>
      <w:r w:rsidRPr="006065D1">
        <w:rPr>
          <w:sz w:val="44"/>
          <w:szCs w:val="44"/>
          <w:lang w:val="en-GB"/>
        </w:rPr>
        <w:t>CMS tools administrator</w:t>
      </w:r>
    </w:p>
    <w:p w:rsidR="00140213" w:rsidRDefault="00140213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br w:type="page"/>
      </w:r>
    </w:p>
    <w:p w:rsidR="00960B0A" w:rsidRDefault="00140213" w:rsidP="00140213">
      <w:pPr>
        <w:rPr>
          <w:sz w:val="44"/>
          <w:szCs w:val="44"/>
        </w:rPr>
      </w:pPr>
      <w:r>
        <w:rPr>
          <w:sz w:val="44"/>
          <w:szCs w:val="44"/>
        </w:rPr>
        <w:lastRenderedPageBreak/>
        <w:t>An Example of CMDB Usage Model:</w:t>
      </w:r>
    </w:p>
    <w:p w:rsidR="00140213" w:rsidRDefault="00140213" w:rsidP="00140213">
      <w:pPr>
        <w:rPr>
          <w:sz w:val="44"/>
          <w:szCs w:val="44"/>
        </w:rPr>
      </w:pPr>
    </w:p>
    <w:p w:rsidR="00FA718A" w:rsidRDefault="00140213">
      <w:r>
        <w:rPr>
          <w:noProof/>
        </w:rPr>
        <w:drawing>
          <wp:inline distT="0" distB="0" distL="0" distR="0" wp14:anchorId="1C719185" wp14:editId="1661049F">
            <wp:extent cx="5857875" cy="3038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8A" w:rsidRDefault="00FA718A">
      <w:r>
        <w:br w:type="page"/>
      </w:r>
    </w:p>
    <w:p w:rsidR="00960B0A" w:rsidRDefault="00FA718A">
      <w:pPr>
        <w:rPr>
          <w:b/>
          <w:sz w:val="56"/>
          <w:szCs w:val="56"/>
        </w:rPr>
      </w:pPr>
      <w:r w:rsidRPr="00056B96">
        <w:rPr>
          <w:b/>
          <w:sz w:val="56"/>
          <w:szCs w:val="56"/>
          <w:highlight w:val="yellow"/>
        </w:rPr>
        <w:lastRenderedPageBreak/>
        <w:t>A Few Hard Questions about CMDB:</w:t>
      </w:r>
    </w:p>
    <w:p w:rsidR="00FA718A" w:rsidRDefault="00FA718A" w:rsidP="00FA718A">
      <w:pPr>
        <w:pStyle w:val="ListParagraph"/>
        <w:numPr>
          <w:ilvl w:val="0"/>
          <w:numId w:val="4"/>
        </w:numPr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Why </w:t>
      </w:r>
      <w:r w:rsidR="00956772">
        <w:rPr>
          <w:b/>
          <w:sz w:val="56"/>
          <w:szCs w:val="56"/>
        </w:rPr>
        <w:t>Apple is having</w:t>
      </w:r>
      <w:r>
        <w:rPr>
          <w:b/>
          <w:sz w:val="56"/>
          <w:szCs w:val="56"/>
        </w:rPr>
        <w:t xml:space="preserve"> so few product configurations?</w:t>
      </w:r>
    </w:p>
    <w:p w:rsidR="00FA718A" w:rsidRDefault="00056B96" w:rsidP="00FA718A">
      <w:pPr>
        <w:pStyle w:val="ListParagraph"/>
        <w:numPr>
          <w:ilvl w:val="0"/>
          <w:numId w:val="4"/>
        </w:numPr>
        <w:rPr>
          <w:b/>
          <w:sz w:val="56"/>
          <w:szCs w:val="56"/>
        </w:rPr>
      </w:pPr>
      <w:r>
        <w:rPr>
          <w:b/>
          <w:sz w:val="56"/>
          <w:szCs w:val="56"/>
        </w:rPr>
        <w:t>CMDB and Chinese Contract Manufacturers…</w:t>
      </w:r>
      <w:r w:rsidR="00BF0DB6">
        <w:rPr>
          <w:b/>
          <w:sz w:val="56"/>
          <w:szCs w:val="56"/>
        </w:rPr>
        <w:t xml:space="preserve"> a personal experiences…</w:t>
      </w:r>
      <w:bookmarkStart w:id="0" w:name="_GoBack"/>
      <w:bookmarkEnd w:id="0"/>
    </w:p>
    <w:p w:rsidR="00733F2B" w:rsidRDefault="00733F2B" w:rsidP="00FA718A">
      <w:pPr>
        <w:pStyle w:val="ListParagraph"/>
        <w:numPr>
          <w:ilvl w:val="0"/>
          <w:numId w:val="4"/>
        </w:numPr>
        <w:rPr>
          <w:b/>
          <w:sz w:val="56"/>
          <w:szCs w:val="56"/>
        </w:rPr>
      </w:pPr>
      <w:r>
        <w:rPr>
          <w:b/>
          <w:sz w:val="56"/>
          <w:szCs w:val="56"/>
        </w:rPr>
        <w:t>Who pays, or can afford to maintain the state-of-the-art CMDB?</w:t>
      </w:r>
    </w:p>
    <w:p w:rsidR="00733F2B" w:rsidRDefault="00486A37" w:rsidP="00FA718A">
      <w:pPr>
        <w:pStyle w:val="ListParagraph"/>
        <w:numPr>
          <w:ilvl w:val="0"/>
          <w:numId w:val="4"/>
        </w:numPr>
        <w:rPr>
          <w:b/>
          <w:sz w:val="56"/>
          <w:szCs w:val="56"/>
        </w:rPr>
      </w:pPr>
      <w:r>
        <w:rPr>
          <w:b/>
          <w:sz w:val="56"/>
          <w:szCs w:val="56"/>
        </w:rPr>
        <w:t>Cloud Computing and CMDB…</w:t>
      </w:r>
      <w:r w:rsidR="00A1193C">
        <w:rPr>
          <w:b/>
          <w:sz w:val="56"/>
          <w:szCs w:val="56"/>
        </w:rPr>
        <w:t xml:space="preserve">  Hadoop, Data Analytics, Internet-of-Things… </w:t>
      </w:r>
    </w:p>
    <w:p w:rsidR="00486A37" w:rsidRPr="00FA718A" w:rsidRDefault="005C20C4" w:rsidP="00FA718A">
      <w:pPr>
        <w:pStyle w:val="ListParagraph"/>
        <w:numPr>
          <w:ilvl w:val="0"/>
          <w:numId w:val="4"/>
        </w:numPr>
        <w:rPr>
          <w:b/>
          <w:sz w:val="56"/>
          <w:szCs w:val="56"/>
        </w:rPr>
      </w:pPr>
      <w:r>
        <w:rPr>
          <w:b/>
          <w:sz w:val="56"/>
          <w:szCs w:val="56"/>
        </w:rPr>
        <w:t>IT’s role in CMDB, your thoughts…</w:t>
      </w:r>
    </w:p>
    <w:p w:rsidR="0089273D" w:rsidRDefault="0089273D"/>
    <w:p w:rsidR="00300B28" w:rsidRDefault="00300B28"/>
    <w:p w:rsidR="00300B28" w:rsidRDefault="00300B28"/>
    <w:sectPr w:rsidR="00300B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C7648"/>
    <w:multiLevelType w:val="hybridMultilevel"/>
    <w:tmpl w:val="FDF09672"/>
    <w:lvl w:ilvl="0" w:tplc="FEA6DE1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DB0656A">
      <w:start w:val="164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12874F4">
      <w:start w:val="164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8540F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AAC3C1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6807DC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70CE8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67A751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BE63B9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4001FE0"/>
    <w:multiLevelType w:val="hybridMultilevel"/>
    <w:tmpl w:val="674C29E4"/>
    <w:lvl w:ilvl="0" w:tplc="8988A6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167C0F"/>
    <w:multiLevelType w:val="hybridMultilevel"/>
    <w:tmpl w:val="23748DDC"/>
    <w:lvl w:ilvl="0" w:tplc="BF78F62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26671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72ED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AABF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906B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9EE4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3AD4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6CB91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5AC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6D492A"/>
    <w:multiLevelType w:val="hybridMultilevel"/>
    <w:tmpl w:val="935488F2"/>
    <w:lvl w:ilvl="0" w:tplc="CBCCD6C2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A64B3C"/>
    <w:multiLevelType w:val="hybridMultilevel"/>
    <w:tmpl w:val="0DE0A7F0"/>
    <w:lvl w:ilvl="0" w:tplc="199E334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5A63C3C">
      <w:start w:val="164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6D66E3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19C20F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3F4116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F6A541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A20490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BA23F6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656F7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9FD"/>
    <w:rsid w:val="00035BA0"/>
    <w:rsid w:val="00056B96"/>
    <w:rsid w:val="00132197"/>
    <w:rsid w:val="00140213"/>
    <w:rsid w:val="00196F68"/>
    <w:rsid w:val="001A35D9"/>
    <w:rsid w:val="002108F9"/>
    <w:rsid w:val="00272743"/>
    <w:rsid w:val="002755FD"/>
    <w:rsid w:val="00300B28"/>
    <w:rsid w:val="00486A37"/>
    <w:rsid w:val="004C094E"/>
    <w:rsid w:val="004D62E6"/>
    <w:rsid w:val="0054082D"/>
    <w:rsid w:val="00554FDF"/>
    <w:rsid w:val="005C20C4"/>
    <w:rsid w:val="005C4E28"/>
    <w:rsid w:val="005D0258"/>
    <w:rsid w:val="006065D1"/>
    <w:rsid w:val="00645859"/>
    <w:rsid w:val="006A4F82"/>
    <w:rsid w:val="00733F2B"/>
    <w:rsid w:val="007E5DF1"/>
    <w:rsid w:val="007F09FD"/>
    <w:rsid w:val="0089273D"/>
    <w:rsid w:val="008C2557"/>
    <w:rsid w:val="00956772"/>
    <w:rsid w:val="009568E5"/>
    <w:rsid w:val="00960B0A"/>
    <w:rsid w:val="00967B5C"/>
    <w:rsid w:val="00A1193C"/>
    <w:rsid w:val="00A22F1D"/>
    <w:rsid w:val="00B87893"/>
    <w:rsid w:val="00BF0DB6"/>
    <w:rsid w:val="00CB63C3"/>
    <w:rsid w:val="00D9346F"/>
    <w:rsid w:val="00DF67D6"/>
    <w:rsid w:val="00E2456F"/>
    <w:rsid w:val="00E60B41"/>
    <w:rsid w:val="00EB7BF4"/>
    <w:rsid w:val="00EE2CA4"/>
    <w:rsid w:val="00EF0D0F"/>
    <w:rsid w:val="00F27D94"/>
    <w:rsid w:val="00FA12C6"/>
    <w:rsid w:val="00FA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5397B9-66EA-4A55-9BAB-1136DBF0E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5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219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21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357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3603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4936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00009">
          <w:marLeft w:val="129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2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755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1424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0779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5212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33833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4343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324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6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41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4305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6253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089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269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174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arenasolutions.com/products/pl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239</Words>
  <Characters>1366</Characters>
  <Application>Microsoft Office Word</Application>
  <DocSecurity>0</DocSecurity>
  <Lines>11</Lines>
  <Paragraphs>3</Paragraphs>
  <ScaleCrop>false</ScaleCrop>
  <Company/>
  <LinksUpToDate>false</LinksUpToDate>
  <CharactersWithSpaces>1602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46</cp:revision>
  <dcterms:created xsi:type="dcterms:W3CDTF">2015-09-29T01:59:00Z</dcterms:created>
  <dcterms:modified xsi:type="dcterms:W3CDTF">2015-10-14T17:53:00Z</dcterms:modified>
</cp:coreProperties>
</file>