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095" w:rsidRPr="00DE58FF" w:rsidRDefault="00DE58FF">
      <w:pPr>
        <w:rPr>
          <w:b/>
          <w:sz w:val="52"/>
          <w:szCs w:val="52"/>
        </w:rPr>
      </w:pPr>
      <w:r w:rsidRPr="00DE58FF">
        <w:rPr>
          <w:b/>
          <w:sz w:val="52"/>
          <w:szCs w:val="52"/>
        </w:rPr>
        <w:t>Remember, IT Service Management is Complex:</w:t>
      </w:r>
    </w:p>
    <w:p w:rsidR="00FD504E" w:rsidRDefault="00FD504E"/>
    <w:p w:rsidR="00DE58FF" w:rsidRDefault="00FD504E">
      <w:r>
        <w:rPr>
          <w:noProof/>
        </w:rPr>
        <w:drawing>
          <wp:inline distT="0" distB="0" distL="0" distR="0" wp14:anchorId="2E9B70AC" wp14:editId="18D988A9">
            <wp:extent cx="588645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FF" w:rsidRDefault="00DE58FF">
      <w:r>
        <w:br w:type="page"/>
      </w:r>
    </w:p>
    <w:p w:rsidR="00FD504E" w:rsidRPr="00DE58FF" w:rsidRDefault="00DE58FF">
      <w:pPr>
        <w:rPr>
          <w:b/>
          <w:sz w:val="52"/>
          <w:szCs w:val="52"/>
        </w:rPr>
      </w:pPr>
      <w:r w:rsidRPr="00DE58FF">
        <w:rPr>
          <w:b/>
          <w:sz w:val="52"/>
          <w:szCs w:val="52"/>
        </w:rPr>
        <w:lastRenderedPageBreak/>
        <w:t>Whe</w:t>
      </w:r>
      <w:r w:rsidR="00127940">
        <w:rPr>
          <w:b/>
          <w:sz w:val="52"/>
          <w:szCs w:val="52"/>
        </w:rPr>
        <w:t>re do I start</w:t>
      </w:r>
      <w:r w:rsidRPr="00DE58FF">
        <w:rPr>
          <w:b/>
          <w:sz w:val="52"/>
          <w:szCs w:val="52"/>
        </w:rPr>
        <w:t>?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5"/>
        <w:gridCol w:w="5579"/>
      </w:tblGrid>
      <w:tr w:rsidR="00DE58FF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Core phase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Sub-processes and functions</w:t>
            </w:r>
          </w:p>
        </w:tc>
      </w:tr>
      <w:tr w:rsidR="00DE58FF" w:rsidRPr="00870943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Pr="00870943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DE58FF">
              <w:rPr>
                <w:rFonts w:ascii="Arial" w:hAnsi="Arial" w:cs="Arial"/>
                <w:color w:val="000000"/>
              </w:rPr>
              <w:t>Service Strategy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Pr="00870943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1. Financial Management</w:t>
            </w:r>
          </w:p>
          <w:p w:rsidR="00DE58FF" w:rsidRPr="00870943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2. Service Portfolio Management</w:t>
            </w:r>
          </w:p>
          <w:p w:rsidR="00DE58FF" w:rsidRPr="00870943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 xml:space="preserve">3. </w:t>
            </w:r>
            <w:r w:rsidRPr="00DE58FF">
              <w:rPr>
                <w:rFonts w:ascii="Arial" w:hAnsi="Arial" w:cs="Arial"/>
                <w:color w:val="000000"/>
              </w:rPr>
              <w:t>Demand Management</w:t>
            </w:r>
          </w:p>
          <w:p w:rsidR="00DE58FF" w:rsidRPr="00870943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4. Strategy Generation</w:t>
            </w:r>
          </w:p>
        </w:tc>
      </w:tr>
      <w:tr w:rsidR="00DE58FF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3D7838">
              <w:rPr>
                <w:rFonts w:ascii="Arial" w:hAnsi="Arial" w:cs="Arial"/>
                <w:color w:val="000000"/>
              </w:rPr>
              <w:t>Service Design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 </w:t>
            </w:r>
            <w:r w:rsidRPr="00AB5B65">
              <w:rPr>
                <w:rFonts w:ascii="Arial" w:hAnsi="Arial" w:cs="Arial"/>
                <w:color w:val="000000"/>
              </w:rPr>
              <w:t>Service Level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3D7838">
              <w:rPr>
                <w:rFonts w:ascii="Arial" w:hAnsi="Arial" w:cs="Arial"/>
                <w:color w:val="000000"/>
              </w:rPr>
              <w:t>Capacity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Availability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IT Service Continuity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5. </w:t>
            </w:r>
            <w:r w:rsidRPr="003338AE">
              <w:rPr>
                <w:rFonts w:ascii="Arial" w:hAnsi="Arial" w:cs="Arial"/>
                <w:color w:val="000000"/>
              </w:rPr>
              <w:t>Service Catalogue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Supplier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Information Security Management</w:t>
            </w:r>
          </w:p>
        </w:tc>
      </w:tr>
      <w:tr w:rsidR="00DE58FF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54171B">
              <w:rPr>
                <w:rFonts w:ascii="Arial" w:hAnsi="Arial" w:cs="Arial"/>
                <w:color w:val="000000"/>
              </w:rPr>
              <w:t>Service Transition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Change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54171B">
              <w:rPr>
                <w:rFonts w:ascii="Arial" w:hAnsi="Arial" w:cs="Arial"/>
                <w:color w:val="000000"/>
              </w:rPr>
              <w:t>Service Asset and Configuration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3. </w:t>
            </w:r>
            <w:r w:rsidRPr="00B143E2">
              <w:rPr>
                <w:rFonts w:ascii="Arial" w:hAnsi="Arial" w:cs="Arial"/>
                <w:color w:val="000000"/>
              </w:rPr>
              <w:t>Release and Deployment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Service Validation and Testing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Evaluation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Knowledge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Transition Planning and Support</w:t>
            </w:r>
          </w:p>
        </w:tc>
      </w:tr>
      <w:tr w:rsidR="00DE58FF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EA71C2">
              <w:rPr>
                <w:rFonts w:ascii="Arial" w:hAnsi="Arial" w:cs="Arial"/>
                <w:color w:val="000000"/>
              </w:rPr>
              <w:t>Service Operation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 </w:t>
            </w:r>
            <w:r w:rsidRPr="00847103">
              <w:rPr>
                <w:rFonts w:ascii="Arial" w:hAnsi="Arial" w:cs="Arial"/>
              </w:rPr>
              <w:t>Incident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EA71C2">
              <w:rPr>
                <w:rFonts w:ascii="Arial" w:hAnsi="Arial" w:cs="Arial"/>
                <w:color w:val="000000"/>
              </w:rPr>
              <w:t>Problem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Event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Request Fulfilment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Access Management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6. </w:t>
            </w:r>
            <w:r w:rsidRPr="002B1A58">
              <w:rPr>
                <w:rFonts w:ascii="Arial" w:hAnsi="Arial" w:cs="Arial"/>
                <w:color w:val="000000"/>
              </w:rPr>
              <w:t>Service Desk Function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Technical Management Function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8. Application Management Function</w:t>
            </w:r>
          </w:p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9. IT Operations Management Function</w:t>
            </w:r>
          </w:p>
        </w:tc>
      </w:tr>
      <w:tr w:rsidR="00DE58FF" w:rsidTr="000C3BC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Continual Service Improvement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DE58FF" w:rsidRDefault="00DE58FF" w:rsidP="000C3BC9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Seven-Step Improvement Process</w:t>
            </w:r>
          </w:p>
        </w:tc>
      </w:tr>
    </w:tbl>
    <w:p w:rsidR="00DE58FF" w:rsidRDefault="00DE58FF"/>
    <w:p w:rsidR="00FD504E" w:rsidRDefault="00FD504E"/>
    <w:p w:rsidR="00FD504E" w:rsidRDefault="00FD504E"/>
    <w:p w:rsidR="003763D6" w:rsidRDefault="003763D6"/>
    <w:p w:rsidR="003763D6" w:rsidRDefault="003763D6"/>
    <w:p w:rsidR="003763D6" w:rsidRDefault="00DE58FF">
      <w:r>
        <w:rPr>
          <w:noProof/>
        </w:rPr>
        <w:lastRenderedPageBreak/>
        <w:drawing>
          <wp:inline distT="0" distB="0" distL="0" distR="0" wp14:anchorId="2C497D11" wp14:editId="5F6A3F7B">
            <wp:extent cx="5943600" cy="4580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3D6">
        <w:br w:type="page"/>
      </w:r>
    </w:p>
    <w:p w:rsidR="00377D71" w:rsidRDefault="00377D71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Where do I find</w:t>
      </w:r>
      <w:r w:rsidRPr="00DE58FF">
        <w:rPr>
          <w:b/>
          <w:sz w:val="52"/>
          <w:szCs w:val="52"/>
        </w:rPr>
        <w:t xml:space="preserve"> Reference</w:t>
      </w:r>
      <w:r>
        <w:rPr>
          <w:b/>
          <w:sz w:val="52"/>
          <w:szCs w:val="52"/>
        </w:rPr>
        <w:t>s?</w:t>
      </w:r>
    </w:p>
    <w:p w:rsidR="00377D71" w:rsidRDefault="00377D71">
      <w:pPr>
        <w:rPr>
          <w:b/>
          <w:sz w:val="52"/>
          <w:szCs w:val="52"/>
        </w:rPr>
      </w:pPr>
    </w:p>
    <w:p w:rsidR="003763D6" w:rsidRPr="00377D71" w:rsidRDefault="003763D6">
      <w:pPr>
        <w:rPr>
          <w:b/>
          <w:sz w:val="36"/>
          <w:szCs w:val="36"/>
        </w:rPr>
      </w:pPr>
      <w:r w:rsidRPr="00377D71">
        <w:rPr>
          <w:b/>
          <w:sz w:val="36"/>
          <w:szCs w:val="36"/>
        </w:rPr>
        <w:t xml:space="preserve">ITIL Templates:  </w:t>
      </w:r>
    </w:p>
    <w:p w:rsidR="003763D6" w:rsidRPr="003763D6" w:rsidRDefault="00BD1B20">
      <w:pPr>
        <w:rPr>
          <w:sz w:val="24"/>
          <w:szCs w:val="24"/>
        </w:rPr>
      </w:pPr>
      <w:hyperlink r:id="rId7" w:anchor="ITIL_2011_Templates" w:history="1">
        <w:r w:rsidR="003763D6" w:rsidRPr="003763D6">
          <w:rPr>
            <w:rStyle w:val="Hyperlink"/>
            <w:sz w:val="24"/>
            <w:szCs w:val="24"/>
          </w:rPr>
          <w:t>http://wiki.en.it-processmaps.com/index.php/ITIL-Checklists#ITIL_2011_Templates</w:t>
        </w:r>
      </w:hyperlink>
    </w:p>
    <w:p w:rsidR="003763D6" w:rsidRDefault="003763D6"/>
    <w:p w:rsidR="003763D6" w:rsidRDefault="003763D6"/>
    <w:p w:rsidR="00C91CA9" w:rsidRDefault="003763D6">
      <w:r>
        <w:rPr>
          <w:noProof/>
        </w:rPr>
        <w:drawing>
          <wp:inline distT="0" distB="0" distL="0" distR="0" wp14:anchorId="351E9427" wp14:editId="203EED4A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A9" w:rsidRDefault="00C91CA9">
      <w:r>
        <w:br w:type="page"/>
      </w:r>
    </w:p>
    <w:p w:rsidR="003763D6" w:rsidRPr="00C91CA9" w:rsidRDefault="00C91CA9">
      <w:pPr>
        <w:rPr>
          <w:b/>
          <w:sz w:val="52"/>
          <w:szCs w:val="52"/>
        </w:rPr>
      </w:pPr>
      <w:r w:rsidRPr="00C91CA9">
        <w:rPr>
          <w:b/>
          <w:sz w:val="52"/>
          <w:szCs w:val="52"/>
        </w:rPr>
        <w:lastRenderedPageBreak/>
        <w:t>Example:  Incident Record</w:t>
      </w:r>
    </w:p>
    <w:p w:rsidR="00C91CA9" w:rsidRDefault="00C91CA9"/>
    <w:p w:rsidR="00B925D6" w:rsidRDefault="00C91CA9">
      <w:r>
        <w:rPr>
          <w:noProof/>
        </w:rPr>
        <w:drawing>
          <wp:inline distT="0" distB="0" distL="0" distR="0" wp14:anchorId="118D2414" wp14:editId="543271D8">
            <wp:extent cx="594360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D6" w:rsidRDefault="00B925D6">
      <w:r>
        <w:br w:type="page"/>
      </w:r>
    </w:p>
    <w:p w:rsidR="00B925D6" w:rsidRPr="00C91CA9" w:rsidRDefault="00B925D6" w:rsidP="00B925D6">
      <w:pPr>
        <w:rPr>
          <w:b/>
          <w:sz w:val="52"/>
          <w:szCs w:val="52"/>
        </w:rPr>
      </w:pPr>
      <w:r w:rsidRPr="00C91CA9">
        <w:rPr>
          <w:b/>
          <w:sz w:val="52"/>
          <w:szCs w:val="52"/>
        </w:rPr>
        <w:lastRenderedPageBreak/>
        <w:t>Example:  Incident Record</w:t>
      </w:r>
      <w:r>
        <w:rPr>
          <w:b/>
          <w:sz w:val="52"/>
          <w:szCs w:val="52"/>
        </w:rPr>
        <w:t>-&gt; Unique ID</w:t>
      </w:r>
    </w:p>
    <w:p w:rsidR="00C91CA9" w:rsidRDefault="00C91CA9"/>
    <w:p w:rsidR="00B925D6" w:rsidRDefault="00B925D6"/>
    <w:p w:rsidR="00B925D6" w:rsidRDefault="00B925D6">
      <w:r>
        <w:rPr>
          <w:noProof/>
        </w:rPr>
        <w:drawing>
          <wp:inline distT="0" distB="0" distL="0" distR="0" wp14:anchorId="0250D747" wp14:editId="71EA04E7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D6" w:rsidRDefault="003763D6"/>
    <w:p w:rsidR="00757FC8" w:rsidRDefault="00757FC8">
      <w:r>
        <w:br w:type="page"/>
      </w:r>
    </w:p>
    <w:p w:rsidR="00757FC8" w:rsidRDefault="00757FC8">
      <w:pPr>
        <w:rPr>
          <w:b/>
          <w:sz w:val="52"/>
          <w:szCs w:val="52"/>
        </w:rPr>
      </w:pPr>
      <w:r w:rsidRPr="00757FC8">
        <w:rPr>
          <w:b/>
          <w:sz w:val="52"/>
          <w:szCs w:val="52"/>
        </w:rPr>
        <w:lastRenderedPageBreak/>
        <w:t>Other Resources, Suggestions:</w:t>
      </w:r>
    </w:p>
    <w:p w:rsidR="00757FC8" w:rsidRDefault="00757FC8" w:rsidP="00757FC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6676A">
        <w:rPr>
          <w:sz w:val="44"/>
          <w:szCs w:val="44"/>
        </w:rPr>
        <w:t>Text book used in this class, it has g</w:t>
      </w:r>
      <w:r w:rsidR="00BC020C" w:rsidRPr="00C6676A">
        <w:rPr>
          <w:sz w:val="44"/>
          <w:szCs w:val="44"/>
        </w:rPr>
        <w:t>ood high level information, reminders, tip</w:t>
      </w:r>
      <w:r w:rsidR="00101544">
        <w:rPr>
          <w:sz w:val="44"/>
          <w:szCs w:val="44"/>
        </w:rPr>
        <w:t>s</w:t>
      </w:r>
      <w:r w:rsidR="00BC020C" w:rsidRPr="00C6676A">
        <w:rPr>
          <w:sz w:val="44"/>
          <w:szCs w:val="44"/>
        </w:rPr>
        <w:t>.  It sets your direction correct!</w:t>
      </w:r>
    </w:p>
    <w:p w:rsidR="00C6676A" w:rsidRPr="00C6676A" w:rsidRDefault="00C6676A" w:rsidP="00C6676A">
      <w:pPr>
        <w:pStyle w:val="ListParagraph"/>
        <w:rPr>
          <w:sz w:val="44"/>
          <w:szCs w:val="44"/>
        </w:rPr>
      </w:pPr>
    </w:p>
    <w:p w:rsidR="00BC020C" w:rsidRPr="00C6676A" w:rsidRDefault="00BC020C" w:rsidP="00BC020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6676A">
        <w:rPr>
          <w:sz w:val="44"/>
          <w:szCs w:val="44"/>
        </w:rPr>
        <w:t xml:space="preserve">ITIL Websites, e.g.  </w:t>
      </w:r>
    </w:p>
    <w:p w:rsidR="00757FC8" w:rsidRPr="00C6676A" w:rsidRDefault="00BD1B20" w:rsidP="00BC020C">
      <w:pPr>
        <w:pStyle w:val="ListParagraph"/>
        <w:rPr>
          <w:sz w:val="28"/>
          <w:szCs w:val="28"/>
        </w:rPr>
      </w:pPr>
      <w:hyperlink r:id="rId11" w:history="1">
        <w:r w:rsidR="00BC020C" w:rsidRPr="00C6676A">
          <w:rPr>
            <w:rStyle w:val="Hyperlink"/>
            <w:sz w:val="28"/>
            <w:szCs w:val="28"/>
          </w:rPr>
          <w:t>http://wiki.en.it-processmaps.com/index.php/Main_Page</w:t>
        </w:r>
      </w:hyperlink>
    </w:p>
    <w:p w:rsidR="00C6676A" w:rsidRPr="00C6676A" w:rsidRDefault="00C6676A" w:rsidP="00BC020C">
      <w:pPr>
        <w:pStyle w:val="ListParagraph"/>
        <w:rPr>
          <w:sz w:val="44"/>
          <w:szCs w:val="44"/>
        </w:rPr>
      </w:pPr>
    </w:p>
    <w:p w:rsidR="00BC020C" w:rsidRDefault="00BC020C" w:rsidP="00BC020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6676A">
        <w:rPr>
          <w:sz w:val="44"/>
          <w:szCs w:val="44"/>
        </w:rPr>
        <w:t>Internet searches.  (Mos</w:t>
      </w:r>
      <w:r w:rsidR="00E150D3">
        <w:rPr>
          <w:sz w:val="44"/>
          <w:szCs w:val="44"/>
        </w:rPr>
        <w:t xml:space="preserve">t of the materials in this </w:t>
      </w:r>
      <w:r w:rsidRPr="00C6676A">
        <w:rPr>
          <w:sz w:val="44"/>
          <w:szCs w:val="44"/>
        </w:rPr>
        <w:t>presentation are derived from so.)</w:t>
      </w:r>
    </w:p>
    <w:p w:rsidR="00C6676A" w:rsidRPr="00C6676A" w:rsidRDefault="00C6676A" w:rsidP="00C6676A">
      <w:pPr>
        <w:pStyle w:val="ListParagraph"/>
        <w:rPr>
          <w:sz w:val="44"/>
          <w:szCs w:val="44"/>
        </w:rPr>
      </w:pPr>
    </w:p>
    <w:p w:rsidR="00BC020C" w:rsidRDefault="00BC020C" w:rsidP="00BC020C">
      <w:pPr>
        <w:pStyle w:val="ListParagraph"/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5ECE5662" wp14:editId="166DA7AF">
            <wp:extent cx="594360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6A" w:rsidRDefault="00C6676A" w:rsidP="00C6676A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6676A">
        <w:rPr>
          <w:sz w:val="44"/>
          <w:szCs w:val="44"/>
        </w:rPr>
        <w:lastRenderedPageBreak/>
        <w:t>Lea</w:t>
      </w:r>
      <w:r w:rsidR="00DC6B2C">
        <w:rPr>
          <w:sz w:val="44"/>
          <w:szCs w:val="44"/>
        </w:rPr>
        <w:t xml:space="preserve">rn from yours and others:  the </w:t>
      </w:r>
      <w:r w:rsidRPr="00C6676A">
        <w:rPr>
          <w:sz w:val="44"/>
          <w:szCs w:val="44"/>
        </w:rPr>
        <w:t>success, and failures.</w:t>
      </w:r>
      <w:r>
        <w:rPr>
          <w:sz w:val="44"/>
          <w:szCs w:val="44"/>
        </w:rPr>
        <w:t xml:space="preserve">  Establish the feedback loops!</w:t>
      </w:r>
    </w:p>
    <w:p w:rsidR="006C568B" w:rsidRDefault="006C568B" w:rsidP="006C568B">
      <w:pPr>
        <w:pStyle w:val="ListParagraph"/>
        <w:rPr>
          <w:sz w:val="44"/>
          <w:szCs w:val="44"/>
        </w:rPr>
      </w:pPr>
    </w:p>
    <w:p w:rsidR="006370DC" w:rsidRDefault="006370DC" w:rsidP="00C6676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Talk to your customers: external + internal.  Establish the feedback loops!</w:t>
      </w:r>
    </w:p>
    <w:p w:rsidR="006D71C6" w:rsidRPr="006D71C6" w:rsidRDefault="006D71C6" w:rsidP="006D71C6">
      <w:pPr>
        <w:pStyle w:val="ListParagraph"/>
        <w:rPr>
          <w:sz w:val="44"/>
          <w:szCs w:val="44"/>
        </w:rPr>
      </w:pPr>
    </w:p>
    <w:p w:rsidR="006D71C6" w:rsidRDefault="00E80652" w:rsidP="00C6676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Share:  We are in this together (Your customers, and your peers).</w:t>
      </w:r>
    </w:p>
    <w:p w:rsidR="006C568B" w:rsidRPr="006C568B" w:rsidRDefault="006C568B" w:rsidP="006C568B">
      <w:pPr>
        <w:pStyle w:val="ListParagraph"/>
        <w:rPr>
          <w:sz w:val="44"/>
          <w:szCs w:val="44"/>
        </w:rPr>
      </w:pPr>
    </w:p>
    <w:p w:rsidR="00620BFD" w:rsidRDefault="006370DC" w:rsidP="00C6676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NOT afraid to take risk:  Innovation brings risk.  </w:t>
      </w:r>
      <w:r w:rsidR="008E279C">
        <w:rPr>
          <w:sz w:val="44"/>
          <w:szCs w:val="44"/>
        </w:rPr>
        <w:t>R</w:t>
      </w:r>
      <w:r>
        <w:rPr>
          <w:sz w:val="44"/>
          <w:szCs w:val="44"/>
        </w:rPr>
        <w:t xml:space="preserve">isk </w:t>
      </w:r>
      <w:r w:rsidR="008E279C">
        <w:rPr>
          <w:sz w:val="44"/>
          <w:szCs w:val="44"/>
        </w:rPr>
        <w:t>taking means rewards (No risk, little/no rewards).</w:t>
      </w:r>
    </w:p>
    <w:p w:rsidR="006C568B" w:rsidRPr="006C568B" w:rsidRDefault="006C568B" w:rsidP="006C568B">
      <w:pPr>
        <w:pStyle w:val="ListParagraph"/>
        <w:rPr>
          <w:sz w:val="44"/>
          <w:szCs w:val="44"/>
        </w:rPr>
      </w:pPr>
    </w:p>
    <w:p w:rsidR="00591C49" w:rsidRDefault="00620BFD" w:rsidP="00C6676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…</w:t>
      </w:r>
      <w:r w:rsidR="006370DC">
        <w:rPr>
          <w:sz w:val="44"/>
          <w:szCs w:val="44"/>
        </w:rPr>
        <w:t xml:space="preserve">  </w:t>
      </w:r>
    </w:p>
    <w:p w:rsidR="007D6CF6" w:rsidRPr="007D6CF6" w:rsidRDefault="007D6CF6" w:rsidP="007D6CF6">
      <w:pPr>
        <w:pStyle w:val="ListParagraph"/>
        <w:rPr>
          <w:sz w:val="44"/>
          <w:szCs w:val="44"/>
        </w:rPr>
      </w:pPr>
    </w:p>
    <w:p w:rsidR="007D6CF6" w:rsidRDefault="007D6CF6" w:rsidP="007D6CF6">
      <w:pPr>
        <w:pStyle w:val="Heading2"/>
        <w:spacing w:before="0" w:beforeAutospacing="0" w:after="195" w:afterAutospacing="0" w:line="450" w:lineRule="atLeast"/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</w:pPr>
      <w:r>
        <w:rPr>
          <w:sz w:val="44"/>
          <w:szCs w:val="44"/>
        </w:rPr>
        <w:t>The Story of “</w:t>
      </w:r>
      <w:proofErr w:type="spellStart"/>
      <w:r w:rsidRPr="007D6CF6">
        <w:rPr>
          <w:rFonts w:ascii="SimSun" w:eastAsia="SimSun" w:hAnsi="SimSun" w:cs="SimSun"/>
          <w:b w:val="0"/>
          <w:bCs w:val="0"/>
          <w:color w:val="444444"/>
          <w:sz w:val="32"/>
          <w:szCs w:val="32"/>
        </w:rPr>
        <w:t>细水长</w:t>
      </w:r>
      <w:r w:rsidRPr="007D6CF6"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流</w:t>
      </w:r>
      <w:proofErr w:type="spellEnd"/>
      <w:r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”.</w:t>
      </w:r>
      <w:bookmarkStart w:id="0" w:name="_GoBack"/>
      <w:bookmarkEnd w:id="0"/>
    </w:p>
    <w:p w:rsidR="007D6CF6" w:rsidRDefault="007D6CF6" w:rsidP="007D6CF6">
      <w:pPr>
        <w:pStyle w:val="Heading2"/>
        <w:spacing w:before="0" w:beforeAutospacing="0" w:after="195" w:afterAutospacing="0" w:line="450" w:lineRule="atLeast"/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</w:pPr>
      <w:r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Chinese Version:  Black and white, my oral citation…</w:t>
      </w:r>
    </w:p>
    <w:p w:rsidR="007D6CF6" w:rsidRDefault="007D6CF6" w:rsidP="007D6CF6">
      <w:pPr>
        <w:pStyle w:val="Heading2"/>
        <w:spacing w:before="0" w:beforeAutospacing="0" w:after="195" w:afterAutospacing="0" w:line="450" w:lineRule="atLeast"/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</w:pPr>
      <w:r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 xml:space="preserve">American Version: The Snake River, the Salmon, the Wild West, We-Are-In-This-Together…  </w:t>
      </w:r>
      <w:r w:rsidR="001F2F0B"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(Sorry, I lost my Idaho photos for now.  But here is another set of photos, the Colorado…  Smile</w:t>
      </w:r>
      <w:proofErr w:type="gramStart"/>
      <w:r w:rsidR="001F2F0B"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..</w:t>
      </w:r>
      <w:r w:rsidR="001B1658"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  <w:t>)</w:t>
      </w:r>
      <w:proofErr w:type="gramEnd"/>
    </w:p>
    <w:p w:rsidR="001F2F0B" w:rsidRDefault="001F2F0B" w:rsidP="007D6CF6">
      <w:pPr>
        <w:pStyle w:val="Heading2"/>
        <w:spacing w:before="0" w:beforeAutospacing="0" w:after="195" w:afterAutospacing="0" w:line="450" w:lineRule="atLeast"/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</w:pPr>
      <w:hyperlink r:id="rId13" w:history="1">
        <w:r w:rsidRPr="00233C14">
          <w:rPr>
            <w:rStyle w:val="Hyperlink"/>
            <w:rFonts w:ascii="Malgun Gothic" w:hAnsi="Malgun Gothic" w:cs="Malgun Gothic"/>
            <w:b w:val="0"/>
            <w:bCs w:val="0"/>
            <w:sz w:val="32"/>
            <w:szCs w:val="32"/>
          </w:rPr>
          <w:t>https://picasaweb.google.com/1058734284079938</w:t>
        </w:r>
        <w:r w:rsidRPr="00233C14">
          <w:rPr>
            <w:rStyle w:val="Hyperlink"/>
            <w:rFonts w:ascii="Malgun Gothic" w:hAnsi="Malgun Gothic" w:cs="Malgun Gothic"/>
            <w:b w:val="0"/>
            <w:bCs w:val="0"/>
            <w:sz w:val="32"/>
            <w:szCs w:val="32"/>
          </w:rPr>
          <w:t>7</w:t>
        </w:r>
        <w:r w:rsidRPr="00233C14">
          <w:rPr>
            <w:rStyle w:val="Hyperlink"/>
            <w:rFonts w:ascii="Malgun Gothic" w:hAnsi="Malgun Gothic" w:cs="Malgun Gothic"/>
            <w:b w:val="0"/>
            <w:bCs w:val="0"/>
            <w:sz w:val="32"/>
            <w:szCs w:val="32"/>
          </w:rPr>
          <w:t>8105/Colorado2009JChan</w:t>
        </w:r>
      </w:hyperlink>
    </w:p>
    <w:p w:rsidR="001F2F0B" w:rsidRDefault="001F2F0B" w:rsidP="007D6CF6">
      <w:pPr>
        <w:pStyle w:val="Heading2"/>
        <w:spacing w:before="0" w:beforeAutospacing="0" w:after="195" w:afterAutospacing="0" w:line="450" w:lineRule="atLeast"/>
        <w:rPr>
          <w:rFonts w:ascii="Malgun Gothic" w:hAnsi="Malgun Gothic" w:cs="Malgun Gothic"/>
          <w:b w:val="0"/>
          <w:bCs w:val="0"/>
          <w:color w:val="444444"/>
          <w:sz w:val="32"/>
          <w:szCs w:val="32"/>
        </w:rPr>
      </w:pPr>
    </w:p>
    <w:p w:rsidR="007D6CF6" w:rsidRPr="007D6CF6" w:rsidRDefault="007D6CF6" w:rsidP="007D6CF6">
      <w:pPr>
        <w:pStyle w:val="Heading2"/>
        <w:spacing w:before="0" w:beforeAutospacing="0" w:after="195" w:afterAutospacing="0" w:line="450" w:lineRule="atLeast"/>
        <w:rPr>
          <w:rFonts w:ascii="Segoe UI Light" w:hAnsi="Segoe UI Light" w:cs="Segoe UI Light"/>
          <w:b w:val="0"/>
          <w:bCs w:val="0"/>
          <w:color w:val="444444"/>
          <w:sz w:val="32"/>
          <w:szCs w:val="32"/>
        </w:rPr>
      </w:pPr>
    </w:p>
    <w:p w:rsidR="007D6CF6" w:rsidRDefault="007D6CF6" w:rsidP="007D6CF6">
      <w:pPr>
        <w:pStyle w:val="ListParagraph"/>
        <w:rPr>
          <w:sz w:val="44"/>
          <w:szCs w:val="44"/>
        </w:rPr>
      </w:pPr>
    </w:p>
    <w:p w:rsidR="00591C49" w:rsidRDefault="00591C4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6370DC" w:rsidRDefault="006D71C6" w:rsidP="00591C49">
      <w:pPr>
        <w:rPr>
          <w:sz w:val="44"/>
          <w:szCs w:val="44"/>
        </w:rPr>
      </w:pPr>
      <w:r>
        <w:rPr>
          <w:sz w:val="44"/>
          <w:szCs w:val="44"/>
        </w:rPr>
        <w:lastRenderedPageBreak/>
        <w:t>K</w:t>
      </w:r>
      <w:r w:rsidR="00591C49">
        <w:rPr>
          <w:sz w:val="44"/>
          <w:szCs w:val="44"/>
        </w:rPr>
        <w:t>eep in touch:</w:t>
      </w:r>
    </w:p>
    <w:p w:rsidR="00591C49" w:rsidRDefault="00BD1B20" w:rsidP="00591C49">
      <w:pPr>
        <w:rPr>
          <w:sz w:val="44"/>
          <w:szCs w:val="44"/>
        </w:rPr>
      </w:pPr>
      <w:hyperlink r:id="rId14" w:history="1">
        <w:r w:rsidR="00855E71" w:rsidRPr="00ED76AF">
          <w:rPr>
            <w:rStyle w:val="Hyperlink"/>
            <w:sz w:val="44"/>
            <w:szCs w:val="44"/>
          </w:rPr>
          <w:t>john_c_chan@hotmail.com</w:t>
        </w:r>
      </w:hyperlink>
    </w:p>
    <w:p w:rsidR="00591C49" w:rsidRDefault="00BD1B20" w:rsidP="00591C49">
      <w:pPr>
        <w:rPr>
          <w:sz w:val="44"/>
          <w:szCs w:val="44"/>
        </w:rPr>
      </w:pPr>
      <w:hyperlink r:id="rId15" w:history="1">
        <w:r w:rsidR="00591C49" w:rsidRPr="00ED76AF">
          <w:rPr>
            <w:rStyle w:val="Hyperlink"/>
            <w:sz w:val="44"/>
            <w:szCs w:val="44"/>
          </w:rPr>
          <w:t>jcc4018@cityU.edu</w:t>
        </w:r>
      </w:hyperlink>
    </w:p>
    <w:p w:rsidR="00F40852" w:rsidRDefault="00F40852" w:rsidP="00591C49">
      <w:pPr>
        <w:rPr>
          <w:sz w:val="44"/>
          <w:szCs w:val="44"/>
        </w:rPr>
      </w:pPr>
    </w:p>
    <w:p w:rsidR="00F40852" w:rsidRDefault="00F40852" w:rsidP="00591C49">
      <w:pPr>
        <w:rPr>
          <w:sz w:val="44"/>
          <w:szCs w:val="44"/>
        </w:rPr>
      </w:pPr>
      <w:r>
        <w:rPr>
          <w:sz w:val="44"/>
          <w:szCs w:val="44"/>
        </w:rPr>
        <w:t>Thanks!</w:t>
      </w:r>
    </w:p>
    <w:p w:rsidR="00591C49" w:rsidRDefault="00591C49" w:rsidP="00591C49">
      <w:pPr>
        <w:rPr>
          <w:sz w:val="44"/>
          <w:szCs w:val="44"/>
        </w:rPr>
      </w:pPr>
    </w:p>
    <w:p w:rsidR="00591C49" w:rsidRPr="00591C49" w:rsidRDefault="00591C49" w:rsidP="00591C49">
      <w:pPr>
        <w:rPr>
          <w:sz w:val="44"/>
          <w:szCs w:val="44"/>
        </w:rPr>
      </w:pPr>
    </w:p>
    <w:p w:rsidR="00C6676A" w:rsidRPr="00757FC8" w:rsidRDefault="00C6676A" w:rsidP="00C6676A">
      <w:pPr>
        <w:pStyle w:val="ListParagraph"/>
        <w:rPr>
          <w:b/>
          <w:sz w:val="52"/>
          <w:szCs w:val="52"/>
        </w:rPr>
      </w:pPr>
    </w:p>
    <w:sectPr w:rsidR="00C6676A" w:rsidRPr="00757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7E62E2"/>
    <w:multiLevelType w:val="hybridMultilevel"/>
    <w:tmpl w:val="68502348"/>
    <w:lvl w:ilvl="0" w:tplc="2B42D11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D43"/>
    <w:rsid w:val="00030834"/>
    <w:rsid w:val="00101544"/>
    <w:rsid w:val="00127940"/>
    <w:rsid w:val="001B1658"/>
    <w:rsid w:val="001F2F0B"/>
    <w:rsid w:val="00312842"/>
    <w:rsid w:val="003763D6"/>
    <w:rsid w:val="00377D71"/>
    <w:rsid w:val="003A0D43"/>
    <w:rsid w:val="003D2095"/>
    <w:rsid w:val="005109F9"/>
    <w:rsid w:val="00591C49"/>
    <w:rsid w:val="00620BFD"/>
    <w:rsid w:val="006370DC"/>
    <w:rsid w:val="006C568B"/>
    <w:rsid w:val="006D71C6"/>
    <w:rsid w:val="00757FC8"/>
    <w:rsid w:val="007D6CF6"/>
    <w:rsid w:val="00855E71"/>
    <w:rsid w:val="008E279C"/>
    <w:rsid w:val="00B925D6"/>
    <w:rsid w:val="00BC020C"/>
    <w:rsid w:val="00BD1B20"/>
    <w:rsid w:val="00C6676A"/>
    <w:rsid w:val="00C91CA9"/>
    <w:rsid w:val="00DC6B2C"/>
    <w:rsid w:val="00DE58FF"/>
    <w:rsid w:val="00E150D3"/>
    <w:rsid w:val="00E80652"/>
    <w:rsid w:val="00ED79F6"/>
    <w:rsid w:val="00F40852"/>
    <w:rsid w:val="00FD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38970-26EA-4055-9FC9-B43F2E00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6C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63D6"/>
    <w:rPr>
      <w:color w:val="0563C1" w:themeColor="hyperlink"/>
      <w:u w:val="single"/>
    </w:rPr>
  </w:style>
  <w:style w:type="paragraph" w:customStyle="1" w:styleId="table-para">
    <w:name w:val="table-para"/>
    <w:basedOn w:val="Normal"/>
    <w:rsid w:val="00DE5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57F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D6CF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1B16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7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icasaweb.google.com/105873428407993878105/Colorado2009JChan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iki.en.it-processmaps.com/index.php/ITIL-Checklist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iki.en.it-processmaps.com/index.php/Main_Page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jcc4018@cityU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john_c_chan@hot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42</cp:revision>
  <dcterms:created xsi:type="dcterms:W3CDTF">2015-09-30T14:28:00Z</dcterms:created>
  <dcterms:modified xsi:type="dcterms:W3CDTF">2015-10-14T23:39:00Z</dcterms:modified>
</cp:coreProperties>
</file>