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65"/>
        <w:gridCol w:w="5579"/>
      </w:tblGrid>
      <w:tr w:rsidR="008410FD" w:rsidTr="0002541B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8410FD" w:rsidRDefault="008410FD" w:rsidP="0002541B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Core phase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8410FD" w:rsidRDefault="008410FD" w:rsidP="0002541B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Sub-processes and functions</w:t>
            </w:r>
          </w:p>
        </w:tc>
      </w:tr>
      <w:tr w:rsidR="008410FD" w:rsidRPr="00057229" w:rsidTr="0002541B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8410FD" w:rsidRPr="00870943" w:rsidRDefault="008410FD" w:rsidP="0002541B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 w:rsidRPr="00870943">
              <w:rPr>
                <w:rFonts w:ascii="Arial" w:hAnsi="Arial" w:cs="Arial"/>
                <w:color w:val="000000"/>
              </w:rPr>
              <w:t>Service Strategy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8410FD" w:rsidRPr="00870943" w:rsidRDefault="008410FD" w:rsidP="0002541B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 w:rsidRPr="00870943">
              <w:rPr>
                <w:rFonts w:ascii="Arial" w:hAnsi="Arial" w:cs="Arial"/>
                <w:color w:val="000000"/>
              </w:rPr>
              <w:t>1. Financial Management</w:t>
            </w:r>
          </w:p>
          <w:p w:rsidR="008410FD" w:rsidRPr="00870943" w:rsidRDefault="008410FD" w:rsidP="0002541B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 w:rsidRPr="00870943">
              <w:rPr>
                <w:rFonts w:ascii="Arial" w:hAnsi="Arial" w:cs="Arial"/>
                <w:color w:val="000000"/>
              </w:rPr>
              <w:t>2. Service Portfolio Management</w:t>
            </w:r>
          </w:p>
          <w:p w:rsidR="008410FD" w:rsidRPr="00870943" w:rsidRDefault="008410FD" w:rsidP="0002541B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 w:rsidRPr="00870943">
              <w:rPr>
                <w:rFonts w:ascii="Arial" w:hAnsi="Arial" w:cs="Arial"/>
                <w:color w:val="000000"/>
              </w:rPr>
              <w:t>3. Demand Management</w:t>
            </w:r>
          </w:p>
          <w:p w:rsidR="008410FD" w:rsidRPr="00870943" w:rsidRDefault="008410FD" w:rsidP="0002541B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 w:rsidRPr="00870943">
              <w:rPr>
                <w:rFonts w:ascii="Arial" w:hAnsi="Arial" w:cs="Arial"/>
                <w:color w:val="000000"/>
              </w:rPr>
              <w:t>4. Strategy Generation</w:t>
            </w:r>
          </w:p>
        </w:tc>
      </w:tr>
      <w:tr w:rsidR="008410FD" w:rsidTr="0002541B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8410FD" w:rsidRDefault="008410FD" w:rsidP="0002541B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Service Design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8410FD" w:rsidRDefault="008410FD" w:rsidP="0002541B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1. Service Level Management</w:t>
            </w:r>
          </w:p>
          <w:p w:rsidR="008410FD" w:rsidRDefault="008410FD" w:rsidP="0002541B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2. Capacity Management</w:t>
            </w:r>
          </w:p>
          <w:p w:rsidR="008410FD" w:rsidRDefault="008410FD" w:rsidP="0002541B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3. Availability Management</w:t>
            </w:r>
          </w:p>
          <w:p w:rsidR="008410FD" w:rsidRDefault="008410FD" w:rsidP="0002541B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4. IT Service Continuity Management</w:t>
            </w:r>
          </w:p>
          <w:p w:rsidR="008410FD" w:rsidRDefault="008410FD" w:rsidP="0002541B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5. Service Catalogue Management</w:t>
            </w:r>
          </w:p>
          <w:p w:rsidR="008410FD" w:rsidRDefault="008410FD" w:rsidP="0002541B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6. Supplier Management</w:t>
            </w:r>
          </w:p>
          <w:p w:rsidR="008410FD" w:rsidRDefault="008410FD" w:rsidP="0002541B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7. Information Security Management</w:t>
            </w:r>
          </w:p>
        </w:tc>
      </w:tr>
      <w:tr w:rsidR="008410FD" w:rsidTr="0002541B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8410FD" w:rsidRDefault="008410FD" w:rsidP="0002541B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 w:rsidRPr="008410FD">
              <w:rPr>
                <w:rFonts w:ascii="Arial" w:hAnsi="Arial" w:cs="Arial"/>
                <w:color w:val="000000"/>
              </w:rPr>
              <w:t>Service Transition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8410FD" w:rsidRDefault="008410FD" w:rsidP="0002541B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1. Change Management</w:t>
            </w:r>
          </w:p>
          <w:p w:rsidR="008410FD" w:rsidRDefault="008410FD" w:rsidP="0002541B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</w:t>
            </w:r>
            <w:r w:rsidRPr="008410FD">
              <w:rPr>
                <w:rFonts w:ascii="Arial" w:hAnsi="Arial" w:cs="Arial"/>
                <w:color w:val="000000"/>
              </w:rPr>
              <w:t>. Service Asset and Configuration Management</w:t>
            </w:r>
          </w:p>
          <w:p w:rsidR="008410FD" w:rsidRDefault="008410FD" w:rsidP="0002541B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3. </w:t>
            </w:r>
            <w:r w:rsidRPr="00B143E2">
              <w:rPr>
                <w:rFonts w:ascii="Arial" w:hAnsi="Arial" w:cs="Arial"/>
                <w:color w:val="000000"/>
              </w:rPr>
              <w:t>Release and Deployment Management</w:t>
            </w:r>
          </w:p>
          <w:p w:rsidR="008410FD" w:rsidRDefault="008410FD" w:rsidP="0002541B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4. Service Validation and Testing</w:t>
            </w:r>
          </w:p>
          <w:p w:rsidR="008410FD" w:rsidRDefault="008410FD" w:rsidP="0002541B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5. Evaluation</w:t>
            </w:r>
          </w:p>
          <w:p w:rsidR="008410FD" w:rsidRDefault="008410FD" w:rsidP="0002541B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6. Knowledge Management</w:t>
            </w:r>
          </w:p>
          <w:p w:rsidR="008410FD" w:rsidRDefault="008410FD" w:rsidP="0002541B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7. Transition Planning and Support</w:t>
            </w:r>
          </w:p>
        </w:tc>
      </w:tr>
      <w:tr w:rsidR="008410FD" w:rsidTr="0002541B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8410FD" w:rsidRDefault="008410FD" w:rsidP="0002541B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 w:rsidRPr="00EA71C2">
              <w:rPr>
                <w:rFonts w:ascii="Arial" w:hAnsi="Arial" w:cs="Arial"/>
                <w:color w:val="000000"/>
              </w:rPr>
              <w:t>Service Operation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8410FD" w:rsidRDefault="008410FD" w:rsidP="0002541B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1. </w:t>
            </w:r>
            <w:r w:rsidRPr="00847103">
              <w:rPr>
                <w:rFonts w:ascii="Arial" w:hAnsi="Arial" w:cs="Arial"/>
              </w:rPr>
              <w:t>Incident Management</w:t>
            </w:r>
          </w:p>
          <w:p w:rsidR="008410FD" w:rsidRDefault="008410FD" w:rsidP="0002541B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2. </w:t>
            </w:r>
            <w:r w:rsidRPr="00EA71C2">
              <w:rPr>
                <w:rFonts w:ascii="Arial" w:hAnsi="Arial" w:cs="Arial"/>
                <w:color w:val="000000"/>
              </w:rPr>
              <w:t>Problem Management</w:t>
            </w:r>
          </w:p>
          <w:p w:rsidR="008410FD" w:rsidRDefault="008410FD" w:rsidP="0002541B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3. Event Management</w:t>
            </w:r>
          </w:p>
          <w:p w:rsidR="008410FD" w:rsidRDefault="008410FD" w:rsidP="0002541B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4. Request Fulfilment</w:t>
            </w:r>
          </w:p>
          <w:p w:rsidR="008410FD" w:rsidRDefault="008410FD" w:rsidP="0002541B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5. Access Management</w:t>
            </w:r>
          </w:p>
          <w:p w:rsidR="008410FD" w:rsidRDefault="008410FD" w:rsidP="0002541B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6. </w:t>
            </w:r>
            <w:r w:rsidRPr="002B1A58">
              <w:rPr>
                <w:rFonts w:ascii="Arial" w:hAnsi="Arial" w:cs="Arial"/>
                <w:color w:val="000000"/>
              </w:rPr>
              <w:t>Service Desk Function</w:t>
            </w:r>
          </w:p>
          <w:p w:rsidR="008410FD" w:rsidRDefault="008410FD" w:rsidP="0002541B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7. Technical Management Function</w:t>
            </w:r>
          </w:p>
          <w:p w:rsidR="008410FD" w:rsidRDefault="008410FD" w:rsidP="0002541B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8. Application Management Function</w:t>
            </w:r>
          </w:p>
          <w:p w:rsidR="008410FD" w:rsidRDefault="008410FD" w:rsidP="0002541B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9. IT Operations Management Function</w:t>
            </w:r>
          </w:p>
        </w:tc>
      </w:tr>
      <w:tr w:rsidR="008410FD" w:rsidTr="0002541B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8410FD" w:rsidRDefault="008410FD" w:rsidP="0002541B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Continual Service Improvement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8410FD" w:rsidRDefault="008410FD" w:rsidP="0002541B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1. Seven-Step Improvement Process</w:t>
            </w:r>
          </w:p>
        </w:tc>
      </w:tr>
    </w:tbl>
    <w:p w:rsidR="008410FD" w:rsidRDefault="008410FD">
      <w:pPr>
        <w:rPr>
          <w:noProof/>
        </w:rPr>
      </w:pPr>
      <w:r>
        <w:rPr>
          <w:noProof/>
        </w:rPr>
        <w:br w:type="page"/>
      </w:r>
    </w:p>
    <w:p w:rsidR="008410FD" w:rsidRDefault="008410FD">
      <w:pPr>
        <w:rPr>
          <w:noProof/>
        </w:rPr>
      </w:pPr>
    </w:p>
    <w:p w:rsidR="00F27D94" w:rsidRDefault="00DB28D0">
      <w:r>
        <w:rPr>
          <w:noProof/>
        </w:rPr>
        <w:drawing>
          <wp:inline distT="0" distB="0" distL="0" distR="0" wp14:anchorId="42D4B661" wp14:editId="3C8A4359">
            <wp:extent cx="5943600" cy="3145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0E3" w:rsidRDefault="004670E3">
      <w:r>
        <w:br w:type="page"/>
      </w:r>
    </w:p>
    <w:p w:rsidR="004670E3" w:rsidRDefault="004670E3"/>
    <w:p w:rsidR="00EE4890" w:rsidRDefault="004670E3">
      <w:r>
        <w:rPr>
          <w:noProof/>
        </w:rPr>
        <w:drawing>
          <wp:inline distT="0" distB="0" distL="0" distR="0" wp14:anchorId="49F8541A" wp14:editId="3D23BA21">
            <wp:extent cx="5943600" cy="33515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890" w:rsidRDefault="00EE4890">
      <w:r>
        <w:br w:type="page"/>
      </w:r>
    </w:p>
    <w:p w:rsidR="004670E3" w:rsidRPr="00AE0C01" w:rsidRDefault="00EE4890">
      <w:pPr>
        <w:rPr>
          <w:b/>
          <w:sz w:val="44"/>
          <w:szCs w:val="44"/>
        </w:rPr>
      </w:pPr>
      <w:r w:rsidRPr="00AE0C01">
        <w:rPr>
          <w:b/>
          <w:sz w:val="44"/>
          <w:szCs w:val="44"/>
        </w:rPr>
        <w:lastRenderedPageBreak/>
        <w:t>Core ITIL v3 Library:</w:t>
      </w:r>
    </w:p>
    <w:p w:rsidR="00EE4890" w:rsidRDefault="00EE4890"/>
    <w:p w:rsidR="00EE4890" w:rsidRDefault="00EE4890">
      <w:r>
        <w:rPr>
          <w:noProof/>
        </w:rPr>
        <w:drawing>
          <wp:inline distT="0" distB="0" distL="0" distR="0" wp14:anchorId="3005276E" wp14:editId="22098DAC">
            <wp:extent cx="5943600" cy="26257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2E6" w:rsidRDefault="008732E6"/>
    <w:p w:rsidR="008732E6" w:rsidRDefault="008732E6"/>
    <w:p w:rsidR="008732E6" w:rsidRPr="008732E6" w:rsidRDefault="008732E6" w:rsidP="008732E6">
      <w:pPr>
        <w:pStyle w:val="ListParagraph"/>
        <w:rPr>
          <w:sz w:val="44"/>
          <w:szCs w:val="44"/>
          <w:highlight w:val="yellow"/>
        </w:rPr>
      </w:pPr>
      <w:r w:rsidRPr="008732E6">
        <w:rPr>
          <w:sz w:val="44"/>
          <w:szCs w:val="44"/>
          <w:highlight w:val="yellow"/>
        </w:rPr>
        <w:t>ITIL Websites:</w:t>
      </w:r>
      <w:r w:rsidRPr="008732E6">
        <w:rPr>
          <w:sz w:val="44"/>
          <w:szCs w:val="44"/>
          <w:highlight w:val="yellow"/>
        </w:rPr>
        <w:t xml:space="preserve">  </w:t>
      </w:r>
    </w:p>
    <w:p w:rsidR="008732E6" w:rsidRPr="00C6676A" w:rsidRDefault="008732E6" w:rsidP="008732E6">
      <w:pPr>
        <w:pStyle w:val="ListParagraph"/>
        <w:rPr>
          <w:sz w:val="28"/>
          <w:szCs w:val="28"/>
        </w:rPr>
      </w:pPr>
      <w:hyperlink r:id="rId8" w:history="1">
        <w:r w:rsidRPr="008732E6">
          <w:rPr>
            <w:rStyle w:val="Hyperlink"/>
            <w:sz w:val="28"/>
            <w:szCs w:val="28"/>
            <w:highlight w:val="yellow"/>
          </w:rPr>
          <w:t>http://wiki.en</w:t>
        </w:r>
        <w:r w:rsidRPr="008732E6">
          <w:rPr>
            <w:rStyle w:val="Hyperlink"/>
            <w:sz w:val="28"/>
            <w:szCs w:val="28"/>
            <w:highlight w:val="yellow"/>
          </w:rPr>
          <w:t>.</w:t>
        </w:r>
        <w:r w:rsidRPr="008732E6">
          <w:rPr>
            <w:rStyle w:val="Hyperlink"/>
            <w:sz w:val="28"/>
            <w:szCs w:val="28"/>
            <w:highlight w:val="yellow"/>
          </w:rPr>
          <w:t>it-processmaps.com/index.php/Main_Page</w:t>
        </w:r>
      </w:hyperlink>
    </w:p>
    <w:p w:rsidR="008B287A" w:rsidRDefault="008B287A">
      <w:r>
        <w:br w:type="page"/>
      </w:r>
    </w:p>
    <w:p w:rsidR="008B287A" w:rsidRPr="00AE0C01" w:rsidRDefault="008B287A">
      <w:pPr>
        <w:rPr>
          <w:b/>
          <w:sz w:val="44"/>
          <w:szCs w:val="44"/>
        </w:rPr>
      </w:pPr>
      <w:r w:rsidRPr="00AE0C01">
        <w:rPr>
          <w:b/>
          <w:sz w:val="44"/>
          <w:szCs w:val="44"/>
        </w:rPr>
        <w:lastRenderedPageBreak/>
        <w:t>Service Strategy:</w:t>
      </w:r>
    </w:p>
    <w:p w:rsidR="008B287A" w:rsidRDefault="008B287A"/>
    <w:p w:rsidR="008B287A" w:rsidRDefault="008B287A">
      <w:r>
        <w:rPr>
          <w:noProof/>
        </w:rPr>
        <w:drawing>
          <wp:inline distT="0" distB="0" distL="0" distR="0" wp14:anchorId="6601CD7A" wp14:editId="225D05AB">
            <wp:extent cx="5943600" cy="2915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01" w:rsidRDefault="00AE0C01">
      <w:r>
        <w:br w:type="page"/>
      </w:r>
    </w:p>
    <w:p w:rsidR="00AE0C01" w:rsidRDefault="00AE0C01">
      <w:pPr>
        <w:rPr>
          <w:b/>
          <w:sz w:val="44"/>
          <w:szCs w:val="44"/>
        </w:rPr>
      </w:pPr>
      <w:r w:rsidRPr="00AE0C01">
        <w:rPr>
          <w:b/>
          <w:sz w:val="44"/>
          <w:szCs w:val="44"/>
        </w:rPr>
        <w:lastRenderedPageBreak/>
        <w:t>Service Design:</w:t>
      </w:r>
    </w:p>
    <w:p w:rsidR="00AE0C01" w:rsidRDefault="00AE0C01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024D008E" wp14:editId="5DE40A28">
            <wp:extent cx="5943600" cy="28486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9FD" w:rsidRDefault="006649FD"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:rsidR="006649FD" w:rsidRDefault="006649FD">
      <w:p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Service Transition:</w:t>
      </w:r>
    </w:p>
    <w:p w:rsidR="006649FD" w:rsidRDefault="006649FD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77E59963" wp14:editId="54736A27">
            <wp:extent cx="5943600" cy="29203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4E9" w:rsidRDefault="00BB54E9"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:rsidR="00BB54E9" w:rsidRDefault="00BB54E9">
      <w:p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Service Operation:</w:t>
      </w:r>
    </w:p>
    <w:p w:rsidR="00BB54E9" w:rsidRDefault="00BB54E9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455D636C" wp14:editId="4AF74964">
            <wp:extent cx="5943600" cy="28543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97C" w:rsidRDefault="00C7797C"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:rsidR="00C7797C" w:rsidRDefault="00C7797C">
      <w:p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Continue Service Improvement:</w:t>
      </w:r>
    </w:p>
    <w:p w:rsidR="00B1764D" w:rsidRDefault="00C7797C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79FF5401" wp14:editId="344662F5">
            <wp:extent cx="5943600" cy="27927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C7" w:rsidRDefault="00D55BC7">
      <w:pPr>
        <w:rPr>
          <w:b/>
          <w:sz w:val="44"/>
          <w:szCs w:val="44"/>
        </w:rPr>
      </w:pPr>
    </w:p>
    <w:p w:rsidR="00D55BC7" w:rsidRDefault="00D55BC7">
      <w:pPr>
        <w:rPr>
          <w:b/>
          <w:sz w:val="44"/>
          <w:szCs w:val="44"/>
        </w:rPr>
      </w:pPr>
    </w:p>
    <w:p w:rsidR="00B1764D" w:rsidRDefault="00D55BC7">
      <w:pPr>
        <w:rPr>
          <w:b/>
          <w:sz w:val="44"/>
          <w:szCs w:val="44"/>
        </w:rPr>
      </w:pPr>
      <w:r w:rsidRPr="00D55BC7">
        <w:rPr>
          <w:b/>
          <w:sz w:val="44"/>
          <w:szCs w:val="44"/>
          <w:highlight w:val="yellow"/>
        </w:rPr>
        <w:t>About 6 Sigma…</w:t>
      </w:r>
      <w:r w:rsidR="00B1764D">
        <w:rPr>
          <w:b/>
          <w:sz w:val="44"/>
          <w:szCs w:val="44"/>
        </w:rPr>
        <w:br w:type="page"/>
      </w:r>
    </w:p>
    <w:p w:rsidR="00C7797C" w:rsidRDefault="00B1764D">
      <w:p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Roles in ITIL:</w:t>
      </w:r>
    </w:p>
    <w:p w:rsidR="00B1764D" w:rsidRDefault="00B1764D">
      <w:pPr>
        <w:rPr>
          <w:b/>
          <w:sz w:val="44"/>
          <w:szCs w:val="44"/>
        </w:rPr>
      </w:pPr>
    </w:p>
    <w:p w:rsidR="00B1764D" w:rsidRDefault="00B1764D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25E0A08F" wp14:editId="7E87517F">
            <wp:extent cx="5905500" cy="4152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0F" w:rsidRDefault="003B7F0F">
      <w:pPr>
        <w:rPr>
          <w:b/>
          <w:sz w:val="44"/>
          <w:szCs w:val="44"/>
        </w:rPr>
      </w:pPr>
    </w:p>
    <w:p w:rsidR="003B7F0F" w:rsidRDefault="003B7F0F">
      <w:pPr>
        <w:rPr>
          <w:b/>
          <w:sz w:val="44"/>
          <w:szCs w:val="44"/>
        </w:rPr>
      </w:pPr>
    </w:p>
    <w:p w:rsidR="004F77CE" w:rsidRDefault="003B7F0F">
      <w:pPr>
        <w:rPr>
          <w:b/>
          <w:sz w:val="44"/>
          <w:szCs w:val="44"/>
        </w:rPr>
      </w:pPr>
      <w:r w:rsidRPr="003B7F0F">
        <w:rPr>
          <w:b/>
          <w:sz w:val="44"/>
          <w:szCs w:val="44"/>
          <w:highlight w:val="yellow"/>
        </w:rPr>
        <w:t>Do you really pigeon-hole yourself to be one of the many manager?</w:t>
      </w:r>
      <w:r w:rsidR="004F77CE">
        <w:rPr>
          <w:b/>
          <w:sz w:val="44"/>
          <w:szCs w:val="44"/>
        </w:rPr>
        <w:br w:type="page"/>
      </w:r>
    </w:p>
    <w:p w:rsidR="004F77CE" w:rsidRDefault="004F77CE">
      <w:p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Do We Need ITIL?</w:t>
      </w:r>
    </w:p>
    <w:p w:rsidR="004F77CE" w:rsidRPr="00AE0C01" w:rsidRDefault="004F77CE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6B3EF86B" wp14:editId="618EA68E">
            <wp:extent cx="5943600" cy="28251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01" w:rsidRDefault="00AE0C01"/>
    <w:p w:rsidR="00D55BC7" w:rsidRDefault="00D55BC7"/>
    <w:p w:rsidR="00D55BC7" w:rsidRDefault="00D55BC7"/>
    <w:p w:rsidR="00D55BC7" w:rsidRDefault="00D55BC7">
      <w:pPr>
        <w:rPr>
          <w:b/>
          <w:sz w:val="44"/>
          <w:szCs w:val="44"/>
        </w:rPr>
      </w:pPr>
      <w:r w:rsidRPr="00D55BC7">
        <w:rPr>
          <w:b/>
          <w:sz w:val="44"/>
          <w:szCs w:val="44"/>
          <w:highlight w:val="yellow"/>
        </w:rPr>
        <w:t>British vs America?  What is the difference?</w:t>
      </w:r>
    </w:p>
    <w:p w:rsidR="00D55BC7" w:rsidRPr="008732E6" w:rsidRDefault="00D55BC7">
      <w:pPr>
        <w:rPr>
          <w:b/>
          <w:sz w:val="44"/>
          <w:szCs w:val="44"/>
          <w:highlight w:val="yellow"/>
        </w:rPr>
      </w:pPr>
      <w:r w:rsidRPr="008732E6">
        <w:rPr>
          <w:b/>
          <w:sz w:val="44"/>
          <w:szCs w:val="44"/>
          <w:highlight w:val="yellow"/>
        </w:rPr>
        <w:t>What about China?</w:t>
      </w:r>
      <w:r w:rsidR="009C748D">
        <w:rPr>
          <w:b/>
          <w:sz w:val="44"/>
          <w:szCs w:val="44"/>
          <w:highlight w:val="yellow"/>
        </w:rPr>
        <w:t xml:space="preserve"> 6-sigma and Japan…</w:t>
      </w:r>
    </w:p>
    <w:p w:rsidR="00D55BC7" w:rsidRDefault="00D55BC7">
      <w:pPr>
        <w:rPr>
          <w:b/>
          <w:sz w:val="44"/>
          <w:szCs w:val="44"/>
        </w:rPr>
      </w:pPr>
      <w:r w:rsidRPr="008732E6">
        <w:rPr>
          <w:b/>
          <w:sz w:val="44"/>
          <w:szCs w:val="44"/>
          <w:highlight w:val="yellow"/>
        </w:rPr>
        <w:t>Can we ever be:  We-are-in-this-together?</w:t>
      </w:r>
    </w:p>
    <w:p w:rsidR="00940106" w:rsidRPr="00D55BC7" w:rsidRDefault="00940106">
      <w:pPr>
        <w:rPr>
          <w:b/>
          <w:sz w:val="44"/>
          <w:szCs w:val="44"/>
        </w:rPr>
      </w:pPr>
      <w:bookmarkStart w:id="0" w:name="_GoBack"/>
      <w:bookmarkEnd w:id="0"/>
      <w:r w:rsidRPr="00940106">
        <w:rPr>
          <w:b/>
          <w:sz w:val="44"/>
          <w:szCs w:val="44"/>
          <w:highlight w:val="yellow"/>
        </w:rPr>
        <w:t xml:space="preserve">About you and </w:t>
      </w:r>
      <w:proofErr w:type="gramStart"/>
      <w:r w:rsidRPr="00940106">
        <w:rPr>
          <w:b/>
          <w:sz w:val="44"/>
          <w:szCs w:val="44"/>
          <w:highlight w:val="yellow"/>
        </w:rPr>
        <w:t>I</w:t>
      </w:r>
      <w:proofErr w:type="gramEnd"/>
      <w:r w:rsidRPr="00940106">
        <w:rPr>
          <w:b/>
          <w:sz w:val="44"/>
          <w:szCs w:val="44"/>
          <w:highlight w:val="yellow"/>
        </w:rPr>
        <w:t>…</w:t>
      </w:r>
    </w:p>
    <w:sectPr w:rsidR="00940106" w:rsidRPr="00D55B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E7E62E2"/>
    <w:multiLevelType w:val="hybridMultilevel"/>
    <w:tmpl w:val="68502348"/>
    <w:lvl w:ilvl="0" w:tplc="2B42D11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166B"/>
    <w:rsid w:val="0037166B"/>
    <w:rsid w:val="003B7F0F"/>
    <w:rsid w:val="004670E3"/>
    <w:rsid w:val="004F77CE"/>
    <w:rsid w:val="006649FD"/>
    <w:rsid w:val="008410FD"/>
    <w:rsid w:val="008732E6"/>
    <w:rsid w:val="008B287A"/>
    <w:rsid w:val="00940106"/>
    <w:rsid w:val="009C748D"/>
    <w:rsid w:val="00AC6B69"/>
    <w:rsid w:val="00AE0C01"/>
    <w:rsid w:val="00B1764D"/>
    <w:rsid w:val="00BB54E9"/>
    <w:rsid w:val="00C7797C"/>
    <w:rsid w:val="00D55BC7"/>
    <w:rsid w:val="00DB28D0"/>
    <w:rsid w:val="00EE4890"/>
    <w:rsid w:val="00F27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D00A84-2C6E-4E2A-9B38-2462B23C6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-para">
    <w:name w:val="table-para"/>
    <w:basedOn w:val="Normal"/>
    <w:rsid w:val="008410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732E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732E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732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iki.en.it-processmaps.com/index.php/Main_Page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11</Pages>
  <Words>224</Words>
  <Characters>1279</Characters>
  <Application>Microsoft Office Word</Application>
  <DocSecurity>0</DocSecurity>
  <Lines>10</Lines>
  <Paragraphs>2</Paragraphs>
  <ScaleCrop>false</ScaleCrop>
  <Company/>
  <LinksUpToDate>false</LinksUpToDate>
  <CharactersWithSpaces>1501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 Chan</dc:creator>
  <cp:keywords/>
  <dc:description/>
  <cp:lastModifiedBy>John C Chan</cp:lastModifiedBy>
  <cp:revision>20</cp:revision>
  <dcterms:created xsi:type="dcterms:W3CDTF">2015-09-28T20:48:00Z</dcterms:created>
  <dcterms:modified xsi:type="dcterms:W3CDTF">2015-10-14T16:19:00Z</dcterms:modified>
</cp:coreProperties>
</file>