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A31CB8" w:rsidRDefault="00626236" w:rsidP="00A31CB8">
      <w:pPr>
        <w:pStyle w:val="S0"/>
        <w:jc w:val="center"/>
        <w:rPr>
          <w:b/>
          <w:caps/>
          <w:lang w:val="en-US"/>
        </w:rPr>
      </w:pPr>
      <w:r>
        <w:rPr>
          <w:b/>
          <w:caps/>
          <w:lang w:val="en-US"/>
        </w:rPr>
        <w:t>pc cooler noises</w:t>
      </w:r>
      <w:r w:rsidR="00A31CB8">
        <w:rPr>
          <w:b/>
          <w:caps/>
          <w:lang w:val="en-US"/>
        </w:rPr>
        <w:t xml:space="preserve"> FIX</w:t>
      </w:r>
    </w:p>
    <w:p w:rsidR="00A31CB8" w:rsidRPr="006D2E11" w:rsidRDefault="00A31CB8" w:rsidP="00A31CB8">
      <w:pPr>
        <w:pStyle w:val="S0"/>
        <w:jc w:val="center"/>
        <w:rPr>
          <w:b/>
        </w:rPr>
      </w:pPr>
    </w:p>
    <w:p w:rsidR="00A31CB8" w:rsidRPr="006D2E11" w:rsidRDefault="00A31CB8" w:rsidP="00A31CB8">
      <w:pPr>
        <w:pStyle w:val="S0"/>
        <w:jc w:val="center"/>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3B4F84"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3B4F84">
        <w:rPr>
          <w:rFonts w:ascii="Times New Roman" w:hAnsi="Times New Roman"/>
          <w:sz w:val="24"/>
          <w:szCs w:val="24"/>
          <w:lang w:val="en-US"/>
        </w:rPr>
        <w:t xml:space="preserve"> 1.0</w:t>
      </w:r>
    </w:p>
    <w:p w:rsidR="00A31CB8" w:rsidRPr="003B4F84" w:rsidRDefault="00A31CB8" w:rsidP="00A31CB8">
      <w:pPr>
        <w:pStyle w:val="S0"/>
        <w:rPr>
          <w:lang w:val="en-US"/>
        </w:rPr>
      </w:pPr>
    </w:p>
    <w:p w:rsidR="00A31CB8" w:rsidRPr="003B4F84" w:rsidRDefault="00A31CB8" w:rsidP="00A31CB8">
      <w:pPr>
        <w:pStyle w:val="S0"/>
        <w:tabs>
          <w:tab w:val="clear" w:pos="1690"/>
          <w:tab w:val="left" w:pos="6032"/>
        </w:tabs>
        <w:rPr>
          <w:lang w:val="en-US"/>
        </w:rPr>
      </w:pPr>
    </w:p>
    <w:p w:rsidR="00A31CB8" w:rsidRPr="003B4F84" w:rsidRDefault="00A31CB8" w:rsidP="00A31CB8">
      <w:pPr>
        <w:pStyle w:val="S0"/>
        <w:tabs>
          <w:tab w:val="clear" w:pos="1690"/>
          <w:tab w:val="left" w:pos="6032"/>
        </w:tabs>
        <w:jc w:val="center"/>
        <w:rPr>
          <w:lang w:val="en-US"/>
        </w:rPr>
      </w:pPr>
    </w:p>
    <w:p w:rsidR="00A31CB8" w:rsidRPr="003B4F84" w:rsidRDefault="00A31CB8" w:rsidP="00A31CB8">
      <w:pPr>
        <w:pStyle w:val="S2"/>
        <w:jc w:val="left"/>
        <w:rPr>
          <w:rFonts w:ascii="Times New Roman" w:hAnsi="Times New Roman"/>
          <w:sz w:val="24"/>
          <w:szCs w:val="24"/>
          <w:lang w:val="en-US"/>
        </w:rPr>
      </w:pPr>
    </w:p>
    <w:p w:rsidR="00A31CB8" w:rsidRPr="003B4F84" w:rsidRDefault="00A31CB8" w:rsidP="00A31CB8">
      <w:pPr>
        <w:pStyle w:val="S3"/>
        <w:jc w:val="left"/>
        <w:rPr>
          <w:rFonts w:ascii="Times New Roman" w:hAnsi="Times New Roman"/>
          <w:b w:val="0"/>
          <w:sz w:val="24"/>
          <w:szCs w:val="24"/>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sz w:val="20"/>
          <w:szCs w:val="20"/>
          <w:lang w:val="en-US"/>
        </w:rPr>
      </w:pPr>
      <w:bookmarkStart w:id="0" w:name="_GoBack"/>
      <w:bookmarkEnd w:id="0"/>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1" w:name="_Toc237664597"/>
      <w:bookmarkStart w:id="2" w:name="_Toc268179296"/>
      <w:bookmarkStart w:id="3" w:name="_Toc269213804"/>
      <w:bookmarkStart w:id="4" w:name="_Toc271731382"/>
      <w:bookmarkStart w:id="5" w:name="_Toc278816882"/>
      <w:bookmarkStart w:id="6" w:name="_Toc459201442"/>
      <w:bookmarkStart w:id="7" w:name="_Toc459212197"/>
      <w:bookmarkStart w:id="8" w:name="_Toc459306621"/>
      <w:bookmarkStart w:id="9" w:name="_Toc459630460"/>
      <w:bookmarkStart w:id="10" w:name="_Toc459630552"/>
      <w:bookmarkStart w:id="11" w:name="_Toc459630596"/>
      <w:bookmarkStart w:id="12" w:name="_Toc459630757"/>
      <w:bookmarkStart w:id="13" w:name="_Toc459738844"/>
      <w:bookmarkStart w:id="14" w:name="_Toc459799031"/>
      <w:bookmarkStart w:id="15" w:name="_Toc459821940"/>
      <w:bookmarkStart w:id="16" w:name="_Toc459910841"/>
      <w:bookmarkStart w:id="17" w:name="_Toc45991094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8" w:name="_Toc237664598"/>
      <w:r>
        <w:rPr>
          <w:lang w:val="en-US"/>
        </w:rPr>
        <w:t xml:space="preserve">This instruction defines the procedure for an employee to follow providing advice on fixing </w:t>
      </w:r>
      <w:r w:rsidR="00B73CD2">
        <w:rPr>
          <w:lang w:val="en-US"/>
        </w:rPr>
        <w:t xml:space="preserve">PC’s </w:t>
      </w:r>
      <w:r w:rsidR="00626236">
        <w:rPr>
          <w:lang w:val="en-US"/>
        </w:rPr>
        <w:t>cooler noises</w:t>
      </w:r>
      <w:r w:rsidR="00E304AA">
        <w:rPr>
          <w:lang w:val="en-US"/>
        </w:rPr>
        <w:t>.</w:t>
      </w:r>
    </w:p>
    <w:p w:rsidR="00A31CB8" w:rsidRPr="00A31CB8" w:rsidRDefault="00A31CB8" w:rsidP="00A31CB8">
      <w:pPr>
        <w:pStyle w:val="S0"/>
        <w:spacing w:before="0" w:after="0" w:line="360" w:lineRule="auto"/>
        <w:ind w:left="-142"/>
        <w:rPr>
          <w:lang w:val="en-US"/>
        </w:rPr>
      </w:pPr>
    </w:p>
    <w:bookmarkEnd w:id="18"/>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9" w:name="_Toc237664599"/>
      <w:bookmarkStart w:id="20" w:name="_Toc268179298"/>
      <w:bookmarkStart w:id="21" w:name="_Toc269213806"/>
      <w:bookmarkStart w:id="22" w:name="_Toc271731384"/>
      <w:bookmarkStart w:id="23" w:name="_Toc278816884"/>
      <w:bookmarkStart w:id="24" w:name="_Toc459201444"/>
      <w:bookmarkStart w:id="25" w:name="_Toc459212199"/>
      <w:bookmarkStart w:id="26" w:name="_Toc459306623"/>
      <w:bookmarkStart w:id="27" w:name="_Toc459630462"/>
      <w:bookmarkStart w:id="28" w:name="_Toc459630554"/>
      <w:bookmarkStart w:id="29" w:name="_Toc459630598"/>
      <w:bookmarkStart w:id="30" w:name="_Toc459630759"/>
      <w:bookmarkStart w:id="31" w:name="_Toc459738846"/>
      <w:bookmarkStart w:id="32" w:name="_Toc459799033"/>
      <w:bookmarkStart w:id="33" w:name="_Toc459821942"/>
      <w:r>
        <w:rPr>
          <w:lang w:val="en-US"/>
        </w:rPr>
        <w:t xml:space="preserve">description of the steps to take when PC has </w:t>
      </w:r>
      <w:r w:rsidR="00626236">
        <w:rPr>
          <w:lang w:val="en-US"/>
        </w:rPr>
        <w:t>cooler noises</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A31CB8" w:rsidRPr="00E304AA" w:rsidRDefault="00E304AA" w:rsidP="00A31CB8">
      <w:pPr>
        <w:pStyle w:val="S0"/>
        <w:spacing w:before="0" w:line="276" w:lineRule="auto"/>
        <w:ind w:left="-142"/>
        <w:rPr>
          <w:lang w:val="en-US"/>
        </w:rPr>
      </w:pPr>
      <w:r>
        <w:rPr>
          <w:lang w:val="en-US"/>
        </w:rPr>
        <w:t>PERIOD OF VALIDITY AND PROCEDURE FOR MAKING CHANGES</w:t>
      </w:r>
    </w:p>
    <w:p w:rsidR="00E304AA" w:rsidRDefault="00E304AA" w:rsidP="00E304AA">
      <w:pPr>
        <w:pStyle w:val="S0"/>
        <w:spacing w:before="0" w:line="276" w:lineRule="auto"/>
        <w:ind w:left="-142"/>
        <w:rPr>
          <w:lang w:val="en-US"/>
        </w:rPr>
      </w:pPr>
      <w:r>
        <w:rPr>
          <w:lang w:val="en-US"/>
        </w:rPr>
        <w:t xml:space="preserve">Changes to the instruction are made when new settings appear in the SOFTWARE, as well as when information </w:t>
      </w:r>
      <w:r w:rsidR="007B2D06">
        <w:rPr>
          <w:lang w:val="en-US"/>
        </w:rPr>
        <w:t>on current settings is updated.</w:t>
      </w:r>
    </w:p>
    <w:p w:rsidR="005C2950" w:rsidRDefault="00E304AA" w:rsidP="005C2950">
      <w:pPr>
        <w:pStyle w:val="a4"/>
        <w:rPr>
          <w:rFonts w:ascii="Times New Roman" w:hAnsi="Times New Roman" w:cs="Times New Roman"/>
          <w:sz w:val="24"/>
          <w:szCs w:val="29"/>
          <w:lang w:val="en-US"/>
        </w:rPr>
      </w:pPr>
      <w:r>
        <w:rPr>
          <w:lang w:val="en-US"/>
        </w:rPr>
        <w:br w:type="page"/>
      </w:r>
    </w:p>
    <w:p w:rsidR="00626236" w:rsidRPr="00626236" w:rsidRDefault="00626236" w:rsidP="00626236">
      <w:pPr>
        <w:pStyle w:val="a4"/>
        <w:spacing w:line="360" w:lineRule="auto"/>
        <w:rPr>
          <w:rFonts w:ascii="Times New Roman" w:hAnsi="Times New Roman" w:cs="Times New Roman"/>
          <w:sz w:val="28"/>
          <w:szCs w:val="28"/>
          <w:lang w:val="en-US"/>
        </w:rPr>
      </w:pPr>
      <w:r w:rsidRPr="00626236">
        <w:rPr>
          <w:rFonts w:ascii="Times New Roman" w:hAnsi="Times New Roman" w:cs="Times New Roman"/>
          <w:sz w:val="28"/>
          <w:szCs w:val="28"/>
          <w:lang w:val="en-US"/>
        </w:rPr>
        <w:lastRenderedPageBreak/>
        <w:t>Failing to clean your CPU fan can cause the fan to either slow down or to fail completely. If the fan fails, then the temperatures inside the CPU case will significantly increase, which creates the potential for overheating. The easiest way to clean a CPU fan is to use a can of compressed air.</w:t>
      </w:r>
    </w:p>
    <w:p w:rsidR="00626236" w:rsidRPr="00F833C3" w:rsidRDefault="00626236" w:rsidP="00626236">
      <w:pPr>
        <w:pStyle w:val="a4"/>
        <w:spacing w:line="360" w:lineRule="auto"/>
        <w:rPr>
          <w:rFonts w:ascii="Times New Roman" w:eastAsia="Times New Roman" w:hAnsi="Times New Roman" w:cs="Times New Roman"/>
          <w:b/>
          <w:sz w:val="28"/>
          <w:szCs w:val="28"/>
          <w:lang w:val="en-US"/>
        </w:rPr>
      </w:pPr>
      <w:r w:rsidRPr="00F833C3">
        <w:rPr>
          <w:rStyle w:val="mw-headline"/>
          <w:rFonts w:ascii="Times New Roman" w:eastAsia="Times New Roman" w:hAnsi="Times New Roman" w:cs="Times New Roman"/>
          <w:b/>
          <w:color w:val="000000" w:themeColor="text1"/>
          <w:sz w:val="28"/>
          <w:szCs w:val="28"/>
          <w:bdr w:val="none" w:sz="0" w:space="0" w:color="auto" w:frame="1"/>
          <w:lang w:val="en-US"/>
        </w:rPr>
        <w:t>THINGS YOU SHOULD KNOW</w:t>
      </w:r>
    </w:p>
    <w:p w:rsidR="00626236" w:rsidRPr="00626236" w:rsidRDefault="00626236" w:rsidP="00626236">
      <w:pPr>
        <w:pStyle w:val="a4"/>
        <w:spacing w:line="360" w:lineRule="auto"/>
        <w:rPr>
          <w:rFonts w:ascii="Times New Roman" w:eastAsia="Times New Roman" w:hAnsi="Times New Roman" w:cs="Times New Roman"/>
          <w:sz w:val="28"/>
          <w:szCs w:val="28"/>
          <w:lang w:val="en-US"/>
        </w:rPr>
      </w:pPr>
      <w:r w:rsidRPr="00626236">
        <w:rPr>
          <w:rFonts w:ascii="Times New Roman" w:eastAsia="Times New Roman" w:hAnsi="Times New Roman" w:cs="Times New Roman"/>
          <w:sz w:val="28"/>
          <w:szCs w:val="28"/>
          <w:lang w:val="en-US"/>
        </w:rPr>
        <w:t>Always power off your PC and remove any connected power cords before cleaning its CPU fan.</w:t>
      </w:r>
    </w:p>
    <w:p w:rsidR="00626236" w:rsidRPr="00626236" w:rsidRDefault="00626236" w:rsidP="00626236">
      <w:pPr>
        <w:pStyle w:val="a4"/>
        <w:spacing w:line="360" w:lineRule="auto"/>
        <w:rPr>
          <w:rFonts w:ascii="Times New Roman" w:eastAsia="Times New Roman" w:hAnsi="Times New Roman" w:cs="Times New Roman"/>
          <w:sz w:val="28"/>
          <w:szCs w:val="28"/>
          <w:lang w:val="en-US"/>
        </w:rPr>
      </w:pPr>
      <w:r w:rsidRPr="00626236">
        <w:rPr>
          <w:rFonts w:ascii="Times New Roman" w:eastAsia="Times New Roman" w:hAnsi="Times New Roman" w:cs="Times New Roman"/>
          <w:sz w:val="28"/>
          <w:szCs w:val="28"/>
          <w:lang w:val="en-US"/>
        </w:rPr>
        <w:t xml:space="preserve">After opening your computer according to the owner's manual, position </w:t>
      </w:r>
      <w:proofErr w:type="spellStart"/>
      <w:r w:rsidRPr="00626236">
        <w:rPr>
          <w:rFonts w:ascii="Times New Roman" w:eastAsia="Times New Roman" w:hAnsi="Times New Roman" w:cs="Times New Roman"/>
          <w:sz w:val="28"/>
          <w:szCs w:val="28"/>
          <w:lang w:val="en-US"/>
        </w:rPr>
        <w:t>your</w:t>
      </w:r>
      <w:proofErr w:type="spellEnd"/>
      <w:r w:rsidRPr="00626236">
        <w:rPr>
          <w:rFonts w:ascii="Times New Roman" w:eastAsia="Times New Roman" w:hAnsi="Times New Roman" w:cs="Times New Roman"/>
          <w:sz w:val="28"/>
          <w:szCs w:val="28"/>
          <w:lang w:val="en-US"/>
        </w:rPr>
        <w:t xml:space="preserve"> can of compressed air two inches from the surface you intend to clean.</w:t>
      </w:r>
    </w:p>
    <w:p w:rsidR="00626236" w:rsidRPr="00626236" w:rsidRDefault="00626236" w:rsidP="00626236">
      <w:pPr>
        <w:pStyle w:val="a4"/>
        <w:spacing w:line="360" w:lineRule="auto"/>
        <w:rPr>
          <w:rFonts w:ascii="Times New Roman" w:eastAsia="Times New Roman" w:hAnsi="Times New Roman" w:cs="Times New Roman"/>
          <w:sz w:val="28"/>
          <w:szCs w:val="28"/>
          <w:lang w:val="en-US"/>
        </w:rPr>
      </w:pPr>
      <w:r w:rsidRPr="00626236">
        <w:rPr>
          <w:rFonts w:ascii="Times New Roman" w:eastAsia="Times New Roman" w:hAnsi="Times New Roman" w:cs="Times New Roman"/>
          <w:sz w:val="28"/>
          <w:szCs w:val="28"/>
          <w:lang w:val="en-US"/>
        </w:rPr>
        <w:t>Spray compressed air in short puffs over the CPU fan's blades.</w:t>
      </w:r>
    </w:p>
    <w:p w:rsidR="00626236" w:rsidRPr="00626236" w:rsidRDefault="00626236" w:rsidP="00626236">
      <w:pPr>
        <w:pStyle w:val="a4"/>
        <w:spacing w:line="360" w:lineRule="auto"/>
        <w:rPr>
          <w:rFonts w:ascii="Times New Roman" w:eastAsia="Times New Roman" w:hAnsi="Times New Roman" w:cs="Times New Roman"/>
          <w:b/>
          <w:sz w:val="28"/>
          <w:szCs w:val="28"/>
          <w:lang w:val="en-US"/>
        </w:rPr>
      </w:pPr>
      <w:proofErr w:type="spellStart"/>
      <w:r w:rsidRPr="00626236">
        <w:rPr>
          <w:rStyle w:val="mw-headline"/>
          <w:rFonts w:ascii="Times New Roman" w:eastAsia="Times New Roman" w:hAnsi="Times New Roman" w:cs="Times New Roman"/>
          <w:b/>
          <w:color w:val="000000" w:themeColor="text1"/>
          <w:sz w:val="28"/>
          <w:szCs w:val="28"/>
          <w:bdr w:val="none" w:sz="0" w:space="0" w:color="auto" w:frame="1"/>
        </w:rPr>
        <w:t>Steps</w:t>
      </w:r>
      <w:bookmarkStart w:id="34" w:name="step_1_1"/>
      <w:bookmarkEnd w:id="34"/>
      <w:proofErr w:type="spellEnd"/>
      <w:r w:rsidRPr="00626236">
        <w:rPr>
          <w:rStyle w:val="mw-headline"/>
          <w:rFonts w:ascii="Times New Roman" w:eastAsia="Times New Roman" w:hAnsi="Times New Roman" w:cs="Times New Roman"/>
          <w:b/>
          <w:color w:val="000000" w:themeColor="text1"/>
          <w:sz w:val="28"/>
          <w:szCs w:val="28"/>
          <w:bdr w:val="none" w:sz="0" w:space="0" w:color="auto" w:frame="1"/>
          <w:lang w:val="en-US"/>
        </w:rPr>
        <w:t>:</w:t>
      </w:r>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Shut down your PC and turn the power off.</w:t>
      </w:r>
    </w:p>
    <w:p w:rsidR="00626236" w:rsidRPr="00626236" w:rsidRDefault="00626236" w:rsidP="00626236">
      <w:pPr>
        <w:pStyle w:val="a4"/>
        <w:spacing w:line="360" w:lineRule="auto"/>
        <w:ind w:left="720"/>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sz w:val="28"/>
          <w:szCs w:val="28"/>
          <w:lang w:val="en-US"/>
        </w:rPr>
        <w:t>Remove the power cords from the rear of the tower and disconnect them from their power source.</w:t>
      </w:r>
      <w:bookmarkStart w:id="35" w:name="step_1_2"/>
      <w:bookmarkEnd w:id="35"/>
    </w:p>
    <w:p w:rsidR="00626236" w:rsidRDefault="00626236" w:rsidP="00626236">
      <w:pPr>
        <w:pStyle w:val="a4"/>
        <w:numPr>
          <w:ilvl w:val="0"/>
          <w:numId w:val="18"/>
        </w:numPr>
        <w:spacing w:line="360" w:lineRule="auto"/>
        <w:rPr>
          <w:rFonts w:ascii="Times New Roman" w:eastAsia="Times New Roman" w:hAnsi="Times New Roman" w:cs="Times New Roman"/>
          <w:sz w:val="28"/>
          <w:szCs w:val="28"/>
          <w:lang w:val="en-US"/>
        </w:rPr>
      </w:pPr>
      <w:r w:rsidRPr="00626236">
        <w:rPr>
          <w:rFonts w:ascii="Times New Roman" w:eastAsia="Times New Roman" w:hAnsi="Times New Roman" w:cs="Times New Roman"/>
          <w:b/>
          <w:bCs/>
          <w:sz w:val="28"/>
          <w:szCs w:val="28"/>
          <w:bdr w:val="none" w:sz="0" w:space="0" w:color="auto" w:frame="1"/>
          <w:lang w:val="en-US"/>
        </w:rPr>
        <w:t>Place the tower on top of an anti-static mat that has been laid on top of a table.</w:t>
      </w:r>
    </w:p>
    <w:p w:rsidR="00626236" w:rsidRPr="00626236" w:rsidRDefault="00626236" w:rsidP="00626236">
      <w:pPr>
        <w:pStyle w:val="a4"/>
        <w:spacing w:line="360" w:lineRule="auto"/>
        <w:ind w:left="720"/>
        <w:rPr>
          <w:rFonts w:ascii="Times New Roman" w:eastAsia="Times New Roman" w:hAnsi="Times New Roman" w:cs="Times New Roman"/>
          <w:sz w:val="28"/>
          <w:szCs w:val="28"/>
          <w:lang w:val="en-US"/>
        </w:rPr>
      </w:pPr>
      <w:r w:rsidRPr="00626236">
        <w:rPr>
          <w:rFonts w:ascii="Times New Roman" w:eastAsia="Times New Roman" w:hAnsi="Times New Roman" w:cs="Times New Roman"/>
          <w:sz w:val="28"/>
          <w:szCs w:val="28"/>
          <w:lang w:val="en-US"/>
        </w:rPr>
        <w:t>You may also wear an antistatic wristband that is connected to an electrical ground, like a metal plumbing fixture. You'll need to use the antistatic devices because static discharge from the floor or from your body could damage data stored on the computer.</w:t>
      </w:r>
      <w:bookmarkStart w:id="36" w:name="step_1_3"/>
      <w:bookmarkEnd w:id="36"/>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Open the back of the computer case according to the directions in your owner's manual.</w:t>
      </w:r>
    </w:p>
    <w:p w:rsidR="00626236" w:rsidRPr="00626236" w:rsidRDefault="00626236" w:rsidP="00626236">
      <w:pPr>
        <w:pStyle w:val="a4"/>
        <w:spacing w:line="360" w:lineRule="auto"/>
        <w:ind w:left="720"/>
        <w:rPr>
          <w:rStyle w:val="a5"/>
          <w:rFonts w:ascii="Times New Roman" w:eastAsia="Times New Roman" w:hAnsi="Times New Roman" w:cs="Times New Roman"/>
          <w:b/>
          <w:bCs/>
          <w:color w:val="auto"/>
          <w:sz w:val="28"/>
          <w:szCs w:val="28"/>
          <w:u w:val="none"/>
          <w:lang w:val="en-US"/>
        </w:rPr>
      </w:pPr>
      <w:r w:rsidRPr="00626236">
        <w:rPr>
          <w:rFonts w:ascii="Times New Roman" w:eastAsia="Times New Roman" w:hAnsi="Times New Roman" w:cs="Times New Roman"/>
          <w:sz w:val="28"/>
          <w:szCs w:val="28"/>
          <w:lang w:val="en-US"/>
        </w:rPr>
        <w:t>Some CPU's will require screwdrivers for removal, while others will have buttons to depress before the back comes off.</w:t>
      </w:r>
      <w:bookmarkStart w:id="37" w:name="step_1_4"/>
      <w:bookmarkEnd w:id="37"/>
    </w:p>
    <w:p w:rsidR="00626236" w:rsidRPr="00626236" w:rsidRDefault="00626236" w:rsidP="00626236">
      <w:pPr>
        <w:pStyle w:val="a4"/>
        <w:numPr>
          <w:ilvl w:val="0"/>
          <w:numId w:val="18"/>
        </w:numPr>
        <w:spacing w:line="360" w:lineRule="auto"/>
        <w:rPr>
          <w:rFonts w:ascii="Times New Roman" w:eastAsia="Times New Roman" w:hAnsi="Times New Roman" w:cs="Times New Roman"/>
          <w:sz w:val="28"/>
          <w:szCs w:val="28"/>
          <w:lang w:val="en-US"/>
        </w:rPr>
      </w:pPr>
      <w:r w:rsidRPr="00626236">
        <w:rPr>
          <w:rFonts w:ascii="Times New Roman" w:eastAsia="Times New Roman" w:hAnsi="Times New Roman" w:cs="Times New Roman"/>
          <w:b/>
          <w:bCs/>
          <w:sz w:val="28"/>
          <w:szCs w:val="28"/>
          <w:bdr w:val="none" w:sz="0" w:space="0" w:color="auto" w:frame="1"/>
          <w:lang w:val="en-US"/>
        </w:rPr>
        <w:t xml:space="preserve">Position </w:t>
      </w:r>
      <w:proofErr w:type="spellStart"/>
      <w:r w:rsidRPr="00626236">
        <w:rPr>
          <w:rFonts w:ascii="Times New Roman" w:eastAsia="Times New Roman" w:hAnsi="Times New Roman" w:cs="Times New Roman"/>
          <w:b/>
          <w:bCs/>
          <w:sz w:val="28"/>
          <w:szCs w:val="28"/>
          <w:bdr w:val="none" w:sz="0" w:space="0" w:color="auto" w:frame="1"/>
          <w:lang w:val="en-US"/>
        </w:rPr>
        <w:t>your</w:t>
      </w:r>
      <w:proofErr w:type="spellEnd"/>
      <w:r w:rsidRPr="00626236">
        <w:rPr>
          <w:rFonts w:ascii="Times New Roman" w:eastAsia="Times New Roman" w:hAnsi="Times New Roman" w:cs="Times New Roman"/>
          <w:b/>
          <w:bCs/>
          <w:sz w:val="28"/>
          <w:szCs w:val="28"/>
          <w:bdr w:val="none" w:sz="0" w:space="0" w:color="auto" w:frame="1"/>
          <w:lang w:val="en-US"/>
        </w:rPr>
        <w:t xml:space="preserve"> can of compressed air at least two inches from the surface that you are cleaning.</w:t>
      </w:r>
      <w:bookmarkStart w:id="38" w:name="step_1_5"/>
      <w:bookmarkEnd w:id="38"/>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Clean the fan intakes and the exhaust using short puffs of canned air.</w:t>
      </w:r>
    </w:p>
    <w:p w:rsidR="00626236" w:rsidRDefault="00626236" w:rsidP="00626236">
      <w:pPr>
        <w:pStyle w:val="a4"/>
        <w:spacing w:line="360" w:lineRule="auto"/>
        <w:ind w:left="720"/>
        <w:rPr>
          <w:rFonts w:ascii="Times New Roman" w:eastAsia="Times New Roman" w:hAnsi="Times New Roman" w:cs="Times New Roman"/>
          <w:sz w:val="28"/>
          <w:szCs w:val="28"/>
          <w:lang w:val="en-US"/>
        </w:rPr>
      </w:pPr>
      <w:r w:rsidRPr="00626236">
        <w:rPr>
          <w:rFonts w:ascii="Times New Roman" w:eastAsia="Times New Roman" w:hAnsi="Times New Roman" w:cs="Times New Roman"/>
          <w:sz w:val="28"/>
          <w:szCs w:val="28"/>
          <w:lang w:val="en-US"/>
        </w:rPr>
        <w:t>The intakes are the grid-like structures that filter the air that comes into the fan.</w:t>
      </w:r>
      <w:bookmarkStart w:id="39" w:name="step_1_6"/>
      <w:bookmarkEnd w:id="39"/>
    </w:p>
    <w:p w:rsidR="00626236" w:rsidRPr="00626236" w:rsidRDefault="00626236" w:rsidP="00626236">
      <w:pPr>
        <w:spacing w:after="160" w:line="360" w:lineRule="auto"/>
        <w:rPr>
          <w:sz w:val="28"/>
          <w:szCs w:val="28"/>
          <w:lang w:val="en-US" w:eastAsia="en-US"/>
        </w:rPr>
      </w:pPr>
      <w:r>
        <w:rPr>
          <w:sz w:val="28"/>
          <w:szCs w:val="28"/>
          <w:lang w:val="en-US"/>
        </w:rPr>
        <w:br w:type="page"/>
      </w:r>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lastRenderedPageBreak/>
        <w:t>Spray short puffs of canned air over the fan blades.</w:t>
      </w:r>
    </w:p>
    <w:p w:rsidR="00626236" w:rsidRPr="00626236" w:rsidRDefault="00626236" w:rsidP="00626236">
      <w:pPr>
        <w:pStyle w:val="a4"/>
        <w:spacing w:line="360" w:lineRule="auto"/>
        <w:ind w:left="720"/>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sz w:val="28"/>
          <w:szCs w:val="28"/>
          <w:lang w:val="en-US"/>
        </w:rPr>
        <w:t>To loosen clumps of dirt, hold your canned air at multiple angles rather than using long bursts of air. Make sure that you do not touch anything inside of the CPU tower.</w:t>
      </w:r>
      <w:bookmarkStart w:id="40" w:name="step_1_7"/>
      <w:bookmarkEnd w:id="40"/>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Set the canned air aside and close the back of your CPU.</w:t>
      </w:r>
      <w:bookmarkStart w:id="41" w:name="step_1_8"/>
      <w:bookmarkEnd w:id="41"/>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Clean the exterior of your CPU with a damp cloth that has been dipped in soapy, lukewarm water.</w:t>
      </w:r>
    </w:p>
    <w:p w:rsidR="00626236" w:rsidRPr="00626236" w:rsidRDefault="00626236" w:rsidP="00626236">
      <w:pPr>
        <w:pStyle w:val="a4"/>
        <w:spacing w:line="360" w:lineRule="auto"/>
        <w:ind w:left="720"/>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sz w:val="28"/>
          <w:szCs w:val="28"/>
          <w:lang w:val="en-US"/>
        </w:rPr>
        <w:t>Dry the surface with a soft towel.</w:t>
      </w:r>
      <w:bookmarkStart w:id="42" w:name="step_1_9"/>
      <w:bookmarkEnd w:id="42"/>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Use a damp cloth to clean your power cords while they are disconnected from a power source.</w:t>
      </w:r>
    </w:p>
    <w:p w:rsidR="00626236" w:rsidRDefault="00626236" w:rsidP="00626236">
      <w:pPr>
        <w:pStyle w:val="a4"/>
        <w:spacing w:line="360" w:lineRule="auto"/>
        <w:ind w:left="720"/>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sz w:val="28"/>
          <w:szCs w:val="28"/>
          <w:lang w:val="en-US"/>
        </w:rPr>
        <w:t>Dry the power cords with a soft towel.</w:t>
      </w:r>
      <w:bookmarkStart w:id="43" w:name="step_1_10"/>
      <w:bookmarkEnd w:id="43"/>
    </w:p>
    <w:p w:rsidR="00626236" w:rsidRPr="00626236" w:rsidRDefault="00626236" w:rsidP="00626236">
      <w:pPr>
        <w:pStyle w:val="a4"/>
        <w:numPr>
          <w:ilvl w:val="0"/>
          <w:numId w:val="18"/>
        </w:numPr>
        <w:spacing w:line="360" w:lineRule="auto"/>
        <w:rPr>
          <w:rFonts w:ascii="Times New Roman" w:eastAsia="Times New Roman" w:hAnsi="Times New Roman" w:cs="Times New Roman"/>
          <w:b/>
          <w:bCs/>
          <w:sz w:val="28"/>
          <w:szCs w:val="28"/>
          <w:lang w:val="en-US"/>
        </w:rPr>
      </w:pPr>
      <w:r w:rsidRPr="00626236">
        <w:rPr>
          <w:rFonts w:ascii="Times New Roman" w:eastAsia="Times New Roman" w:hAnsi="Times New Roman" w:cs="Times New Roman"/>
          <w:b/>
          <w:bCs/>
          <w:sz w:val="28"/>
          <w:szCs w:val="28"/>
          <w:bdr w:val="none" w:sz="0" w:space="0" w:color="auto" w:frame="1"/>
          <w:lang w:val="en-US"/>
        </w:rPr>
        <w:t>Return the power cords to their correct positions and power up your computer.</w:t>
      </w:r>
    </w:p>
    <w:p w:rsidR="00AE27BF" w:rsidRPr="00D46304" w:rsidRDefault="00AE27BF" w:rsidP="00B73CD2">
      <w:pPr>
        <w:pStyle w:val="a4"/>
        <w:spacing w:line="360" w:lineRule="auto"/>
        <w:rPr>
          <w:rFonts w:ascii="Times New Roman" w:hAnsi="Times New Roman" w:cs="Times New Roman"/>
          <w:sz w:val="12"/>
          <w:lang w:val="en-US"/>
        </w:rPr>
      </w:pPr>
    </w:p>
    <w:sectPr w:rsidR="00AE27BF" w:rsidRPr="00D46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407"/>
    <w:multiLevelType w:val="multilevel"/>
    <w:tmpl w:val="716C9E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C069CA"/>
    <w:multiLevelType w:val="multilevel"/>
    <w:tmpl w:val="86EA5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5002F60"/>
    <w:multiLevelType w:val="multilevel"/>
    <w:tmpl w:val="5BB6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D0CF4"/>
    <w:multiLevelType w:val="hybridMultilevel"/>
    <w:tmpl w:val="A718CF2A"/>
    <w:lvl w:ilvl="0" w:tplc="C31801C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195BE7"/>
    <w:multiLevelType w:val="multilevel"/>
    <w:tmpl w:val="D4D80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91F1C8A"/>
    <w:multiLevelType w:val="multilevel"/>
    <w:tmpl w:val="05724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D675FB7"/>
    <w:multiLevelType w:val="multilevel"/>
    <w:tmpl w:val="5A086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F07EB5"/>
    <w:multiLevelType w:val="multilevel"/>
    <w:tmpl w:val="734A4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5D4F78CA"/>
    <w:multiLevelType w:val="multilevel"/>
    <w:tmpl w:val="52BA2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E396B21"/>
    <w:multiLevelType w:val="multilevel"/>
    <w:tmpl w:val="58D206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C846A2"/>
    <w:multiLevelType w:val="hybridMultilevel"/>
    <w:tmpl w:val="7EB447D8"/>
    <w:lvl w:ilvl="0" w:tplc="04190005">
      <w:start w:val="1"/>
      <w:numFmt w:val="bullet"/>
      <w:lvlText w:val=""/>
      <w:lvlJc w:val="left"/>
      <w:pPr>
        <w:ind w:left="720" w:hanging="360"/>
      </w:pPr>
      <w:rPr>
        <w:rFonts w:ascii="Wingdings" w:hAnsi="Wingdings" w:hint="default"/>
        <w:sz w:val="22"/>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70F23A41"/>
    <w:multiLevelType w:val="multilevel"/>
    <w:tmpl w:val="21FC1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7"/>
  </w:num>
  <w:num w:numId="5">
    <w:abstractNumId w:val="14"/>
  </w:num>
  <w:num w:numId="6">
    <w:abstractNumId w:val="11"/>
  </w:num>
  <w:num w:numId="7">
    <w:abstractNumId w:val="15"/>
  </w:num>
  <w:num w:numId="8">
    <w:abstractNumId w:val="0"/>
  </w:num>
  <w:num w:numId="9">
    <w:abstractNumId w:val="1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3B4F84"/>
    <w:rsid w:val="0048091B"/>
    <w:rsid w:val="005C2950"/>
    <w:rsid w:val="00626236"/>
    <w:rsid w:val="0074303B"/>
    <w:rsid w:val="007B2D06"/>
    <w:rsid w:val="00850F3F"/>
    <w:rsid w:val="00867663"/>
    <w:rsid w:val="008F631C"/>
    <w:rsid w:val="00A31CB8"/>
    <w:rsid w:val="00A8363C"/>
    <w:rsid w:val="00AE27BF"/>
    <w:rsid w:val="00B73CD2"/>
    <w:rsid w:val="00D46304"/>
    <w:rsid w:val="00E304AA"/>
    <w:rsid w:val="00F833C3"/>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C02C"/>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5C2950"/>
    <w:pPr>
      <w:spacing w:before="100" w:beforeAutospacing="1" w:after="100" w:afterAutospacing="1"/>
      <w:outlineLvl w:val="1"/>
    </w:pPr>
    <w:rPr>
      <w:rFonts w:eastAsiaTheme="minorHAnsi"/>
      <w:b/>
      <w:bCs/>
      <w:sz w:val="36"/>
      <w:szCs w:val="36"/>
    </w:rPr>
  </w:style>
  <w:style w:type="paragraph" w:styleId="3">
    <w:name w:val="heading 3"/>
    <w:basedOn w:val="a"/>
    <w:link w:val="30"/>
    <w:uiPriority w:val="9"/>
    <w:semiHidden/>
    <w:unhideWhenUsed/>
    <w:qFormat/>
    <w:rsid w:val="005C2950"/>
    <w:pPr>
      <w:spacing w:before="100" w:beforeAutospacing="1" w:after="100" w:afterAutospacing="1"/>
      <w:outlineLvl w:val="2"/>
    </w:pPr>
    <w:rPr>
      <w:rFonts w:eastAsiaTheme="minorHAnsi"/>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character" w:customStyle="1" w:styleId="20">
    <w:name w:val="Заголовок 2 Знак"/>
    <w:basedOn w:val="a0"/>
    <w:link w:val="2"/>
    <w:uiPriority w:val="9"/>
    <w:semiHidden/>
    <w:rsid w:val="005C2950"/>
    <w:rPr>
      <w:rFonts w:ascii="Times New Roman" w:hAnsi="Times New Roman" w:cs="Times New Roman"/>
      <w:b/>
      <w:bCs/>
      <w:sz w:val="36"/>
      <w:szCs w:val="36"/>
      <w:lang w:eastAsia="ru-RU"/>
    </w:rPr>
  </w:style>
  <w:style w:type="character" w:customStyle="1" w:styleId="30">
    <w:name w:val="Заголовок 3 Знак"/>
    <w:basedOn w:val="a0"/>
    <w:link w:val="3"/>
    <w:uiPriority w:val="9"/>
    <w:semiHidden/>
    <w:rsid w:val="005C2950"/>
    <w:rPr>
      <w:rFonts w:ascii="Times New Roman" w:hAnsi="Times New Roman" w:cs="Times New Roman"/>
      <w:b/>
      <w:bCs/>
      <w:sz w:val="27"/>
      <w:szCs w:val="27"/>
      <w:lang w:eastAsia="ru-RU"/>
    </w:rPr>
  </w:style>
  <w:style w:type="character" w:styleId="a5">
    <w:name w:val="Hyperlink"/>
    <w:basedOn w:val="a0"/>
    <w:uiPriority w:val="99"/>
    <w:semiHidden/>
    <w:unhideWhenUsed/>
    <w:rsid w:val="005C2950"/>
    <w:rPr>
      <w:color w:val="0000FF"/>
      <w:u w:val="single"/>
    </w:rPr>
  </w:style>
  <w:style w:type="paragraph" w:styleId="a6">
    <w:name w:val="Normal (Web)"/>
    <w:basedOn w:val="a"/>
    <w:uiPriority w:val="99"/>
    <w:semiHidden/>
    <w:unhideWhenUsed/>
    <w:rsid w:val="005C2950"/>
    <w:pPr>
      <w:spacing w:before="100" w:beforeAutospacing="1" w:after="100" w:afterAutospacing="1"/>
    </w:pPr>
    <w:rPr>
      <w:rFonts w:eastAsiaTheme="minorHAnsi"/>
    </w:rPr>
  </w:style>
  <w:style w:type="paragraph" w:customStyle="1" w:styleId="ocpalertsection">
    <w:name w:val="ocpalertsection"/>
    <w:basedOn w:val="a"/>
    <w:uiPriority w:val="99"/>
    <w:semiHidden/>
    <w:rsid w:val="005C2950"/>
    <w:pPr>
      <w:spacing w:before="100" w:beforeAutospacing="1" w:after="100" w:afterAutospacing="1"/>
    </w:pPr>
    <w:rPr>
      <w:rFonts w:eastAsiaTheme="minorHAnsi"/>
    </w:rPr>
  </w:style>
  <w:style w:type="character" w:customStyle="1" w:styleId="mw-headline">
    <w:name w:val="mw-headline"/>
    <w:basedOn w:val="a0"/>
    <w:rsid w:val="0062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3796">
      <w:bodyDiv w:val="1"/>
      <w:marLeft w:val="0"/>
      <w:marRight w:val="0"/>
      <w:marTop w:val="0"/>
      <w:marBottom w:val="0"/>
      <w:divBdr>
        <w:top w:val="none" w:sz="0" w:space="0" w:color="auto"/>
        <w:left w:val="none" w:sz="0" w:space="0" w:color="auto"/>
        <w:bottom w:val="none" w:sz="0" w:space="0" w:color="auto"/>
        <w:right w:val="none" w:sz="0" w:space="0" w:color="auto"/>
      </w:divBdr>
    </w:div>
    <w:div w:id="252007707">
      <w:bodyDiv w:val="1"/>
      <w:marLeft w:val="0"/>
      <w:marRight w:val="0"/>
      <w:marTop w:val="0"/>
      <w:marBottom w:val="0"/>
      <w:divBdr>
        <w:top w:val="none" w:sz="0" w:space="0" w:color="auto"/>
        <w:left w:val="none" w:sz="0" w:space="0" w:color="auto"/>
        <w:bottom w:val="none" w:sz="0" w:space="0" w:color="auto"/>
        <w:right w:val="none" w:sz="0" w:space="0" w:color="auto"/>
      </w:divBdr>
    </w:div>
    <w:div w:id="1438401459">
      <w:bodyDiv w:val="1"/>
      <w:marLeft w:val="0"/>
      <w:marRight w:val="0"/>
      <w:marTop w:val="0"/>
      <w:marBottom w:val="0"/>
      <w:divBdr>
        <w:top w:val="none" w:sz="0" w:space="0" w:color="auto"/>
        <w:left w:val="none" w:sz="0" w:space="0" w:color="auto"/>
        <w:bottom w:val="none" w:sz="0" w:space="0" w:color="auto"/>
        <w:right w:val="none" w:sz="0" w:space="0" w:color="auto"/>
      </w:divBdr>
    </w:div>
    <w:div w:id="20095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405</Words>
  <Characters>2315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Ауишева Альфия Рядифовна</cp:lastModifiedBy>
  <cp:revision>12</cp:revision>
  <dcterms:created xsi:type="dcterms:W3CDTF">2024-10-22T09:09:00Z</dcterms:created>
  <dcterms:modified xsi:type="dcterms:W3CDTF">2024-10-22T13:25:00Z</dcterms:modified>
</cp:coreProperties>
</file>