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429E427" w14:textId="30B7C9D4" w:rsidR="008939DA" w:rsidRDefault="008939DA" w:rsidP="008939DA">
      <w:pPr>
        <w:spacing w:before="240"/>
        <w:rPr>
          <w:rFonts w:asciiTheme="minorHAnsi" w:hAnsiTheme="minorHAnsi" w:cs="Arial"/>
          <w:b/>
          <w:sz w:val="32"/>
          <w:szCs w:val="22"/>
          <w:lang w:val="de-CH" w:eastAsia="de-CH"/>
        </w:rPr>
      </w:pPr>
      <w:r>
        <w:rPr>
          <w:rFonts w:asciiTheme="minorHAnsi" w:hAnsiTheme="minorHAnsi" w:cs="Arial"/>
          <w:b/>
          <w:sz w:val="32"/>
          <w:szCs w:val="22"/>
          <w:lang w:val="de-CH" w:eastAsia="de-CH"/>
        </w:rPr>
        <w:t xml:space="preserve">Projekt Spezifikation </w:t>
      </w:r>
      <w:r w:rsidRPr="008E4CA4">
        <w:rPr>
          <w:rFonts w:asciiTheme="minorHAnsi" w:hAnsiTheme="minorHAnsi" w:cs="Arial"/>
          <w:bCs/>
          <w:sz w:val="32"/>
          <w:szCs w:val="22"/>
          <w:lang w:val="de-CH" w:eastAsia="de-CH"/>
        </w:rPr>
        <w:t>(</w:t>
      </w:r>
      <w:proofErr w:type="spellStart"/>
      <w:r>
        <w:rPr>
          <w:rFonts w:asciiTheme="minorHAnsi" w:hAnsiTheme="minorHAnsi" w:cs="Arial"/>
          <w:bCs/>
          <w:sz w:val="32"/>
          <w:szCs w:val="22"/>
          <w:lang w:val="de-CH" w:eastAsia="de-CH"/>
        </w:rPr>
        <w:t>ca</w:t>
      </w:r>
      <w:proofErr w:type="spellEnd"/>
      <w:r>
        <w:rPr>
          <w:rFonts w:asciiTheme="minorHAnsi" w:hAnsiTheme="minorHAnsi" w:cs="Arial"/>
          <w:bCs/>
          <w:sz w:val="32"/>
          <w:szCs w:val="22"/>
          <w:lang w:val="de-CH" w:eastAsia="de-CH"/>
        </w:rPr>
        <w:t xml:space="preserve"> 5</w:t>
      </w:r>
      <w:r w:rsidRPr="008E4CA4">
        <w:rPr>
          <w:rFonts w:asciiTheme="minorHAnsi" w:hAnsiTheme="minorHAnsi" w:cs="Arial"/>
          <w:bCs/>
          <w:sz w:val="32"/>
          <w:szCs w:val="22"/>
          <w:lang w:val="de-CH" w:eastAsia="de-CH"/>
        </w:rPr>
        <w:t xml:space="preserve"> Seiten)</w:t>
      </w:r>
    </w:p>
    <w:p w14:paraId="6622954A" w14:textId="77777777" w:rsidR="008939DA" w:rsidRDefault="008939DA" w:rsidP="008939DA">
      <w:pPr>
        <w:spacing w:before="240"/>
        <w:rPr>
          <w:rFonts w:ascii="Arial" w:hAnsi="Arial" w:cs="Arial"/>
          <w:b/>
          <w:sz w:val="22"/>
          <w:lang w:eastAsia="ar-SA"/>
        </w:rPr>
      </w:pPr>
      <w:r>
        <w:rPr>
          <w:rFonts w:ascii="Arial" w:hAnsi="Arial" w:cs="Arial"/>
          <w:b/>
          <w:sz w:val="22"/>
          <w:lang w:eastAsia="ar-SA"/>
        </w:rPr>
        <w:t xml:space="preserve">Projektname: </w:t>
      </w:r>
      <w:r w:rsidRPr="0073783C">
        <w:rPr>
          <w:rFonts w:ascii="Arial" w:hAnsi="Arial" w:cs="Arial"/>
          <w:bCs/>
          <w:sz w:val="22"/>
          <w:lang w:eastAsia="ar-SA"/>
        </w:rPr>
        <w:t>Name</w:t>
      </w:r>
    </w:p>
    <w:p w14:paraId="57C63204" w14:textId="77777777" w:rsidR="008939DA" w:rsidRDefault="008939DA" w:rsidP="008939DA">
      <w:pPr>
        <w:spacing w:before="240"/>
        <w:rPr>
          <w:rFonts w:ascii="Arial" w:hAnsi="Arial" w:cs="Arial"/>
          <w:b/>
          <w:sz w:val="22"/>
          <w:lang w:eastAsia="ar-SA"/>
        </w:rPr>
      </w:pPr>
      <w:r>
        <w:rPr>
          <w:rFonts w:ascii="Arial" w:hAnsi="Arial" w:cs="Arial"/>
          <w:b/>
          <w:sz w:val="22"/>
          <w:lang w:eastAsia="ar-SA"/>
        </w:rPr>
        <w:t>1.Thema</w:t>
      </w:r>
    </w:p>
    <w:p w14:paraId="1FC35544" w14:textId="16D984FF" w:rsidR="00C0634B" w:rsidRPr="000A41A9" w:rsidRDefault="00C0634B" w:rsidP="00C0634B">
      <w:p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 xml:space="preserve">Abstimmungen und Wahlen </w:t>
      </w:r>
      <w:r>
        <w:rPr>
          <w:rFonts w:ascii="Arial" w:hAnsi="Arial" w:cs="Arial"/>
          <w:bCs/>
          <w:sz w:val="22"/>
          <w:lang w:eastAsia="ar-SA"/>
        </w:rPr>
        <w:t xml:space="preserve">in </w:t>
      </w:r>
      <w:r>
        <w:rPr>
          <w:rFonts w:ascii="Arial" w:hAnsi="Arial" w:cs="Arial"/>
          <w:bCs/>
          <w:sz w:val="22"/>
          <w:lang w:eastAsia="ar-SA"/>
        </w:rPr>
        <w:t>Vereinen, KMUs oder sonstigen kleineren Teams durchführen</w:t>
      </w:r>
    </w:p>
    <w:p w14:paraId="7A015300" w14:textId="77777777" w:rsidR="008939DA" w:rsidRDefault="008939DA" w:rsidP="008939DA">
      <w:pPr>
        <w:spacing w:before="240"/>
        <w:rPr>
          <w:rFonts w:ascii="Arial" w:hAnsi="Arial" w:cs="Arial"/>
          <w:b/>
          <w:sz w:val="22"/>
          <w:lang w:eastAsia="ar-SA"/>
        </w:rPr>
      </w:pPr>
    </w:p>
    <w:p w14:paraId="1FDA239C" w14:textId="77777777" w:rsidR="008939DA" w:rsidRDefault="008939DA" w:rsidP="008939DA">
      <w:pPr>
        <w:spacing w:before="240"/>
        <w:rPr>
          <w:rFonts w:ascii="Arial" w:hAnsi="Arial" w:cs="Arial"/>
          <w:b/>
          <w:sz w:val="22"/>
          <w:lang w:eastAsia="ar-SA"/>
        </w:rPr>
      </w:pPr>
      <w:r>
        <w:rPr>
          <w:rFonts w:ascii="Arial" w:hAnsi="Arial" w:cs="Arial"/>
          <w:b/>
          <w:sz w:val="22"/>
          <w:lang w:eastAsia="ar-SA"/>
        </w:rPr>
        <w:t>2. Umfeld, Ausgangslage</w:t>
      </w:r>
    </w:p>
    <w:p w14:paraId="37DFC3DD" w14:textId="772EB15B" w:rsidR="00C0634B" w:rsidRDefault="00C0634B" w:rsidP="00C0634B">
      <w:p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 xml:space="preserve">Viele Institutionen wie </w:t>
      </w:r>
      <w:proofErr w:type="spellStart"/>
      <w:r>
        <w:rPr>
          <w:rFonts w:ascii="Arial" w:hAnsi="Arial" w:cs="Arial"/>
          <w:bCs/>
          <w:sz w:val="22"/>
          <w:lang w:eastAsia="ar-SA"/>
        </w:rPr>
        <w:t>zB</w:t>
      </w:r>
      <w:proofErr w:type="spellEnd"/>
      <w:r>
        <w:rPr>
          <w:rFonts w:ascii="Arial" w:hAnsi="Arial" w:cs="Arial"/>
          <w:bCs/>
          <w:sz w:val="22"/>
          <w:lang w:eastAsia="ar-SA"/>
        </w:rPr>
        <w:t xml:space="preserve"> Vereine konnten während der Pandemie ihre Mitgliederversammlungen nicht wie gewohnt ausführen und mussten auf improvisierte Alternativen ausweichen, zum Beispiel Abstimmungen auf dem Postweg – mit dem Nachteil, dass vor dem Entscheid keine Diskussion stattfand und keine Fragen gestellt werden konnten. Umgekehrt konnten die Mitgliederversammlungen auch nicht einfach per Zoom durchgeführt werden, weil ein </w:t>
      </w:r>
      <w:proofErr w:type="gramStart"/>
      <w:r>
        <w:rPr>
          <w:rFonts w:ascii="Arial" w:hAnsi="Arial" w:cs="Arial"/>
          <w:bCs/>
          <w:sz w:val="22"/>
          <w:lang w:eastAsia="ar-SA"/>
        </w:rPr>
        <w:t>einfaches</w:t>
      </w:r>
      <w:proofErr w:type="gramEnd"/>
      <w:r>
        <w:rPr>
          <w:rFonts w:ascii="Arial" w:hAnsi="Arial" w:cs="Arial"/>
          <w:bCs/>
          <w:sz w:val="22"/>
          <w:lang w:eastAsia="ar-SA"/>
        </w:rPr>
        <w:t>, vertrauenswürdiges – und halbwegs rechtlich wasserdichtes – Tool zum Durchführen der Abstimmungen fehlte.</w:t>
      </w:r>
    </w:p>
    <w:p w14:paraId="33794A74" w14:textId="77777777" w:rsidR="00BD1526" w:rsidRPr="0027282A" w:rsidRDefault="00BD1526" w:rsidP="00BD1526">
      <w:pPr>
        <w:numPr>
          <w:ilvl w:val="1"/>
          <w:numId w:val="1"/>
        </w:numPr>
        <w:spacing w:before="240"/>
        <w:ind w:left="0" w:hanging="9"/>
        <w:rPr>
          <w:rFonts w:ascii="Arial" w:hAnsi="Arial" w:cs="Arial"/>
          <w:b/>
          <w:bCs/>
          <w:sz w:val="22"/>
          <w:lang w:val="de-CH" w:eastAsia="ar-SA"/>
        </w:rPr>
      </w:pPr>
      <w:r>
        <w:rPr>
          <w:rFonts w:ascii="Arial" w:hAnsi="Arial" w:cs="Arial"/>
          <w:bCs/>
          <w:sz w:val="22"/>
          <w:lang w:eastAsia="ar-SA"/>
        </w:rPr>
        <w:t xml:space="preserve">Die E-Voting-App verwendet soweit möglich das Backend des Projekts „VOKKO“ des </w:t>
      </w:r>
      <w:proofErr w:type="spellStart"/>
      <w:r w:rsidRPr="004A6448">
        <w:rPr>
          <w:rFonts w:ascii="Arial" w:hAnsi="Arial" w:cs="Arial"/>
          <w:sz w:val="22"/>
          <w:lang w:val="de-CH" w:eastAsia="ar-SA"/>
        </w:rPr>
        <w:t>MSc</w:t>
      </w:r>
      <w:proofErr w:type="spellEnd"/>
      <w:r w:rsidRPr="004A6448">
        <w:rPr>
          <w:rFonts w:ascii="Arial" w:hAnsi="Arial" w:cs="Arial"/>
          <w:sz w:val="22"/>
          <w:lang w:val="de-CH" w:eastAsia="ar-SA"/>
        </w:rPr>
        <w:t xml:space="preserve"> in Innovation and Entrepreneurship der</w:t>
      </w:r>
      <w:r w:rsidRPr="004A6448">
        <w:rPr>
          <w:rFonts w:ascii="Arial" w:hAnsi="Arial" w:cs="Arial"/>
          <w:bCs/>
          <w:sz w:val="22"/>
          <w:lang w:eastAsia="ar-SA"/>
        </w:rPr>
        <w:t xml:space="preserve"> HEC Paris (https://www.hec.edu/en/executive-education/executive-masters/msc-innovation-and-entrepreneurship) und bringt sein Frontend </w:t>
      </w:r>
      <w:proofErr w:type="gramStart"/>
      <w:r w:rsidRPr="004A6448">
        <w:rPr>
          <w:rFonts w:ascii="Arial" w:hAnsi="Arial" w:cs="Arial"/>
          <w:bCs/>
          <w:sz w:val="22"/>
          <w:lang w:eastAsia="ar-SA"/>
        </w:rPr>
        <w:t>soweit</w:t>
      </w:r>
      <w:proofErr w:type="gramEnd"/>
      <w:r w:rsidRPr="004A6448">
        <w:rPr>
          <w:rFonts w:ascii="Arial" w:hAnsi="Arial" w:cs="Arial"/>
          <w:bCs/>
          <w:sz w:val="22"/>
          <w:lang w:eastAsia="ar-SA"/>
        </w:rPr>
        <w:t xml:space="preserve"> sinnvoll in dieses Projekt ein. Im Backend fehlende Funktionen werden </w:t>
      </w:r>
      <w:proofErr w:type="spellStart"/>
      <w:r w:rsidRPr="004A6448">
        <w:rPr>
          <w:rFonts w:ascii="Arial" w:hAnsi="Arial" w:cs="Arial"/>
          <w:bCs/>
          <w:sz w:val="22"/>
          <w:lang w:eastAsia="ar-SA"/>
        </w:rPr>
        <w:t>gemockt</w:t>
      </w:r>
      <w:proofErr w:type="spellEnd"/>
      <w:r w:rsidRPr="004A6448">
        <w:rPr>
          <w:rFonts w:ascii="Arial" w:hAnsi="Arial" w:cs="Arial"/>
          <w:bCs/>
          <w:sz w:val="22"/>
          <w:lang w:eastAsia="ar-SA"/>
        </w:rPr>
        <w:t xml:space="preserve">. Falls </w:t>
      </w:r>
      <w:r>
        <w:rPr>
          <w:rFonts w:ascii="Arial" w:hAnsi="Arial" w:cs="Arial"/>
          <w:bCs/>
          <w:sz w:val="22"/>
          <w:lang w:eastAsia="ar-SA"/>
        </w:rPr>
        <w:t>das API</w:t>
      </w:r>
      <w:r w:rsidRPr="004A6448">
        <w:rPr>
          <w:rFonts w:ascii="Arial" w:hAnsi="Arial" w:cs="Arial"/>
          <w:bCs/>
          <w:sz w:val="22"/>
          <w:lang w:eastAsia="ar-SA"/>
        </w:rPr>
        <w:t xml:space="preserve"> des Projekts „VOKKO“ sich als inkompatibel mit der E-Voting-App herausstell</w:t>
      </w:r>
      <w:r>
        <w:rPr>
          <w:rFonts w:ascii="Arial" w:hAnsi="Arial" w:cs="Arial"/>
          <w:bCs/>
          <w:sz w:val="22"/>
          <w:lang w:eastAsia="ar-SA"/>
        </w:rPr>
        <w:t>t</w:t>
      </w:r>
      <w:r w:rsidRPr="004A6448">
        <w:rPr>
          <w:rFonts w:ascii="Arial" w:hAnsi="Arial" w:cs="Arial"/>
          <w:bCs/>
          <w:sz w:val="22"/>
          <w:lang w:eastAsia="ar-SA"/>
        </w:rPr>
        <w:t>, werden die Projekte entkoppelt.</w:t>
      </w:r>
    </w:p>
    <w:p w14:paraId="4F2A1C7B" w14:textId="77777777" w:rsidR="00BD1526" w:rsidRPr="000D4761" w:rsidRDefault="00BD1526" w:rsidP="00BD1526">
      <w:pPr>
        <w:numPr>
          <w:ilvl w:val="1"/>
          <w:numId w:val="1"/>
        </w:numPr>
        <w:spacing w:before="240"/>
        <w:ind w:left="0" w:hanging="9"/>
        <w:rPr>
          <w:rFonts w:ascii="Arial" w:hAnsi="Arial" w:cs="Arial"/>
          <w:b/>
          <w:bCs/>
          <w:sz w:val="22"/>
          <w:lang w:val="de-CH" w:eastAsia="ar-SA"/>
        </w:rPr>
      </w:pPr>
      <w:r>
        <w:rPr>
          <w:rFonts w:ascii="Arial" w:hAnsi="Arial" w:cs="Arial"/>
          <w:bCs/>
          <w:sz w:val="22"/>
          <w:lang w:eastAsia="ar-SA"/>
        </w:rPr>
        <w:t>Die E-Voting-App sollte idealerweise sowohl als Mobile-App für die Wähler (</w:t>
      </w:r>
      <w:proofErr w:type="spellStart"/>
      <w:r>
        <w:rPr>
          <w:rFonts w:ascii="Arial" w:hAnsi="Arial" w:cs="Arial"/>
          <w:bCs/>
          <w:sz w:val="22"/>
          <w:lang w:eastAsia="ar-SA"/>
        </w:rPr>
        <w:t>zB</w:t>
      </w:r>
      <w:proofErr w:type="spellEnd"/>
      <w:r>
        <w:rPr>
          <w:rFonts w:ascii="Arial" w:hAnsi="Arial" w:cs="Arial"/>
          <w:bCs/>
          <w:sz w:val="22"/>
          <w:lang w:eastAsia="ar-SA"/>
        </w:rPr>
        <w:t xml:space="preserve"> Ionic </w:t>
      </w:r>
      <w:proofErr w:type="spellStart"/>
      <w:r>
        <w:rPr>
          <w:rFonts w:ascii="Arial" w:hAnsi="Arial" w:cs="Arial"/>
          <w:bCs/>
          <w:sz w:val="22"/>
          <w:lang w:eastAsia="ar-SA"/>
        </w:rPr>
        <w:t>React</w:t>
      </w:r>
      <w:proofErr w:type="spellEnd"/>
      <w:r>
        <w:rPr>
          <w:rFonts w:ascii="Arial" w:hAnsi="Arial" w:cs="Arial"/>
          <w:bCs/>
          <w:sz w:val="22"/>
          <w:lang w:eastAsia="ar-SA"/>
        </w:rPr>
        <w:t xml:space="preserve">) als auch als Web-App für den Organisator und für die Resultatanzeige zur Verfügung stehen. </w:t>
      </w:r>
    </w:p>
    <w:p w14:paraId="5556DDE7" w14:textId="2DFE743B" w:rsidR="00C0634B" w:rsidRPr="00BD1526" w:rsidRDefault="00C0634B" w:rsidP="00C0634B">
      <w:pPr>
        <w:spacing w:before="240"/>
        <w:rPr>
          <w:rFonts w:ascii="Arial" w:hAnsi="Arial" w:cs="Arial"/>
          <w:bCs/>
          <w:sz w:val="22"/>
          <w:lang w:val="de-CH" w:eastAsia="ar-SA"/>
        </w:rPr>
      </w:pPr>
    </w:p>
    <w:p w14:paraId="7DA9BDD1" w14:textId="77777777" w:rsidR="008939DA" w:rsidRDefault="008939DA" w:rsidP="008939DA">
      <w:pPr>
        <w:spacing w:before="240"/>
        <w:rPr>
          <w:rFonts w:ascii="Arial" w:hAnsi="Arial" w:cs="Arial"/>
          <w:b/>
          <w:sz w:val="22"/>
          <w:lang w:eastAsia="ar-SA"/>
        </w:rPr>
      </w:pPr>
    </w:p>
    <w:p w14:paraId="73E3FFC5" w14:textId="77777777" w:rsidR="008939DA" w:rsidRDefault="008939DA" w:rsidP="008939DA">
      <w:pPr>
        <w:spacing w:before="240"/>
        <w:rPr>
          <w:rFonts w:ascii="Arial" w:hAnsi="Arial" w:cs="Arial"/>
          <w:b/>
          <w:sz w:val="22"/>
          <w:lang w:eastAsia="ar-SA"/>
        </w:rPr>
      </w:pPr>
      <w:r>
        <w:rPr>
          <w:rFonts w:ascii="Arial" w:hAnsi="Arial" w:cs="Arial"/>
          <w:b/>
          <w:sz w:val="22"/>
          <w:lang w:eastAsia="ar-SA"/>
        </w:rPr>
        <w:t>3. Aufgabenstellung &amp; Ziel des Projektes</w:t>
      </w:r>
    </w:p>
    <w:p w14:paraId="5B27EDCB" w14:textId="77777777" w:rsidR="00BD1526" w:rsidRDefault="00BD1526" w:rsidP="00BD1526">
      <w:p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>Die E-Voting-App füllt diese Lücke.</w:t>
      </w:r>
    </w:p>
    <w:p w14:paraId="25DA6DB9" w14:textId="77777777" w:rsidR="00BD1526" w:rsidRDefault="00BD1526" w:rsidP="00BD1526">
      <w:p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 xml:space="preserve">Damit kann man Versammlungen remote oder hybrid durchführen, so dass jedes mit einem Handy oder Browser bewehrte Mitglied bei den Abstimmungen und Wahlen teilnehmen kann und die Ergebnisse sehen kann. </w:t>
      </w:r>
    </w:p>
    <w:p w14:paraId="47B0180A" w14:textId="77777777" w:rsidR="00BD1526" w:rsidRDefault="00BD1526" w:rsidP="00BD1526">
      <w:p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>Der Organisator kann im Voraus Wahlen bzw. Abstimmungsfragen erfassen.</w:t>
      </w:r>
    </w:p>
    <w:p w14:paraId="49971C90" w14:textId="77777777" w:rsidR="00BD1526" w:rsidRDefault="00BD1526" w:rsidP="00BD1526">
      <w:p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>Mit Online-</w:t>
      </w:r>
      <w:proofErr w:type="spellStart"/>
      <w:r>
        <w:rPr>
          <w:rFonts w:ascii="Arial" w:hAnsi="Arial" w:cs="Arial"/>
          <w:bCs/>
          <w:sz w:val="22"/>
          <w:lang w:eastAsia="ar-SA"/>
        </w:rPr>
        <w:t>Collaboration</w:t>
      </w:r>
      <w:proofErr w:type="spellEnd"/>
      <w:r>
        <w:rPr>
          <w:rFonts w:ascii="Arial" w:hAnsi="Arial" w:cs="Arial"/>
          <w:bCs/>
          <w:sz w:val="22"/>
          <w:lang w:eastAsia="ar-SA"/>
        </w:rPr>
        <w:t xml:space="preserve">-Tools wie </w:t>
      </w:r>
      <w:proofErr w:type="spellStart"/>
      <w:r>
        <w:rPr>
          <w:rFonts w:ascii="Arial" w:hAnsi="Arial" w:cs="Arial"/>
          <w:bCs/>
          <w:sz w:val="22"/>
          <w:lang w:eastAsia="ar-SA"/>
        </w:rPr>
        <w:t>Mentimeter</w:t>
      </w:r>
      <w:proofErr w:type="spellEnd"/>
      <w:r>
        <w:rPr>
          <w:rFonts w:ascii="Arial" w:hAnsi="Arial" w:cs="Arial"/>
          <w:bCs/>
          <w:sz w:val="22"/>
          <w:lang w:eastAsia="ar-SA"/>
        </w:rPr>
        <w:t xml:space="preserve"> oder Miro kann man zwar auch Votings durchführen. Es fehlen aber Transparenz, Nachvollziehbarkeit und Unveränderbarkeit. Die E-Voting-App bietet dazu eine Visualisierung der im Backend laufenden Vorgänge.</w:t>
      </w:r>
    </w:p>
    <w:p w14:paraId="3F15AB92" w14:textId="70752368" w:rsidR="00C236A8" w:rsidRPr="00025B67" w:rsidRDefault="00C236A8" w:rsidP="008939DA">
      <w:pPr>
        <w:spacing w:before="240"/>
        <w:rPr>
          <w:rFonts w:ascii="Arial" w:hAnsi="Arial" w:cs="Arial"/>
          <w:bCs/>
          <w:sz w:val="22"/>
          <w:lang w:eastAsia="ar-SA"/>
        </w:rPr>
      </w:pPr>
      <w:r w:rsidRPr="00DB2A95">
        <w:rPr>
          <w:rFonts w:ascii="Arial" w:hAnsi="Arial" w:cs="Arial"/>
          <w:bCs/>
          <w:sz w:val="22"/>
          <w:highlight w:val="yellow"/>
          <w:lang w:eastAsia="ar-SA"/>
        </w:rPr>
        <w:t>Grobes Aufzeigen der Use-Cases</w:t>
      </w:r>
      <w:r w:rsidR="002C7C01" w:rsidRPr="00DB2A95">
        <w:rPr>
          <w:rFonts w:ascii="Arial" w:hAnsi="Arial" w:cs="Arial"/>
          <w:bCs/>
          <w:sz w:val="22"/>
          <w:highlight w:val="yellow"/>
          <w:lang w:eastAsia="ar-SA"/>
        </w:rPr>
        <w:t xml:space="preserve"> (User, Rollen, Interaktionen mit dem System …)</w:t>
      </w:r>
      <w:r w:rsidR="007A74FD" w:rsidRPr="00DB2A95">
        <w:rPr>
          <w:rFonts w:ascii="Arial" w:hAnsi="Arial" w:cs="Arial"/>
          <w:bCs/>
          <w:sz w:val="22"/>
          <w:highlight w:val="yellow"/>
          <w:lang w:eastAsia="ar-SA"/>
        </w:rPr>
        <w:t>.</w:t>
      </w:r>
    </w:p>
    <w:p w14:paraId="5BEB9BF3" w14:textId="77777777" w:rsidR="008939DA" w:rsidRDefault="008939DA" w:rsidP="008939DA">
      <w:pPr>
        <w:spacing w:before="240"/>
        <w:rPr>
          <w:rFonts w:ascii="Arial" w:hAnsi="Arial" w:cs="Arial"/>
          <w:b/>
          <w:sz w:val="22"/>
          <w:lang w:eastAsia="ar-SA"/>
        </w:rPr>
      </w:pPr>
    </w:p>
    <w:p w14:paraId="78CAA193" w14:textId="77777777" w:rsidR="008939DA" w:rsidRDefault="008939DA" w:rsidP="008939DA">
      <w:pPr>
        <w:spacing w:before="240"/>
        <w:rPr>
          <w:rFonts w:ascii="Arial" w:hAnsi="Arial" w:cs="Arial"/>
          <w:b/>
          <w:sz w:val="22"/>
          <w:lang w:eastAsia="ar-SA"/>
        </w:rPr>
      </w:pPr>
      <w:r>
        <w:rPr>
          <w:rFonts w:ascii="Arial" w:hAnsi="Arial" w:cs="Arial"/>
          <w:b/>
          <w:sz w:val="22"/>
          <w:lang w:eastAsia="ar-SA"/>
        </w:rPr>
        <w:t xml:space="preserve">4. </w:t>
      </w:r>
      <w:proofErr w:type="spellStart"/>
      <w:r>
        <w:rPr>
          <w:rFonts w:ascii="Arial" w:hAnsi="Arial" w:cs="Arial"/>
          <w:b/>
          <w:sz w:val="22"/>
          <w:lang w:eastAsia="ar-SA"/>
        </w:rPr>
        <w:t>Scope</w:t>
      </w:r>
      <w:proofErr w:type="spellEnd"/>
      <w:r>
        <w:rPr>
          <w:rFonts w:ascii="Arial" w:hAnsi="Arial" w:cs="Arial"/>
          <w:b/>
          <w:sz w:val="22"/>
          <w:lang w:eastAsia="ar-SA"/>
        </w:rPr>
        <w:t xml:space="preserve"> des Projektes</w:t>
      </w:r>
    </w:p>
    <w:p w14:paraId="2327CB10" w14:textId="77777777" w:rsidR="00BD1526" w:rsidRDefault="00BD1526" w:rsidP="00BD1526">
      <w:p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lastRenderedPageBreak/>
        <w:t>Die E-Voting-App soll folgende Features beinhalten:</w:t>
      </w:r>
    </w:p>
    <w:p w14:paraId="48A5ECBE" w14:textId="77777777" w:rsidR="00BD1526" w:rsidRPr="00177021" w:rsidRDefault="00BD1526" w:rsidP="00BD1526">
      <w:pPr>
        <w:pStyle w:val="Listenabsatz"/>
        <w:numPr>
          <w:ilvl w:val="0"/>
          <w:numId w:val="5"/>
        </w:num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 xml:space="preserve">Erfassung von Abstimmungsfragen bzw. </w:t>
      </w:r>
      <w:r w:rsidRPr="00A8576E">
        <w:rPr>
          <w:rFonts w:ascii="Arial" w:hAnsi="Arial" w:cs="Arial"/>
          <w:bCs/>
          <w:sz w:val="22"/>
          <w:lang w:eastAsia="ar-SA"/>
        </w:rPr>
        <w:t>Wahlen mit Kandidaten</w:t>
      </w:r>
    </w:p>
    <w:p w14:paraId="20781D40" w14:textId="77777777" w:rsidR="00BD1526" w:rsidRDefault="00BD1526" w:rsidP="00BD1526">
      <w:pPr>
        <w:pStyle w:val="Listenabsatz"/>
        <w:numPr>
          <w:ilvl w:val="0"/>
          <w:numId w:val="5"/>
        </w:num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>Durchführung der Versammlung</w:t>
      </w:r>
    </w:p>
    <w:p w14:paraId="3B06ED21" w14:textId="77777777" w:rsidR="00BD1526" w:rsidRDefault="00BD1526" w:rsidP="00BD1526">
      <w:pPr>
        <w:pStyle w:val="Listenabsatz"/>
        <w:numPr>
          <w:ilvl w:val="1"/>
          <w:numId w:val="5"/>
        </w:num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>Organisator-Sicht:</w:t>
      </w:r>
    </w:p>
    <w:p w14:paraId="13C3CC67" w14:textId="77777777" w:rsidR="00BD1526" w:rsidRDefault="00BD1526" w:rsidP="00BD1526">
      <w:pPr>
        <w:pStyle w:val="Listenabsatz"/>
        <w:numPr>
          <w:ilvl w:val="2"/>
          <w:numId w:val="5"/>
        </w:num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>Der Organisator bestimmt Start, Dauer und Ende der Wahl</w:t>
      </w:r>
    </w:p>
    <w:p w14:paraId="598554D9" w14:textId="77777777" w:rsidR="00BD1526" w:rsidRDefault="00BD1526" w:rsidP="00BD1526">
      <w:pPr>
        <w:pStyle w:val="Listenabsatz"/>
        <w:numPr>
          <w:ilvl w:val="2"/>
          <w:numId w:val="5"/>
        </w:num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>End-Resultatanzeige</w:t>
      </w:r>
    </w:p>
    <w:p w14:paraId="6B14E2F8" w14:textId="77777777" w:rsidR="00BD1526" w:rsidRDefault="00BD1526" w:rsidP="00BD1526">
      <w:pPr>
        <w:pStyle w:val="Listenabsatz"/>
        <w:numPr>
          <w:ilvl w:val="1"/>
          <w:numId w:val="5"/>
        </w:num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>Wähler-Sicht:</w:t>
      </w:r>
    </w:p>
    <w:p w14:paraId="1B5431A4" w14:textId="77777777" w:rsidR="00BD1526" w:rsidRDefault="00BD1526" w:rsidP="00BD1526">
      <w:pPr>
        <w:pStyle w:val="Listenabsatz"/>
        <w:numPr>
          <w:ilvl w:val="2"/>
          <w:numId w:val="5"/>
        </w:num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>Stimmabgabe resp. Kandidatenauswahl</w:t>
      </w:r>
    </w:p>
    <w:p w14:paraId="080129A3" w14:textId="77777777" w:rsidR="00BD1526" w:rsidRDefault="00BD1526" w:rsidP="00BD1526">
      <w:pPr>
        <w:pStyle w:val="Listenabsatz"/>
        <w:numPr>
          <w:ilvl w:val="2"/>
          <w:numId w:val="5"/>
        </w:num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>End-Resultatanzeige</w:t>
      </w:r>
    </w:p>
    <w:p w14:paraId="2FA70983" w14:textId="77777777" w:rsidR="00BD1526" w:rsidRDefault="00BD1526" w:rsidP="00BD1526">
      <w:pPr>
        <w:pStyle w:val="Listenabsatz"/>
        <w:numPr>
          <w:ilvl w:val="2"/>
          <w:numId w:val="5"/>
        </w:num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>Visualisierung der Blockchain (sichtbar machen, dass „meine Stimme gezählt wurde“)</w:t>
      </w:r>
    </w:p>
    <w:p w14:paraId="3624C261" w14:textId="77777777" w:rsidR="00BD1526" w:rsidRDefault="00BD1526" w:rsidP="00BD1526">
      <w:pPr>
        <w:pStyle w:val="Listenabsatz"/>
        <w:numPr>
          <w:ilvl w:val="0"/>
          <w:numId w:val="5"/>
        </w:num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>Nach der Versammlung: Reports + Charts über die einzelnen Entscheide (Ja, Nein, Enthaltungen etc.)</w:t>
      </w:r>
    </w:p>
    <w:p w14:paraId="3B41CA45" w14:textId="77777777" w:rsidR="00BD1526" w:rsidRDefault="00BD1526" w:rsidP="00BD1526">
      <w:pPr>
        <w:pStyle w:val="Listenabsatz"/>
        <w:numPr>
          <w:ilvl w:val="0"/>
          <w:numId w:val="5"/>
        </w:num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>Erweiterungsmöglichkeiten</w:t>
      </w:r>
    </w:p>
    <w:p w14:paraId="65F99A65" w14:textId="77777777" w:rsidR="00BD1526" w:rsidRDefault="00BD1526" w:rsidP="00BD1526">
      <w:pPr>
        <w:pStyle w:val="Listenabsatz"/>
        <w:numPr>
          <w:ilvl w:val="1"/>
          <w:numId w:val="5"/>
        </w:num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>Wähler verwalten</w:t>
      </w:r>
    </w:p>
    <w:p w14:paraId="33A51306" w14:textId="77777777" w:rsidR="00BD1526" w:rsidRDefault="00BD1526" w:rsidP="00BD1526">
      <w:pPr>
        <w:pStyle w:val="Listenabsatz"/>
        <w:numPr>
          <w:ilvl w:val="1"/>
          <w:numId w:val="5"/>
        </w:num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>Kandidatenprofile pflegen</w:t>
      </w:r>
    </w:p>
    <w:p w14:paraId="5ED78A18" w14:textId="77777777" w:rsidR="00BD1526" w:rsidRPr="00017B3F" w:rsidRDefault="00BD1526" w:rsidP="00BD1526">
      <w:pPr>
        <w:pStyle w:val="Listenabsatz"/>
        <w:numPr>
          <w:ilvl w:val="1"/>
          <w:numId w:val="5"/>
        </w:num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>Laufende Resultatanzeige</w:t>
      </w:r>
    </w:p>
    <w:p w14:paraId="0DD9AE69" w14:textId="77777777" w:rsidR="00BD1526" w:rsidRPr="00B4259C" w:rsidRDefault="00BD1526" w:rsidP="00BD1526">
      <w:p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 xml:space="preserve">Die Frage, ob eine solches Abstimmungsverfahren tatsächlich rechtlich gangbar wäre, ist out </w:t>
      </w:r>
      <w:proofErr w:type="spellStart"/>
      <w:r>
        <w:rPr>
          <w:rFonts w:ascii="Arial" w:hAnsi="Arial" w:cs="Arial"/>
          <w:bCs/>
          <w:sz w:val="22"/>
          <w:lang w:eastAsia="ar-SA"/>
        </w:rPr>
        <w:t>of</w:t>
      </w:r>
      <w:proofErr w:type="spellEnd"/>
      <w:r>
        <w:rPr>
          <w:rFonts w:ascii="Arial" w:hAnsi="Arial" w:cs="Arial"/>
          <w:bCs/>
          <w:sz w:val="22"/>
          <w:lang w:eastAsia="ar-SA"/>
        </w:rPr>
        <w:t xml:space="preserve"> </w:t>
      </w:r>
      <w:proofErr w:type="spellStart"/>
      <w:r>
        <w:rPr>
          <w:rFonts w:ascii="Arial" w:hAnsi="Arial" w:cs="Arial"/>
          <w:bCs/>
          <w:sz w:val="22"/>
          <w:lang w:eastAsia="ar-SA"/>
        </w:rPr>
        <w:t>scope</w:t>
      </w:r>
      <w:proofErr w:type="spellEnd"/>
      <w:r>
        <w:rPr>
          <w:rFonts w:ascii="Arial" w:hAnsi="Arial" w:cs="Arial"/>
          <w:bCs/>
          <w:sz w:val="22"/>
          <w:lang w:eastAsia="ar-SA"/>
        </w:rPr>
        <w:t xml:space="preserve"> und wird nicht geprüft.</w:t>
      </w:r>
    </w:p>
    <w:p w14:paraId="777ABA51" w14:textId="5A8E1F0B" w:rsidR="00C54204" w:rsidRPr="00BD1526" w:rsidRDefault="00C54204" w:rsidP="008939DA">
      <w:pPr>
        <w:spacing w:before="240"/>
        <w:rPr>
          <w:rFonts w:ascii="Arial" w:hAnsi="Arial" w:cs="Arial"/>
          <w:bCs/>
          <w:sz w:val="22"/>
          <w:highlight w:val="yellow"/>
          <w:lang w:eastAsia="ar-SA"/>
        </w:rPr>
      </w:pPr>
      <w:r w:rsidRPr="00BD1526">
        <w:rPr>
          <w:rFonts w:ascii="Arial" w:hAnsi="Arial" w:cs="Arial"/>
          <w:bCs/>
          <w:sz w:val="22"/>
          <w:highlight w:val="yellow"/>
          <w:lang w:eastAsia="ar-SA"/>
        </w:rPr>
        <w:t>Prioris</w:t>
      </w:r>
      <w:r w:rsidR="005269C6" w:rsidRPr="00BD1526">
        <w:rPr>
          <w:rFonts w:ascii="Arial" w:hAnsi="Arial" w:cs="Arial"/>
          <w:bCs/>
          <w:sz w:val="22"/>
          <w:highlight w:val="yellow"/>
          <w:lang w:eastAsia="ar-SA"/>
        </w:rPr>
        <w:t xml:space="preserve">ierung der Features: </w:t>
      </w:r>
    </w:p>
    <w:p w14:paraId="1949DB7D" w14:textId="75E97318" w:rsidR="005269C6" w:rsidRPr="00BD1526" w:rsidRDefault="005269C6" w:rsidP="005269C6">
      <w:pPr>
        <w:pStyle w:val="Listenabsatz"/>
        <w:numPr>
          <w:ilvl w:val="0"/>
          <w:numId w:val="4"/>
        </w:numPr>
        <w:spacing w:before="240"/>
        <w:rPr>
          <w:rFonts w:ascii="Arial" w:hAnsi="Arial" w:cs="Arial"/>
          <w:bCs/>
          <w:sz w:val="22"/>
          <w:highlight w:val="yellow"/>
          <w:lang w:val="en-US" w:eastAsia="ar-SA"/>
        </w:rPr>
      </w:pPr>
      <w:r w:rsidRPr="00BD1526">
        <w:rPr>
          <w:rFonts w:ascii="Arial" w:hAnsi="Arial" w:cs="Arial"/>
          <w:bCs/>
          <w:sz w:val="22"/>
          <w:highlight w:val="yellow"/>
          <w:lang w:val="en-US" w:eastAsia="ar-SA"/>
        </w:rPr>
        <w:t>Minimal Viable Product („Must Haves”)</w:t>
      </w:r>
    </w:p>
    <w:p w14:paraId="17F15B34" w14:textId="769B40AE" w:rsidR="005269C6" w:rsidRPr="00BD1526" w:rsidRDefault="005269C6" w:rsidP="005269C6">
      <w:pPr>
        <w:pStyle w:val="Listenabsatz"/>
        <w:numPr>
          <w:ilvl w:val="0"/>
          <w:numId w:val="4"/>
        </w:numPr>
        <w:spacing w:before="240"/>
        <w:rPr>
          <w:rFonts w:ascii="Arial" w:hAnsi="Arial" w:cs="Arial"/>
          <w:bCs/>
          <w:sz w:val="22"/>
          <w:highlight w:val="yellow"/>
          <w:lang w:val="de-CH" w:eastAsia="ar-SA"/>
        </w:rPr>
      </w:pPr>
      <w:r w:rsidRPr="00BD1526">
        <w:rPr>
          <w:rFonts w:ascii="Arial" w:hAnsi="Arial" w:cs="Arial"/>
          <w:bCs/>
          <w:sz w:val="22"/>
          <w:highlight w:val="yellow"/>
          <w:lang w:val="de-CH" w:eastAsia="ar-SA"/>
        </w:rPr>
        <w:t xml:space="preserve">Nice </w:t>
      </w:r>
      <w:proofErr w:type="spellStart"/>
      <w:r w:rsidRPr="00BD1526">
        <w:rPr>
          <w:rFonts w:ascii="Arial" w:hAnsi="Arial" w:cs="Arial"/>
          <w:bCs/>
          <w:sz w:val="22"/>
          <w:highlight w:val="yellow"/>
          <w:lang w:val="de-CH" w:eastAsia="ar-SA"/>
        </w:rPr>
        <w:t>to</w:t>
      </w:r>
      <w:proofErr w:type="spellEnd"/>
      <w:r w:rsidRPr="00BD1526">
        <w:rPr>
          <w:rFonts w:ascii="Arial" w:hAnsi="Arial" w:cs="Arial"/>
          <w:bCs/>
          <w:sz w:val="22"/>
          <w:highlight w:val="yellow"/>
          <w:lang w:val="de-CH" w:eastAsia="ar-SA"/>
        </w:rPr>
        <w:t xml:space="preserve"> </w:t>
      </w:r>
      <w:proofErr w:type="spellStart"/>
      <w:r w:rsidRPr="00BD1526">
        <w:rPr>
          <w:rFonts w:ascii="Arial" w:hAnsi="Arial" w:cs="Arial"/>
          <w:bCs/>
          <w:sz w:val="22"/>
          <w:highlight w:val="yellow"/>
          <w:lang w:val="de-CH" w:eastAsia="ar-SA"/>
        </w:rPr>
        <w:t>Have</w:t>
      </w:r>
      <w:r w:rsidR="00C236A8" w:rsidRPr="00BD1526">
        <w:rPr>
          <w:rFonts w:ascii="Arial" w:hAnsi="Arial" w:cs="Arial"/>
          <w:bCs/>
          <w:sz w:val="22"/>
          <w:highlight w:val="yellow"/>
          <w:lang w:val="de-CH" w:eastAsia="ar-SA"/>
        </w:rPr>
        <w:t>s</w:t>
      </w:r>
      <w:proofErr w:type="spellEnd"/>
      <w:r w:rsidR="00DC3C3B" w:rsidRPr="00BD1526">
        <w:rPr>
          <w:rFonts w:ascii="Arial" w:hAnsi="Arial" w:cs="Arial"/>
          <w:bCs/>
          <w:sz w:val="22"/>
          <w:highlight w:val="yellow"/>
          <w:lang w:val="de-CH" w:eastAsia="ar-SA"/>
        </w:rPr>
        <w:t xml:space="preserve"> – (Was wird als erstes weggelassen, wenn die Zeit nicht reicht?)</w:t>
      </w:r>
    </w:p>
    <w:p w14:paraId="37F70A67" w14:textId="77777777" w:rsidR="008939DA" w:rsidRPr="00DC3C3B" w:rsidRDefault="008939DA" w:rsidP="008939DA">
      <w:pPr>
        <w:spacing w:before="240"/>
        <w:rPr>
          <w:rFonts w:ascii="Arial" w:hAnsi="Arial" w:cs="Arial"/>
          <w:b/>
          <w:sz w:val="22"/>
          <w:lang w:val="de-CH" w:eastAsia="ar-SA"/>
        </w:rPr>
      </w:pPr>
    </w:p>
    <w:p w14:paraId="29B8F0ED" w14:textId="19A1AC07" w:rsidR="008939DA" w:rsidRDefault="005A1B66" w:rsidP="008939DA">
      <w:pPr>
        <w:spacing w:before="240"/>
        <w:rPr>
          <w:rFonts w:ascii="Arial" w:hAnsi="Arial" w:cs="Arial"/>
          <w:b/>
          <w:sz w:val="22"/>
          <w:lang w:eastAsia="ar-SA"/>
        </w:rPr>
      </w:pPr>
      <w:r w:rsidRPr="00C0634B">
        <w:rPr>
          <w:rFonts w:ascii="Arial" w:hAnsi="Arial" w:cs="Arial"/>
          <w:b/>
          <w:sz w:val="22"/>
          <w:lang w:eastAsia="ar-SA"/>
        </w:rPr>
        <w:t>5. Grob</w:t>
      </w:r>
      <w:r w:rsidR="004E0C76" w:rsidRPr="00C0634B">
        <w:rPr>
          <w:rFonts w:ascii="Arial" w:hAnsi="Arial" w:cs="Arial"/>
          <w:b/>
          <w:sz w:val="22"/>
          <w:lang w:eastAsia="ar-SA"/>
        </w:rPr>
        <w:t>-</w:t>
      </w:r>
      <w:r w:rsidRPr="00C0634B">
        <w:rPr>
          <w:rFonts w:ascii="Arial" w:hAnsi="Arial" w:cs="Arial"/>
          <w:b/>
          <w:sz w:val="22"/>
          <w:lang w:eastAsia="ar-SA"/>
        </w:rPr>
        <w:t>Architektur</w:t>
      </w:r>
      <w:r w:rsidR="004E0C76" w:rsidRPr="00C0634B">
        <w:rPr>
          <w:rFonts w:ascii="Arial" w:hAnsi="Arial" w:cs="Arial"/>
          <w:b/>
          <w:sz w:val="22"/>
          <w:lang w:eastAsia="ar-SA"/>
        </w:rPr>
        <w:t xml:space="preserve"> und Design</w:t>
      </w:r>
    </w:p>
    <w:p w14:paraId="1DF8273D" w14:textId="5FFB2B40" w:rsidR="00BF10A6" w:rsidRDefault="007E4BBB" w:rsidP="00BF10A6">
      <w:pPr>
        <w:pStyle w:val="Listenabsatz"/>
        <w:numPr>
          <w:ilvl w:val="0"/>
          <w:numId w:val="3"/>
        </w:num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 xml:space="preserve">Technischer System-Kontext, Systemgrenzen, Umsysteme, </w:t>
      </w:r>
      <w:proofErr w:type="spellStart"/>
      <w:r>
        <w:rPr>
          <w:rFonts w:ascii="Arial" w:hAnsi="Arial" w:cs="Arial"/>
          <w:bCs/>
          <w:sz w:val="22"/>
          <w:lang w:eastAsia="ar-SA"/>
        </w:rPr>
        <w:t>Depl</w:t>
      </w:r>
      <w:r w:rsidR="00234C20">
        <w:rPr>
          <w:rFonts w:ascii="Arial" w:hAnsi="Arial" w:cs="Arial"/>
          <w:bCs/>
          <w:sz w:val="22"/>
          <w:lang w:eastAsia="ar-SA"/>
        </w:rPr>
        <w:t>oyment</w:t>
      </w:r>
      <w:proofErr w:type="spellEnd"/>
      <w:r w:rsidR="00D77969">
        <w:rPr>
          <w:rFonts w:ascii="Arial" w:hAnsi="Arial" w:cs="Arial"/>
          <w:bCs/>
          <w:sz w:val="22"/>
          <w:lang w:eastAsia="ar-SA"/>
        </w:rPr>
        <w:t>-Struktur</w:t>
      </w:r>
    </w:p>
    <w:p w14:paraId="18C6C974" w14:textId="6B312D8F" w:rsidR="00234C20" w:rsidRDefault="004F55F0" w:rsidP="00BF10A6">
      <w:pPr>
        <w:pStyle w:val="Listenabsatz"/>
        <w:numPr>
          <w:ilvl w:val="0"/>
          <w:numId w:val="3"/>
        </w:num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>Grob-</w:t>
      </w:r>
      <w:r w:rsidR="00924394">
        <w:rPr>
          <w:rFonts w:ascii="Arial" w:hAnsi="Arial" w:cs="Arial"/>
          <w:bCs/>
          <w:sz w:val="22"/>
          <w:lang w:eastAsia="ar-SA"/>
        </w:rPr>
        <w:t>Architektur der Lösung</w:t>
      </w:r>
      <w:r w:rsidR="00F412B2">
        <w:rPr>
          <w:rFonts w:ascii="Arial" w:hAnsi="Arial" w:cs="Arial"/>
          <w:bCs/>
          <w:sz w:val="22"/>
          <w:lang w:eastAsia="ar-SA"/>
        </w:rPr>
        <w:t xml:space="preserve"> (Frontend, Backend, </w:t>
      </w:r>
      <w:proofErr w:type="spellStart"/>
      <w:r w:rsidR="00F412B2">
        <w:rPr>
          <w:rFonts w:ascii="Arial" w:hAnsi="Arial" w:cs="Arial"/>
          <w:bCs/>
          <w:sz w:val="22"/>
          <w:lang w:eastAsia="ar-SA"/>
        </w:rPr>
        <w:t>Layerung</w:t>
      </w:r>
      <w:proofErr w:type="spellEnd"/>
      <w:r w:rsidR="00F412B2">
        <w:rPr>
          <w:rFonts w:ascii="Arial" w:hAnsi="Arial" w:cs="Arial"/>
          <w:bCs/>
          <w:sz w:val="22"/>
          <w:lang w:eastAsia="ar-SA"/>
        </w:rPr>
        <w:t xml:space="preserve"> …)</w:t>
      </w:r>
    </w:p>
    <w:p w14:paraId="58ADB2FF" w14:textId="04661D91" w:rsidR="0020256C" w:rsidRDefault="0020256C" w:rsidP="00BF10A6">
      <w:pPr>
        <w:pStyle w:val="Listenabsatz"/>
        <w:numPr>
          <w:ilvl w:val="0"/>
          <w:numId w:val="3"/>
        </w:num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 xml:space="preserve">API-Endpoints, grober </w:t>
      </w:r>
      <w:r w:rsidR="00F27D1C">
        <w:rPr>
          <w:rFonts w:ascii="Arial" w:hAnsi="Arial" w:cs="Arial"/>
          <w:bCs/>
          <w:sz w:val="22"/>
          <w:lang w:eastAsia="ar-SA"/>
        </w:rPr>
        <w:t>Ü</w:t>
      </w:r>
      <w:r>
        <w:rPr>
          <w:rFonts w:ascii="Arial" w:hAnsi="Arial" w:cs="Arial"/>
          <w:bCs/>
          <w:sz w:val="22"/>
          <w:lang w:eastAsia="ar-SA"/>
        </w:rPr>
        <w:t xml:space="preserve">berblick über </w:t>
      </w:r>
      <w:r w:rsidR="00F27D1C">
        <w:rPr>
          <w:rFonts w:ascii="Arial" w:hAnsi="Arial" w:cs="Arial"/>
          <w:bCs/>
          <w:sz w:val="22"/>
          <w:lang w:eastAsia="ar-SA"/>
        </w:rPr>
        <w:t>die URLs der Applikation (Routing)</w:t>
      </w:r>
    </w:p>
    <w:p w14:paraId="27B23377" w14:textId="0F5AA373" w:rsidR="00BF10A6" w:rsidRDefault="00BF10A6" w:rsidP="00BF10A6">
      <w:pPr>
        <w:pStyle w:val="Listenabsatz"/>
        <w:numPr>
          <w:ilvl w:val="0"/>
          <w:numId w:val="3"/>
        </w:numPr>
        <w:spacing w:before="240"/>
        <w:rPr>
          <w:rFonts w:ascii="Arial" w:hAnsi="Arial" w:cs="Arial"/>
          <w:bCs/>
          <w:sz w:val="22"/>
          <w:lang w:eastAsia="ar-SA"/>
        </w:rPr>
      </w:pPr>
      <w:r w:rsidRPr="00BF10A6">
        <w:rPr>
          <w:rFonts w:ascii="Arial" w:hAnsi="Arial" w:cs="Arial"/>
          <w:bCs/>
          <w:sz w:val="22"/>
          <w:lang w:eastAsia="ar-SA"/>
        </w:rPr>
        <w:t>Überblick über die zu realisierenden Screens (Screen-Flow)</w:t>
      </w:r>
    </w:p>
    <w:p w14:paraId="233D1FE0" w14:textId="465798B6" w:rsidR="00D9085A" w:rsidRDefault="007B21E8" w:rsidP="00BF10A6">
      <w:pPr>
        <w:pStyle w:val="Listenabsatz"/>
        <w:numPr>
          <w:ilvl w:val="0"/>
          <w:numId w:val="3"/>
        </w:num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 xml:space="preserve">Überlegungen zum </w:t>
      </w:r>
      <w:proofErr w:type="spellStart"/>
      <w:r w:rsidR="00D9085A">
        <w:rPr>
          <w:rFonts w:ascii="Arial" w:hAnsi="Arial" w:cs="Arial"/>
          <w:bCs/>
          <w:sz w:val="22"/>
          <w:lang w:eastAsia="ar-SA"/>
        </w:rPr>
        <w:t>State</w:t>
      </w:r>
      <w:r w:rsidR="00E72C0A">
        <w:rPr>
          <w:rFonts w:ascii="Arial" w:hAnsi="Arial" w:cs="Arial"/>
          <w:bCs/>
          <w:sz w:val="22"/>
          <w:lang w:eastAsia="ar-SA"/>
        </w:rPr>
        <w:t>management</w:t>
      </w:r>
      <w:proofErr w:type="spellEnd"/>
      <w:r>
        <w:rPr>
          <w:rFonts w:ascii="Arial" w:hAnsi="Arial" w:cs="Arial"/>
          <w:bCs/>
          <w:sz w:val="22"/>
          <w:lang w:eastAsia="ar-SA"/>
        </w:rPr>
        <w:t xml:space="preserve"> (welcher State im Client, welcher State im Backend, </w:t>
      </w:r>
      <w:r w:rsidR="00172FFD">
        <w:rPr>
          <w:rFonts w:ascii="Arial" w:hAnsi="Arial" w:cs="Arial"/>
          <w:bCs/>
          <w:sz w:val="22"/>
          <w:lang w:eastAsia="ar-SA"/>
        </w:rPr>
        <w:t>Client-seitige Persistenz, Offline-Fähigkeit</w:t>
      </w:r>
      <w:r w:rsidR="00115D91">
        <w:rPr>
          <w:rFonts w:ascii="Arial" w:hAnsi="Arial" w:cs="Arial"/>
          <w:bCs/>
          <w:sz w:val="22"/>
          <w:lang w:eastAsia="ar-SA"/>
        </w:rPr>
        <w:t xml:space="preserve"> …)</w:t>
      </w:r>
    </w:p>
    <w:p w14:paraId="1B246000" w14:textId="5CA18413" w:rsidR="00234C20" w:rsidRDefault="00234C20" w:rsidP="00BF10A6">
      <w:pPr>
        <w:pStyle w:val="Listenabsatz"/>
        <w:numPr>
          <w:ilvl w:val="0"/>
          <w:numId w:val="3"/>
        </w:num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>Technologiewahl</w:t>
      </w:r>
      <w:r w:rsidR="00D77969">
        <w:rPr>
          <w:rFonts w:ascii="Arial" w:hAnsi="Arial" w:cs="Arial"/>
          <w:bCs/>
          <w:sz w:val="22"/>
          <w:lang w:eastAsia="ar-SA"/>
        </w:rPr>
        <w:t xml:space="preserve"> </w:t>
      </w:r>
      <w:proofErr w:type="spellStart"/>
      <w:r w:rsidR="00D77969">
        <w:rPr>
          <w:rFonts w:ascii="Arial" w:hAnsi="Arial" w:cs="Arial"/>
          <w:bCs/>
          <w:sz w:val="22"/>
          <w:lang w:eastAsia="ar-SA"/>
        </w:rPr>
        <w:t>inkl</w:t>
      </w:r>
      <w:proofErr w:type="spellEnd"/>
      <w:r w:rsidR="00D77969">
        <w:rPr>
          <w:rFonts w:ascii="Arial" w:hAnsi="Arial" w:cs="Arial"/>
          <w:bCs/>
          <w:sz w:val="22"/>
          <w:lang w:eastAsia="ar-SA"/>
        </w:rPr>
        <w:t xml:space="preserve"> Begründung</w:t>
      </w:r>
    </w:p>
    <w:p w14:paraId="3B54AFBC" w14:textId="702AF47E" w:rsidR="00115D91" w:rsidRDefault="00115D91" w:rsidP="00BF10A6">
      <w:pPr>
        <w:pStyle w:val="Listenabsatz"/>
        <w:numPr>
          <w:ilvl w:val="0"/>
          <w:numId w:val="3"/>
        </w:num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>Einbindung</w:t>
      </w:r>
      <w:r w:rsidR="009B593D">
        <w:rPr>
          <w:rFonts w:ascii="Arial" w:hAnsi="Arial" w:cs="Arial"/>
          <w:bCs/>
          <w:sz w:val="22"/>
          <w:lang w:eastAsia="ar-SA"/>
        </w:rPr>
        <w:t>/Anbindung</w:t>
      </w:r>
      <w:r>
        <w:rPr>
          <w:rFonts w:ascii="Arial" w:hAnsi="Arial" w:cs="Arial"/>
          <w:bCs/>
          <w:sz w:val="22"/>
          <w:lang w:eastAsia="ar-SA"/>
        </w:rPr>
        <w:t xml:space="preserve"> von relevanten 3rd Party </w:t>
      </w:r>
      <w:r w:rsidR="009B593D">
        <w:rPr>
          <w:rFonts w:ascii="Arial" w:hAnsi="Arial" w:cs="Arial"/>
          <w:bCs/>
          <w:sz w:val="22"/>
          <w:lang w:eastAsia="ar-SA"/>
        </w:rPr>
        <w:t>APIs/</w:t>
      </w:r>
      <w:r>
        <w:rPr>
          <w:rFonts w:ascii="Arial" w:hAnsi="Arial" w:cs="Arial"/>
          <w:bCs/>
          <w:sz w:val="22"/>
          <w:lang w:eastAsia="ar-SA"/>
        </w:rPr>
        <w:t>Komponenten (z.B. Maps</w:t>
      </w:r>
      <w:r w:rsidR="009B593D">
        <w:rPr>
          <w:rFonts w:ascii="Arial" w:hAnsi="Arial" w:cs="Arial"/>
          <w:bCs/>
          <w:sz w:val="22"/>
          <w:lang w:eastAsia="ar-SA"/>
        </w:rPr>
        <w:t>, Fahrpläne …)</w:t>
      </w:r>
    </w:p>
    <w:p w14:paraId="5A9A3E30" w14:textId="56FDB2AB" w:rsidR="00115D91" w:rsidRDefault="00115D91" w:rsidP="00BF10A6">
      <w:pPr>
        <w:pStyle w:val="Listenabsatz"/>
        <w:numPr>
          <w:ilvl w:val="0"/>
          <w:numId w:val="3"/>
        </w:num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>Mengengerüste</w:t>
      </w:r>
    </w:p>
    <w:p w14:paraId="5DBC2D40" w14:textId="4F77FC34" w:rsidR="00D83153" w:rsidRPr="00D83153" w:rsidRDefault="00D83153" w:rsidP="00D83153">
      <w:pPr>
        <w:spacing w:before="240"/>
        <w:rPr>
          <w:rFonts w:ascii="Arial" w:hAnsi="Arial" w:cs="Arial"/>
          <w:bCs/>
          <w:sz w:val="22"/>
          <w:lang w:eastAsia="ar-SA"/>
        </w:rPr>
      </w:pPr>
      <w:r w:rsidRPr="00D83153">
        <w:rPr>
          <w:rFonts w:ascii="Arial" w:hAnsi="Arial" w:cs="Arial"/>
          <w:bCs/>
          <w:sz w:val="22"/>
          <w:lang w:eastAsia="ar-SA"/>
        </w:rPr>
        <w:t>(Diagramme können hier sehr sinnvoll sein)</w:t>
      </w:r>
    </w:p>
    <w:p w14:paraId="3348EF3A" w14:textId="77777777" w:rsidR="004E0C76" w:rsidRDefault="004E0C76" w:rsidP="008939DA">
      <w:pPr>
        <w:spacing w:before="240"/>
        <w:rPr>
          <w:rFonts w:ascii="Arial" w:hAnsi="Arial" w:cs="Arial"/>
          <w:b/>
          <w:sz w:val="22"/>
          <w:lang w:eastAsia="ar-SA"/>
        </w:rPr>
      </w:pPr>
    </w:p>
    <w:p w14:paraId="36FF7B5B" w14:textId="77777777" w:rsidR="008939DA" w:rsidRDefault="008939DA" w:rsidP="008939DA">
      <w:p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noProof/>
          <w:lang w:val="de-CH" w:eastAsia="de-CH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721E996D" wp14:editId="1AF0CF02">
                <wp:simplePos x="0" y="0"/>
                <wp:positionH relativeFrom="column">
                  <wp:posOffset>3151505</wp:posOffset>
                </wp:positionH>
                <wp:positionV relativeFrom="paragraph">
                  <wp:posOffset>-285115</wp:posOffset>
                </wp:positionV>
                <wp:extent cx="2963545" cy="22796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3545" cy="227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4982C0" w14:textId="77777777" w:rsidR="008939DA" w:rsidRDefault="008939DA" w:rsidP="008939DA">
                            <w:pPr>
                              <w:pStyle w:val="Umschlagabsenderadresse"/>
                              <w:tabs>
                                <w:tab w:val="left" w:pos="851"/>
                              </w:tabs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1E99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8.15pt;margin-top:-22.45pt;width:233.35pt;height:17.9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" stroked="f">
                <v:fill opacity="0"/>
                <v:textbox inset="0,0,0,0">
                  <w:txbxContent>
                    <w:p w14:paraId="394982C0" w14:textId="77777777" w:rsidR="008939DA" w:rsidRDefault="008939DA" w:rsidP="008939DA">
                      <w:pPr>
                        <w:pStyle w:val="Umschlagabsenderadresse"/>
                        <w:tabs>
                          <w:tab w:val="left" w:pos="851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22"/>
          <w:lang w:eastAsia="ar-SA"/>
        </w:rPr>
        <w:t>6. Studierende:</w:t>
      </w:r>
      <w:r>
        <w:rPr>
          <w:rFonts w:ascii="Arial" w:hAnsi="Arial" w:cs="Arial"/>
          <w:bCs/>
          <w:sz w:val="22"/>
          <w:lang w:eastAsia="ar-SA"/>
        </w:rPr>
        <w:tab/>
      </w:r>
      <w:r>
        <w:rPr>
          <w:rFonts w:ascii="Arial" w:hAnsi="Arial" w:cs="Arial"/>
          <w:bCs/>
          <w:sz w:val="22"/>
          <w:lang w:eastAsia="ar-SA"/>
        </w:rPr>
        <w:tab/>
      </w:r>
      <w:r>
        <w:rPr>
          <w:rFonts w:ascii="Arial" w:hAnsi="Arial" w:cs="Arial"/>
          <w:bCs/>
          <w:sz w:val="22"/>
          <w:lang w:eastAsia="ar-SA"/>
        </w:rPr>
        <w:tab/>
      </w:r>
    </w:p>
    <w:p w14:paraId="3475241A" w14:textId="77777777" w:rsidR="00BD1526" w:rsidRDefault="00BD1526" w:rsidP="00BD1526">
      <w:p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>- Remo Peduzzi</w:t>
      </w:r>
    </w:p>
    <w:p w14:paraId="0CF6BB9C" w14:textId="77777777" w:rsidR="00BD1526" w:rsidRDefault="00BD1526" w:rsidP="00BD1526">
      <w:p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>- Walter Raaflaub</w:t>
      </w:r>
    </w:p>
    <w:p w14:paraId="731364BF" w14:textId="77777777" w:rsidR="00986FFE" w:rsidRPr="008939DA" w:rsidRDefault="00986FFE" w:rsidP="008939DA"/>
    <w:sectPr w:rsidR="00986FFE" w:rsidRPr="008939DA" w:rsidSect="009712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" w:right="1418" w:bottom="851" w:left="1418" w:header="720" w:footer="4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9AEE0" w14:textId="77777777" w:rsidR="00493ED3" w:rsidRDefault="00493ED3">
      <w:r>
        <w:separator/>
      </w:r>
    </w:p>
  </w:endnote>
  <w:endnote w:type="continuationSeparator" w:id="0">
    <w:p w14:paraId="4C524306" w14:textId="77777777" w:rsidR="00493ED3" w:rsidRDefault="00493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IsonormD">
    <w:altName w:val="Times New Roman"/>
    <w:panose1 w:val="020B0604020202020204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45 Light">
    <w:altName w:val="Arial Narrow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4B457" w14:textId="77777777" w:rsidR="008939DA" w:rsidRDefault="008939D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081"/>
      <w:gridCol w:w="907"/>
      <w:gridCol w:w="4082"/>
    </w:tblGrid>
    <w:tr w:rsidR="009712D6" w14:paraId="3DAD6AFC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71BFB83D" w14:textId="77777777" w:rsidR="009712D6" w:rsidRDefault="009712D6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630BEA4E" w14:textId="77777777" w:rsidR="009712D6" w:rsidRPr="009712D6" w:rsidRDefault="009712D6" w:rsidP="009712D6">
          <w:pPr>
            <w:pStyle w:val="KeinLeerraum"/>
            <w:jc w:val="center"/>
            <w:rPr>
              <w:rFonts w:eastAsiaTheme="majorEastAsia" w:cstheme="majorBidi"/>
            </w:rPr>
          </w:pPr>
          <w:r w:rsidRPr="009712D6">
            <w:rPr>
              <w:sz w:val="20"/>
            </w:rPr>
            <w:fldChar w:fldCharType="begin"/>
          </w:r>
          <w:r w:rsidRPr="009712D6">
            <w:rPr>
              <w:sz w:val="20"/>
            </w:rPr>
            <w:instrText xml:space="preserve"> PAGE  \* MERGEFORMAT </w:instrText>
          </w:r>
          <w:r w:rsidRPr="009712D6">
            <w:rPr>
              <w:sz w:val="20"/>
            </w:rPr>
            <w:fldChar w:fldCharType="separate"/>
          </w:r>
          <w:r w:rsidR="00294F44" w:rsidRPr="00294F44">
            <w:rPr>
              <w:rFonts w:eastAsiaTheme="majorEastAsia" w:cstheme="majorBidi"/>
              <w:bCs/>
              <w:noProof/>
              <w:sz w:val="20"/>
            </w:rPr>
            <w:t>1</w:t>
          </w:r>
          <w:r w:rsidRPr="009712D6">
            <w:rPr>
              <w:rFonts w:eastAsiaTheme="majorEastAsia" w:cstheme="majorBidi"/>
              <w:bCs/>
              <w:noProof/>
              <w:sz w:val="20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5B288CC6" w14:textId="77777777" w:rsidR="009712D6" w:rsidRDefault="009712D6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712D6" w14:paraId="7F9EDDEA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40EE2455" w14:textId="77777777" w:rsidR="009712D6" w:rsidRDefault="009712D6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0AF4A21B" w14:textId="77777777" w:rsidR="009712D6" w:rsidRDefault="009712D6">
          <w:pPr>
            <w:pStyle w:val="Kopfzeil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65FB9563" w14:textId="77777777" w:rsidR="009712D6" w:rsidRDefault="009712D6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0CB449E1" w14:textId="77777777" w:rsidR="009712D6" w:rsidRDefault="009712D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B3273" w14:textId="77777777" w:rsidR="008939DA" w:rsidRDefault="008939D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8C894" w14:textId="77777777" w:rsidR="00493ED3" w:rsidRDefault="00493ED3">
      <w:r>
        <w:separator/>
      </w:r>
    </w:p>
  </w:footnote>
  <w:footnote w:type="continuationSeparator" w:id="0">
    <w:p w14:paraId="0DD51FB0" w14:textId="77777777" w:rsidR="00493ED3" w:rsidRDefault="00493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D6D88" w14:textId="77777777" w:rsidR="008939DA" w:rsidRDefault="008939D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2EC4C" w14:textId="77777777" w:rsidR="0079132A" w:rsidRPr="0079132A" w:rsidRDefault="0079132A" w:rsidP="0079132A">
    <w:pPr>
      <w:tabs>
        <w:tab w:val="right" w:pos="9406"/>
      </w:tabs>
      <w:ind w:left="709"/>
      <w:rPr>
        <w:rFonts w:asciiTheme="minorHAnsi" w:hAnsiTheme="minorHAnsi" w:cs="Arial"/>
        <w:sz w:val="22"/>
        <w:szCs w:val="22"/>
      </w:rPr>
    </w:pPr>
    <w:r>
      <w:rPr>
        <w:noProof/>
        <w:lang w:val="de-CH" w:eastAsia="de-CH"/>
      </w:rPr>
      <w:drawing>
        <wp:anchor distT="0" distB="0" distL="114935" distR="114935" simplePos="0" relativeHeight="251657728" behindDoc="1" locked="0" layoutInCell="1" allowOverlap="1" wp14:anchorId="4466513E" wp14:editId="244780E1">
          <wp:simplePos x="0" y="0"/>
          <wp:positionH relativeFrom="page">
            <wp:posOffset>742950</wp:posOffset>
          </wp:positionH>
          <wp:positionV relativeFrom="page">
            <wp:posOffset>419100</wp:posOffset>
          </wp:positionV>
          <wp:extent cx="508635" cy="753745"/>
          <wp:effectExtent l="0" t="0" r="0" b="8255"/>
          <wp:wrapTight wrapText="bothSides">
            <wp:wrapPolygon edited="0">
              <wp:start x="0" y="0"/>
              <wp:lineTo x="0" y="21291"/>
              <wp:lineTo x="15371" y="21291"/>
              <wp:lineTo x="19416" y="18561"/>
              <wp:lineTo x="20225" y="14194"/>
              <wp:lineTo x="18607" y="3821"/>
              <wp:lineTo x="15371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8635" cy="75374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6FFE">
      <w:rPr>
        <w:rFonts w:ascii="Arial" w:hAnsi="Arial" w:cs="Arial"/>
        <w:color w:val="808080" w:themeColor="background1" w:themeShade="80"/>
        <w:szCs w:val="22"/>
      </w:rPr>
      <w:t xml:space="preserve"> </w:t>
    </w:r>
    <w:r w:rsidRPr="0079132A">
      <w:rPr>
        <w:rFonts w:ascii="Arial" w:hAnsi="Arial" w:cs="Arial"/>
        <w:color w:val="808080" w:themeColor="background1" w:themeShade="80"/>
        <w:szCs w:val="22"/>
      </w:rPr>
      <w:t>Berner Fachhochschule</w:t>
    </w:r>
  </w:p>
  <w:p w14:paraId="5EB00429" w14:textId="77777777" w:rsidR="0079132A" w:rsidRDefault="00986FFE" w:rsidP="0079132A">
    <w:pPr>
      <w:spacing w:line="276" w:lineRule="auto"/>
      <w:ind w:left="709"/>
      <w:rPr>
        <w:rFonts w:ascii="Arial" w:hAnsi="Arial" w:cs="Arial"/>
        <w:color w:val="808080" w:themeColor="background1" w:themeShade="80"/>
        <w:szCs w:val="22"/>
      </w:rPr>
    </w:pPr>
    <w:r>
      <w:rPr>
        <w:rFonts w:ascii="Arial" w:hAnsi="Arial" w:cs="Arial"/>
        <w:color w:val="808080" w:themeColor="background1" w:themeShade="80"/>
        <w:szCs w:val="22"/>
      </w:rPr>
      <w:t xml:space="preserve"> </w:t>
    </w:r>
  </w:p>
  <w:p w14:paraId="219C8FF5" w14:textId="77777777" w:rsidR="0079132A" w:rsidRPr="0079132A" w:rsidRDefault="0079132A" w:rsidP="0079132A">
    <w:pPr>
      <w:spacing w:line="276" w:lineRule="auto"/>
      <w:ind w:left="709"/>
      <w:rPr>
        <w:rFonts w:ascii="Arial" w:hAnsi="Arial" w:cs="Arial"/>
        <w:color w:val="808080" w:themeColor="background1" w:themeShade="80"/>
        <w:szCs w:val="22"/>
      </w:rPr>
    </w:pPr>
  </w:p>
  <w:p w14:paraId="0E4B7589" w14:textId="77EA584B" w:rsidR="0079132A" w:rsidRDefault="007A74FD" w:rsidP="0079132A">
    <w:pPr>
      <w:spacing w:line="276" w:lineRule="auto"/>
      <w:ind w:left="7789"/>
      <w:rPr>
        <w:rFonts w:ascii="Arial" w:hAnsi="Arial" w:cs="Arial"/>
        <w:color w:val="808080" w:themeColor="background1" w:themeShade="80"/>
        <w:szCs w:val="22"/>
        <w:lang w:val="de-CH" w:eastAsia="de-CH"/>
      </w:rPr>
    </w:pPr>
    <w:r>
      <w:rPr>
        <w:rFonts w:ascii="Arial" w:hAnsi="Arial" w:cs="Arial"/>
        <w:color w:val="808080" w:themeColor="background1" w:themeShade="80"/>
        <w:szCs w:val="22"/>
        <w:lang w:val="de-CH" w:eastAsia="de-CH"/>
      </w:rPr>
      <w:t>CAS HTML5</w:t>
    </w:r>
  </w:p>
  <w:p w14:paraId="7FE8BFD7" w14:textId="77777777" w:rsidR="007E45C6" w:rsidRPr="0079132A" w:rsidRDefault="00932DC3" w:rsidP="0079132A">
    <w:pPr>
      <w:spacing w:line="276" w:lineRule="auto"/>
      <w:ind w:left="7789"/>
      <w:rPr>
        <w:rFonts w:ascii="Arial" w:hAnsi="Arial" w:cs="Arial"/>
        <w:color w:val="808080" w:themeColor="background1" w:themeShade="80"/>
        <w:szCs w:val="22"/>
      </w:rPr>
    </w:pPr>
    <w:r>
      <w:rPr>
        <w:rFonts w:ascii="Arial" w:hAnsi="Arial" w:cs="Arial"/>
        <w:bCs/>
        <w:sz w:val="22"/>
        <w:lang w:val="de-CH" w:eastAsia="de-CH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3B10E" w14:textId="77777777" w:rsidR="008939DA" w:rsidRDefault="008939D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CD716D3"/>
    <w:multiLevelType w:val="hybridMultilevel"/>
    <w:tmpl w:val="B846E5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569BD"/>
    <w:multiLevelType w:val="hybridMultilevel"/>
    <w:tmpl w:val="A0929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C48AB"/>
    <w:multiLevelType w:val="hybridMultilevel"/>
    <w:tmpl w:val="2E142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657850">
    <w:abstractNumId w:val="0"/>
  </w:num>
  <w:num w:numId="2" w16cid:durableId="392583150">
    <w:abstractNumId w:val="1"/>
  </w:num>
  <w:num w:numId="3" w16cid:durableId="2046558859">
    <w:abstractNumId w:val="4"/>
  </w:num>
  <w:num w:numId="4" w16cid:durableId="851341672">
    <w:abstractNumId w:val="3"/>
  </w:num>
  <w:num w:numId="5" w16cid:durableId="206918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ABE"/>
    <w:rsid w:val="00004148"/>
    <w:rsid w:val="0008185A"/>
    <w:rsid w:val="00115D91"/>
    <w:rsid w:val="00172FFD"/>
    <w:rsid w:val="0020256C"/>
    <w:rsid w:val="00234C20"/>
    <w:rsid w:val="00280CD9"/>
    <w:rsid w:val="00294F44"/>
    <w:rsid w:val="002C7C01"/>
    <w:rsid w:val="00470CED"/>
    <w:rsid w:val="00493ED3"/>
    <w:rsid w:val="004A5ABE"/>
    <w:rsid w:val="004E0C76"/>
    <w:rsid w:val="004F55F0"/>
    <w:rsid w:val="005269C6"/>
    <w:rsid w:val="005A1B66"/>
    <w:rsid w:val="0079132A"/>
    <w:rsid w:val="007A74FD"/>
    <w:rsid w:val="007B21E8"/>
    <w:rsid w:val="007C4EA4"/>
    <w:rsid w:val="007E45C6"/>
    <w:rsid w:val="007E4BBB"/>
    <w:rsid w:val="00803FB6"/>
    <w:rsid w:val="008939DA"/>
    <w:rsid w:val="00924394"/>
    <w:rsid w:val="00932DC3"/>
    <w:rsid w:val="009712D6"/>
    <w:rsid w:val="00986FFE"/>
    <w:rsid w:val="009B593D"/>
    <w:rsid w:val="00B96C2F"/>
    <w:rsid w:val="00BD1526"/>
    <w:rsid w:val="00BF10A6"/>
    <w:rsid w:val="00C0634B"/>
    <w:rsid w:val="00C203C6"/>
    <w:rsid w:val="00C236A8"/>
    <w:rsid w:val="00C44127"/>
    <w:rsid w:val="00C54204"/>
    <w:rsid w:val="00D77969"/>
    <w:rsid w:val="00D83153"/>
    <w:rsid w:val="00D9085A"/>
    <w:rsid w:val="00DB2A95"/>
    <w:rsid w:val="00DC3C3B"/>
    <w:rsid w:val="00DE0256"/>
    <w:rsid w:val="00E72C0A"/>
    <w:rsid w:val="00F27D1C"/>
    <w:rsid w:val="00F4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33F35788"/>
  <w15:docId w15:val="{5E319F04-1888-47DE-BEE5-49DA1FAE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  <w:rPr>
      <w:lang w:val="de-DE" w:eastAsia="zh-CN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tabs>
        <w:tab w:val="left" w:pos="2977"/>
        <w:tab w:val="left" w:pos="4536"/>
        <w:tab w:val="left" w:pos="5670"/>
      </w:tabs>
      <w:outlineLvl w:val="0"/>
    </w:pPr>
    <w:rPr>
      <w:rFonts w:ascii="IsonormD" w:hAnsi="IsonormD" w:cs="IsonormD"/>
      <w:b/>
      <w:sz w:val="24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tabs>
        <w:tab w:val="left" w:pos="3261"/>
      </w:tabs>
      <w:outlineLvl w:val="1"/>
    </w:pPr>
    <w:rPr>
      <w:rFonts w:ascii="IsonormD" w:hAnsi="IsonormD" w:cs="IsonormD"/>
      <w:sz w:val="24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tabs>
        <w:tab w:val="left" w:pos="2835"/>
      </w:tabs>
      <w:ind w:left="0" w:right="-142" w:firstLine="0"/>
      <w:outlineLvl w:val="2"/>
    </w:pPr>
    <w:rPr>
      <w:rFonts w:ascii="Verdana" w:hAnsi="Verdana" w:cs="Verdan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Absatz-Standardschriftart1">
    <w:name w:val="Absatz-Standardschriftart1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eilschule">
    <w:name w:val="Teilschule"/>
    <w:pPr>
      <w:suppressAutoHyphens/>
      <w:spacing w:after="360"/>
    </w:pPr>
    <w:rPr>
      <w:rFonts w:ascii="Arial" w:hAnsi="Arial" w:cs="Arial"/>
      <w:sz w:val="18"/>
    </w:rPr>
  </w:style>
  <w:style w:type="paragraph" w:customStyle="1" w:styleId="LogoP">
    <w:name w:val="LogoP"/>
    <w:pPr>
      <w:suppressAutoHyphens/>
    </w:pPr>
    <w:rPr>
      <w:rFonts w:ascii="Arial" w:hAnsi="Arial" w:cs="Arial"/>
      <w:sz w:val="18"/>
    </w:rPr>
  </w:style>
  <w:style w:type="paragraph" w:styleId="Umschlagabsenderadresse">
    <w:name w:val="envelope return"/>
    <w:pPr>
      <w:suppressAutoHyphens/>
      <w:spacing w:line="227" w:lineRule="exact"/>
    </w:pPr>
    <w:rPr>
      <w:rFonts w:ascii="Helvetica 45 Light" w:hAnsi="Helvetica 45 Light" w:cs="Helvetica 45 Light"/>
      <w:sz w:val="18"/>
    </w:rPr>
  </w:style>
  <w:style w:type="paragraph" w:customStyle="1" w:styleId="FrameContents">
    <w:name w:val="Frame Contents"/>
    <w:basedOn w:val="Standard"/>
  </w:style>
  <w:style w:type="paragraph" w:styleId="KeinLeerraum">
    <w:name w:val="No Spacing"/>
    <w:link w:val="KeinLeerraumZchn"/>
    <w:uiPriority w:val="1"/>
    <w:qFormat/>
    <w:rsid w:val="009712D6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712D6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KopfzeileZchn">
    <w:name w:val="Kopfzeile Zchn"/>
    <w:basedOn w:val="Absatz-Standardschriftart"/>
    <w:link w:val="Kopfzeile"/>
    <w:uiPriority w:val="99"/>
    <w:rsid w:val="009712D6"/>
    <w:rPr>
      <w:lang w:val="de-DE" w:eastAsia="zh-CN"/>
    </w:rPr>
  </w:style>
  <w:style w:type="paragraph" w:styleId="Listenabsatz">
    <w:name w:val="List Paragraph"/>
    <w:basedOn w:val="Standard"/>
    <w:uiPriority w:val="34"/>
    <w:qFormat/>
    <w:rsid w:val="00BF1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DB7EB-F57D-42B0-BCCF-B7494D270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3100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Schule Schweiz</vt:lpstr>
      <vt:lpstr>Software Schule Schweiz</vt:lpstr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Schule Schweiz</dc:title>
  <dc:creator>Godet</dc:creator>
  <cp:lastModifiedBy>Walter Raaflaub</cp:lastModifiedBy>
  <cp:revision>2</cp:revision>
  <cp:lastPrinted>2008-04-02T09:42:00Z</cp:lastPrinted>
  <dcterms:created xsi:type="dcterms:W3CDTF">2022-08-09T16:18:00Z</dcterms:created>
  <dcterms:modified xsi:type="dcterms:W3CDTF">2022-08-09T16:18:00Z</dcterms:modified>
</cp:coreProperties>
</file>