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tem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44B3" w:rsidTr="00D744B3">
        <w:tc>
          <w:tcPr>
            <w:tcW w:w="2831" w:type="dxa"/>
          </w:tcPr>
          <w:p w:rsidR="00D744B3" w:rsidRDefault="00D744B3">
            <w:r>
              <w:t>1.1</w:t>
            </w:r>
          </w:p>
        </w:tc>
        <w:tc>
          <w:tcPr>
            <w:tcW w:w="2831" w:type="dxa"/>
          </w:tcPr>
          <w:p w:rsidR="00D744B3" w:rsidRDefault="00D744B3">
            <w:r>
              <w:t>Buffet</w:t>
            </w:r>
          </w:p>
        </w:tc>
        <w:tc>
          <w:tcPr>
            <w:tcW w:w="2832" w:type="dxa"/>
          </w:tcPr>
          <w:p w:rsidR="00D744B3" w:rsidRDefault="00D744B3">
            <w:r>
              <w:t>Serviços de buffet completo, definir quais tipos de comida, bebida, quantidade de seguranças.</w:t>
            </w:r>
          </w:p>
        </w:tc>
      </w:tr>
      <w:tr w:rsidR="00D744B3" w:rsidTr="00D744B3">
        <w:tc>
          <w:tcPr>
            <w:tcW w:w="2831" w:type="dxa"/>
          </w:tcPr>
          <w:p w:rsidR="00D744B3" w:rsidRDefault="00D744B3">
            <w:r>
              <w:t xml:space="preserve">1.2 </w:t>
            </w:r>
          </w:p>
        </w:tc>
        <w:tc>
          <w:tcPr>
            <w:tcW w:w="2831" w:type="dxa"/>
          </w:tcPr>
          <w:p w:rsidR="00D744B3" w:rsidRDefault="00D744B3">
            <w:r>
              <w:t>Locações</w:t>
            </w:r>
          </w:p>
        </w:tc>
        <w:tc>
          <w:tcPr>
            <w:tcW w:w="2832" w:type="dxa"/>
          </w:tcPr>
          <w:p w:rsidR="00D744B3" w:rsidRDefault="00D744B3">
            <w:r>
              <w:t>Alugar equipamentos de som, iluminação, mesas e cadeiras para o evento.</w:t>
            </w:r>
          </w:p>
        </w:tc>
      </w:tr>
      <w:tr w:rsidR="00D744B3" w:rsidTr="00D744B3">
        <w:tc>
          <w:tcPr>
            <w:tcW w:w="2831" w:type="dxa"/>
          </w:tcPr>
          <w:p w:rsidR="00D744B3" w:rsidRDefault="00D744B3">
            <w:r>
              <w:t xml:space="preserve">1.3 </w:t>
            </w:r>
          </w:p>
        </w:tc>
        <w:tc>
          <w:tcPr>
            <w:tcW w:w="2831" w:type="dxa"/>
          </w:tcPr>
          <w:p w:rsidR="00D744B3" w:rsidRDefault="00D744B3">
            <w:r>
              <w:t>Serviços Gerais</w:t>
            </w:r>
          </w:p>
        </w:tc>
        <w:tc>
          <w:tcPr>
            <w:tcW w:w="2832" w:type="dxa"/>
          </w:tcPr>
          <w:p w:rsidR="00D744B3" w:rsidRDefault="00D744B3">
            <w:r>
              <w:t>Contratar equipe para registrar o evento, fotógrafo e equipe de filmagem, fechar com banda musical.</w:t>
            </w:r>
          </w:p>
        </w:tc>
      </w:tr>
      <w:tr w:rsidR="00D744B3" w:rsidTr="00D744B3">
        <w:tc>
          <w:tcPr>
            <w:tcW w:w="2831" w:type="dxa"/>
          </w:tcPr>
          <w:p w:rsidR="00D744B3" w:rsidRDefault="00D744B3">
            <w:r>
              <w:t xml:space="preserve">1.4 </w:t>
            </w:r>
          </w:p>
        </w:tc>
        <w:tc>
          <w:tcPr>
            <w:tcW w:w="2831" w:type="dxa"/>
          </w:tcPr>
          <w:p w:rsidR="00D744B3" w:rsidRDefault="00D744B3">
            <w:r>
              <w:t>Decoração</w:t>
            </w:r>
          </w:p>
        </w:tc>
        <w:tc>
          <w:tcPr>
            <w:tcW w:w="2832" w:type="dxa"/>
          </w:tcPr>
          <w:p w:rsidR="00D744B3" w:rsidRDefault="00D744B3">
            <w:r>
              <w:t>Ornamentação da igreja e do local da festa, decorador organiza detalhes da festa.</w:t>
            </w:r>
          </w:p>
        </w:tc>
      </w:tr>
      <w:tr w:rsidR="00D744B3" w:rsidTr="00D744B3">
        <w:tc>
          <w:tcPr>
            <w:tcW w:w="2831" w:type="dxa"/>
          </w:tcPr>
          <w:p w:rsidR="00D744B3" w:rsidRDefault="00D744B3">
            <w:r>
              <w:t xml:space="preserve">1.5 </w:t>
            </w:r>
          </w:p>
        </w:tc>
        <w:tc>
          <w:tcPr>
            <w:tcW w:w="2831" w:type="dxa"/>
          </w:tcPr>
          <w:p w:rsidR="00D744B3" w:rsidRDefault="00D744B3">
            <w:r>
              <w:t>Lembrancinhas</w:t>
            </w:r>
          </w:p>
        </w:tc>
        <w:tc>
          <w:tcPr>
            <w:tcW w:w="2832" w:type="dxa"/>
          </w:tcPr>
          <w:p w:rsidR="00D744B3" w:rsidRDefault="00D744B3">
            <w:r>
              <w:t>Organizar lembrancinhas para os convidados, padrinhos e família dos noivos</w:t>
            </w:r>
            <w:r w:rsidR="00CF4CC8">
              <w:t>.</w:t>
            </w:r>
          </w:p>
        </w:tc>
      </w:tr>
      <w:tr w:rsidR="00D744B3" w:rsidTr="00D744B3">
        <w:tc>
          <w:tcPr>
            <w:tcW w:w="2831" w:type="dxa"/>
          </w:tcPr>
          <w:p w:rsidR="00D744B3" w:rsidRDefault="00CF4CC8">
            <w:r>
              <w:t xml:space="preserve">1.6 </w:t>
            </w:r>
          </w:p>
        </w:tc>
        <w:tc>
          <w:tcPr>
            <w:tcW w:w="2831" w:type="dxa"/>
          </w:tcPr>
          <w:p w:rsidR="00D744B3" w:rsidRDefault="00CF4CC8">
            <w:r>
              <w:t>Cerimonia na igreja</w:t>
            </w:r>
          </w:p>
        </w:tc>
        <w:tc>
          <w:tcPr>
            <w:tcW w:w="2832" w:type="dxa"/>
          </w:tcPr>
          <w:p w:rsidR="00D744B3" w:rsidRDefault="00CF4CC8">
            <w:r>
              <w:t>Contratar Padre, Músico que vai cantar a marcha nupcial, cerimonial auxilia nisso.</w:t>
            </w:r>
          </w:p>
        </w:tc>
      </w:tr>
      <w:tr w:rsidR="00D744B3" w:rsidTr="00D744B3">
        <w:tc>
          <w:tcPr>
            <w:tcW w:w="2831" w:type="dxa"/>
          </w:tcPr>
          <w:p w:rsidR="00D744B3" w:rsidRDefault="00CF4CC8">
            <w:r>
              <w:t>1.7</w:t>
            </w:r>
          </w:p>
        </w:tc>
        <w:tc>
          <w:tcPr>
            <w:tcW w:w="2831" w:type="dxa"/>
          </w:tcPr>
          <w:p w:rsidR="00D744B3" w:rsidRDefault="00CF4CC8">
            <w:r>
              <w:t>Cerimonial</w:t>
            </w:r>
          </w:p>
        </w:tc>
        <w:tc>
          <w:tcPr>
            <w:tcW w:w="2832" w:type="dxa"/>
          </w:tcPr>
          <w:p w:rsidR="00D744B3" w:rsidRDefault="00CF4CC8">
            <w:r>
              <w:t>Equipe responsável por ajustes no dia do casamento, com funções variadas para auxiliar na realização do evento.</w:t>
            </w:r>
          </w:p>
        </w:tc>
      </w:tr>
      <w:tr w:rsidR="00D744B3" w:rsidTr="00D744B3">
        <w:tc>
          <w:tcPr>
            <w:tcW w:w="2831" w:type="dxa"/>
          </w:tcPr>
          <w:p w:rsidR="00D744B3" w:rsidRDefault="00CF4CC8">
            <w:r>
              <w:t>1.8</w:t>
            </w:r>
          </w:p>
        </w:tc>
        <w:tc>
          <w:tcPr>
            <w:tcW w:w="2831" w:type="dxa"/>
          </w:tcPr>
          <w:p w:rsidR="00D744B3" w:rsidRDefault="00CF4CC8">
            <w:r>
              <w:t>Gerenciamento</w:t>
            </w:r>
          </w:p>
        </w:tc>
        <w:tc>
          <w:tcPr>
            <w:tcW w:w="2832" w:type="dxa"/>
          </w:tcPr>
          <w:p w:rsidR="00D744B3" w:rsidRDefault="00CF4CC8">
            <w:r>
              <w:t>Planejamento das tarefas, acompanhamento e execução de tudo, e monitorando possíveis mudanças e encerrando os trabalhos.</w:t>
            </w:r>
            <w:bookmarkStart w:id="0" w:name="_GoBack"/>
            <w:bookmarkEnd w:id="0"/>
          </w:p>
        </w:tc>
      </w:tr>
    </w:tbl>
    <w:p w:rsidR="00D47C89" w:rsidRDefault="00D47C89"/>
    <w:sectPr w:rsidR="00D47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B3"/>
    <w:rsid w:val="00CF4CC8"/>
    <w:rsid w:val="00D47C89"/>
    <w:rsid w:val="00D7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04C2"/>
  <w15:chartTrackingRefBased/>
  <w15:docId w15:val="{1AFEF3CE-55C4-468C-AEE4-B7DF8174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744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D744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3-nfase1">
    <w:name w:val="Grid Table 3 Accent 1"/>
    <w:basedOn w:val="Tabelanormal"/>
    <w:uiPriority w:val="48"/>
    <w:rsid w:val="00D744B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D744B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tema">
    <w:name w:val="Table Theme"/>
    <w:basedOn w:val="Tabelanormal"/>
    <w:uiPriority w:val="99"/>
    <w:rsid w:val="00D74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Raglan Leitão</dc:creator>
  <cp:keywords/>
  <dc:description/>
  <cp:lastModifiedBy>Raglan Leitão</cp:lastModifiedBy>
  <cp:revision>1</cp:revision>
  <dcterms:created xsi:type="dcterms:W3CDTF">2016-10-27T01:52:00Z</dcterms:created>
  <dcterms:modified xsi:type="dcterms:W3CDTF">2016-10-27T02:07:00Z</dcterms:modified>
</cp:coreProperties>
</file>