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AB33" w14:textId="77777777" w:rsidR="002B6774" w:rsidRPr="002B6774" w:rsidRDefault="002B6774" w:rsidP="002B6774">
      <w:pPr>
        <w:rPr>
          <w:rFonts w:cstheme="minorHAnsi"/>
          <w:b/>
          <w:bCs/>
          <w:sz w:val="24"/>
          <w:szCs w:val="24"/>
        </w:rPr>
      </w:pPr>
      <w:r w:rsidRPr="002B6774">
        <w:rPr>
          <w:rFonts w:cstheme="minorHAnsi"/>
          <w:b/>
          <w:bCs/>
          <w:sz w:val="24"/>
          <w:szCs w:val="24"/>
        </w:rPr>
        <w:t>Documentation of RAG Pipeline Setup and Operations</w:t>
      </w:r>
    </w:p>
    <w:p w14:paraId="0B94725C" w14:textId="77777777" w:rsidR="002B6774" w:rsidRPr="002B6774" w:rsidRDefault="002B6774" w:rsidP="002B6774">
      <w:pPr>
        <w:rPr>
          <w:rFonts w:cstheme="minorHAnsi"/>
          <w:b/>
          <w:bCs/>
          <w:sz w:val="24"/>
          <w:szCs w:val="24"/>
        </w:rPr>
      </w:pPr>
      <w:r w:rsidRPr="002B6774">
        <w:rPr>
          <w:rFonts w:cstheme="minorHAnsi"/>
          <w:b/>
          <w:bCs/>
          <w:sz w:val="24"/>
          <w:szCs w:val="24"/>
        </w:rPr>
        <w:t>The implementation of the Retrieval-Augmented Generation (RAG) pipeline involves multiple stages, starting with setting up the vector store to managing the retrieval and generation of responses. The pipeline is designed to process a film equipment FAQ, providing accurate and relevant answers to user queries.</w:t>
      </w:r>
    </w:p>
    <w:p w14:paraId="58F3FB0D" w14:textId="77777777" w:rsidR="002B6774" w:rsidRPr="002B6774" w:rsidRDefault="002B6774" w:rsidP="002B6774">
      <w:pPr>
        <w:rPr>
          <w:rFonts w:cstheme="minorHAnsi"/>
          <w:b/>
          <w:bCs/>
          <w:sz w:val="24"/>
          <w:szCs w:val="24"/>
        </w:rPr>
      </w:pPr>
      <w:r w:rsidRPr="002B6774">
        <w:rPr>
          <w:rFonts w:cstheme="minorHAnsi"/>
          <w:b/>
          <w:bCs/>
          <w:sz w:val="24"/>
          <w:szCs w:val="24"/>
        </w:rPr>
        <w:t>1. Setting Up the Environment</w:t>
      </w:r>
    </w:p>
    <w:p w14:paraId="22F31471" w14:textId="77777777" w:rsidR="002B6774" w:rsidRPr="002B6774" w:rsidRDefault="002B6774" w:rsidP="002B6774">
      <w:pPr>
        <w:rPr>
          <w:rFonts w:cstheme="minorHAnsi"/>
          <w:b/>
          <w:bCs/>
          <w:sz w:val="24"/>
          <w:szCs w:val="24"/>
        </w:rPr>
      </w:pPr>
      <w:r w:rsidRPr="002B6774">
        <w:rPr>
          <w:rFonts w:cstheme="minorHAnsi"/>
          <w:b/>
          <w:bCs/>
          <w:sz w:val="24"/>
          <w:szCs w:val="24"/>
        </w:rPr>
        <w:t>The initial setup involves importing necessary modules and defining the directory structure. This ensures the script has access to the text files and directories required for storing embeddings and vector stores. The directories are specified using absolute paths to avoid path-related errors.</w:t>
      </w:r>
    </w:p>
    <w:p w14:paraId="6263EA0C" w14:textId="77777777" w:rsidR="002B6774" w:rsidRPr="002B6774" w:rsidRDefault="002B6774" w:rsidP="002B6774">
      <w:pPr>
        <w:rPr>
          <w:rFonts w:cstheme="minorHAnsi"/>
          <w:b/>
          <w:bCs/>
          <w:sz w:val="24"/>
          <w:szCs w:val="24"/>
        </w:rPr>
      </w:pPr>
      <w:r w:rsidRPr="002B6774">
        <w:rPr>
          <w:rFonts w:cstheme="minorHAnsi"/>
          <w:b/>
          <w:bCs/>
          <w:sz w:val="24"/>
          <w:szCs w:val="24"/>
        </w:rPr>
        <w:t>2. Creating Embeddings</w:t>
      </w:r>
    </w:p>
    <w:p w14:paraId="2E16B4A3" w14:textId="77777777" w:rsidR="002B6774" w:rsidRPr="002B6774" w:rsidRDefault="002B6774" w:rsidP="002B6774">
      <w:pPr>
        <w:rPr>
          <w:rFonts w:cstheme="minorHAnsi"/>
          <w:b/>
          <w:bCs/>
          <w:sz w:val="24"/>
          <w:szCs w:val="24"/>
        </w:rPr>
      </w:pPr>
      <w:r w:rsidRPr="002B6774">
        <w:rPr>
          <w:rFonts w:cstheme="minorHAnsi"/>
          <w:b/>
          <w:bCs/>
          <w:sz w:val="24"/>
          <w:szCs w:val="24"/>
        </w:rPr>
        <w:t xml:space="preserve">Embeddings are created using the </w:t>
      </w:r>
      <w:proofErr w:type="spellStart"/>
      <w:r w:rsidRPr="002B6774">
        <w:rPr>
          <w:rFonts w:cstheme="minorHAnsi"/>
          <w:b/>
          <w:bCs/>
          <w:sz w:val="24"/>
          <w:szCs w:val="24"/>
        </w:rPr>
        <w:t>HuggingFace</w:t>
      </w:r>
      <w:proofErr w:type="spellEnd"/>
      <w:r w:rsidRPr="002B6774">
        <w:rPr>
          <w:rFonts w:cstheme="minorHAnsi"/>
          <w:b/>
          <w:bCs/>
          <w:sz w:val="24"/>
          <w:szCs w:val="24"/>
        </w:rPr>
        <w:t xml:space="preserve"> </w:t>
      </w:r>
      <w:proofErr w:type="spellStart"/>
      <w:r w:rsidRPr="002B6774">
        <w:rPr>
          <w:rFonts w:cstheme="minorHAnsi"/>
          <w:b/>
          <w:bCs/>
          <w:sz w:val="24"/>
          <w:szCs w:val="24"/>
        </w:rPr>
        <w:t>HuggingFaceEmbeddings</w:t>
      </w:r>
      <w:proofErr w:type="spellEnd"/>
      <w:r w:rsidRPr="002B6774">
        <w:rPr>
          <w:rFonts w:cstheme="minorHAnsi"/>
          <w:b/>
          <w:bCs/>
          <w:sz w:val="24"/>
          <w:szCs w:val="24"/>
        </w:rPr>
        <w:t xml:space="preserve"> class with the model all-MiniLM-L6-v2. This model is suitable for generating embeddings that can capture semantic similarities between pieces of text, making it ideal for the retrieval process in the RAG pipeline.</w:t>
      </w:r>
    </w:p>
    <w:p w14:paraId="381CA8BB" w14:textId="77777777" w:rsidR="002B6774" w:rsidRPr="002B6774" w:rsidRDefault="002B6774" w:rsidP="002B6774">
      <w:pPr>
        <w:rPr>
          <w:rFonts w:cstheme="minorHAnsi"/>
          <w:b/>
          <w:bCs/>
          <w:sz w:val="24"/>
          <w:szCs w:val="24"/>
        </w:rPr>
      </w:pPr>
      <w:r w:rsidRPr="002B6774">
        <w:rPr>
          <w:rFonts w:cstheme="minorHAnsi"/>
          <w:b/>
          <w:bCs/>
          <w:sz w:val="24"/>
          <w:szCs w:val="24"/>
        </w:rPr>
        <w:t>python</w:t>
      </w:r>
    </w:p>
    <w:p w14:paraId="7EE312C9" w14:textId="77777777" w:rsidR="002B6774" w:rsidRPr="002B6774" w:rsidRDefault="002B6774" w:rsidP="002B6774">
      <w:pPr>
        <w:rPr>
          <w:rFonts w:cstheme="minorHAnsi"/>
          <w:b/>
          <w:bCs/>
          <w:sz w:val="24"/>
          <w:szCs w:val="24"/>
        </w:rPr>
      </w:pPr>
      <w:r w:rsidRPr="002B6774">
        <w:rPr>
          <w:rFonts w:cstheme="minorHAnsi"/>
          <w:b/>
          <w:bCs/>
          <w:sz w:val="24"/>
          <w:szCs w:val="24"/>
        </w:rPr>
        <w:t>3. Initializing the Vector Store</w:t>
      </w:r>
    </w:p>
    <w:p w14:paraId="6854A8B2" w14:textId="77777777" w:rsidR="002B6774" w:rsidRPr="002B6774" w:rsidRDefault="002B6774" w:rsidP="002B6774">
      <w:pPr>
        <w:rPr>
          <w:rFonts w:cstheme="minorHAnsi"/>
          <w:sz w:val="24"/>
          <w:szCs w:val="24"/>
        </w:rPr>
      </w:pPr>
      <w:r w:rsidRPr="002B6774">
        <w:rPr>
          <w:rFonts w:cstheme="minorHAnsi"/>
          <w:sz w:val="24"/>
          <w:szCs w:val="24"/>
        </w:rPr>
        <w:t>The vector store is initialized to either create a new store or load an existing one from a persistent directory. If the persistent directory does not exist, the vector store is created by loading the text file, splitting the document into smaller chunks, and embedding these chunks.</w:t>
      </w:r>
    </w:p>
    <w:p w14:paraId="12D8A24A" w14:textId="77777777" w:rsidR="002B6774" w:rsidRPr="002B6774" w:rsidRDefault="002B6774" w:rsidP="002B6774">
      <w:pPr>
        <w:numPr>
          <w:ilvl w:val="0"/>
          <w:numId w:val="1"/>
        </w:numPr>
        <w:rPr>
          <w:rFonts w:cstheme="minorHAnsi"/>
          <w:sz w:val="24"/>
          <w:szCs w:val="24"/>
        </w:rPr>
      </w:pPr>
      <w:r w:rsidRPr="002B6774">
        <w:rPr>
          <w:rFonts w:cstheme="minorHAnsi"/>
          <w:b/>
          <w:bCs/>
          <w:sz w:val="24"/>
          <w:szCs w:val="24"/>
        </w:rPr>
        <w:t>Loading the Text File:</w:t>
      </w:r>
      <w:r w:rsidRPr="002B6774">
        <w:rPr>
          <w:rFonts w:cstheme="minorHAnsi"/>
          <w:sz w:val="24"/>
          <w:szCs w:val="24"/>
        </w:rPr>
        <w:t xml:space="preserve"> The </w:t>
      </w:r>
      <w:proofErr w:type="spellStart"/>
      <w:r w:rsidRPr="002B6774">
        <w:rPr>
          <w:rFonts w:cstheme="minorHAnsi"/>
          <w:sz w:val="24"/>
          <w:szCs w:val="24"/>
        </w:rPr>
        <w:t>TextLoader</w:t>
      </w:r>
      <w:proofErr w:type="spellEnd"/>
      <w:r w:rsidRPr="002B6774">
        <w:rPr>
          <w:rFonts w:cstheme="minorHAnsi"/>
          <w:sz w:val="24"/>
          <w:szCs w:val="24"/>
        </w:rPr>
        <w:t xml:space="preserve"> class is used to load the content from the specified text file.</w:t>
      </w:r>
    </w:p>
    <w:p w14:paraId="1BD69A65" w14:textId="77777777" w:rsidR="002B6774" w:rsidRPr="002B6774" w:rsidRDefault="002B6774" w:rsidP="002B6774">
      <w:pPr>
        <w:numPr>
          <w:ilvl w:val="0"/>
          <w:numId w:val="1"/>
        </w:numPr>
        <w:rPr>
          <w:rFonts w:cstheme="minorHAnsi"/>
          <w:sz w:val="24"/>
          <w:szCs w:val="24"/>
        </w:rPr>
      </w:pPr>
      <w:r w:rsidRPr="002B6774">
        <w:rPr>
          <w:rFonts w:cstheme="minorHAnsi"/>
          <w:b/>
          <w:bCs/>
          <w:sz w:val="24"/>
          <w:szCs w:val="24"/>
        </w:rPr>
        <w:t>Splitting the Document:</w:t>
      </w:r>
      <w:r w:rsidRPr="002B6774">
        <w:rPr>
          <w:rFonts w:cstheme="minorHAnsi"/>
          <w:sz w:val="24"/>
          <w:szCs w:val="24"/>
        </w:rPr>
        <w:t xml:space="preserve"> The document is split into smaller chunks using the </w:t>
      </w:r>
      <w:proofErr w:type="spellStart"/>
      <w:r w:rsidRPr="002B6774">
        <w:rPr>
          <w:rFonts w:cstheme="minorHAnsi"/>
          <w:sz w:val="24"/>
          <w:szCs w:val="24"/>
        </w:rPr>
        <w:t>RecursiveCharacterTextSplitter</w:t>
      </w:r>
      <w:proofErr w:type="spellEnd"/>
      <w:r w:rsidRPr="002B6774">
        <w:rPr>
          <w:rFonts w:cstheme="minorHAnsi"/>
          <w:sz w:val="24"/>
          <w:szCs w:val="24"/>
        </w:rPr>
        <w:t xml:space="preserve"> class, with a chunk size of 300 characters and an overlap of 50 characters.</w:t>
      </w:r>
    </w:p>
    <w:p w14:paraId="3AEC4880" w14:textId="3E8D5CED" w:rsidR="00E53DA5" w:rsidRPr="002B6774" w:rsidRDefault="002B6774" w:rsidP="002B6774">
      <w:pPr>
        <w:numPr>
          <w:ilvl w:val="0"/>
          <w:numId w:val="1"/>
        </w:numPr>
        <w:rPr>
          <w:rFonts w:cstheme="minorHAnsi"/>
          <w:sz w:val="24"/>
          <w:szCs w:val="24"/>
        </w:rPr>
      </w:pPr>
      <w:r w:rsidRPr="002B6774">
        <w:rPr>
          <w:rFonts w:cstheme="minorHAnsi"/>
          <w:b/>
          <w:bCs/>
          <w:sz w:val="24"/>
          <w:szCs w:val="24"/>
        </w:rPr>
        <w:t>Creating the Vector Store:</w:t>
      </w:r>
      <w:r w:rsidRPr="002B6774">
        <w:rPr>
          <w:rFonts w:cstheme="minorHAnsi"/>
          <w:sz w:val="24"/>
          <w:szCs w:val="24"/>
        </w:rPr>
        <w:t xml:space="preserve"> The Chroma class is used to create the vector store from the documents and embeddings, which is then persisted to the specified directory.</w:t>
      </w:r>
    </w:p>
    <w:p w14:paraId="5B10C4A9" w14:textId="77777777" w:rsidR="002B6774" w:rsidRPr="002B6774" w:rsidRDefault="002B6774" w:rsidP="002B6774">
      <w:pPr>
        <w:rPr>
          <w:rFonts w:cstheme="minorHAnsi"/>
          <w:b/>
          <w:bCs/>
          <w:sz w:val="24"/>
          <w:szCs w:val="24"/>
        </w:rPr>
      </w:pPr>
      <w:r w:rsidRPr="002B6774">
        <w:rPr>
          <w:rFonts w:cstheme="minorHAnsi"/>
          <w:b/>
          <w:bCs/>
          <w:sz w:val="24"/>
          <w:szCs w:val="24"/>
        </w:rPr>
        <w:t>4. Creating the Retriever</w:t>
      </w:r>
    </w:p>
    <w:p w14:paraId="2D557282" w14:textId="77777777" w:rsidR="002B6774" w:rsidRPr="002B6774" w:rsidRDefault="002B6774" w:rsidP="002B6774">
      <w:pPr>
        <w:rPr>
          <w:rFonts w:cstheme="minorHAnsi"/>
          <w:sz w:val="24"/>
          <w:szCs w:val="24"/>
        </w:rPr>
      </w:pPr>
      <w:r w:rsidRPr="002B6774">
        <w:rPr>
          <w:rFonts w:cstheme="minorHAnsi"/>
          <w:sz w:val="24"/>
          <w:szCs w:val="24"/>
        </w:rPr>
        <w:t>A retriever is created from the vector store to fetch relevant documents based on similarity scores. The retriever uses a threshold to determine the relevance of the documents, ensuring that only the most pertinent documents are retrieved.</w:t>
      </w:r>
    </w:p>
    <w:p w14:paraId="50A12632" w14:textId="77777777" w:rsidR="002B6774" w:rsidRPr="002B6774" w:rsidRDefault="002B6774" w:rsidP="002B6774">
      <w:pPr>
        <w:rPr>
          <w:rFonts w:cstheme="minorHAnsi"/>
          <w:b/>
          <w:bCs/>
          <w:sz w:val="24"/>
          <w:szCs w:val="24"/>
        </w:rPr>
      </w:pPr>
      <w:r w:rsidRPr="002B6774">
        <w:rPr>
          <w:rFonts w:cstheme="minorHAnsi"/>
          <w:b/>
          <w:bCs/>
          <w:sz w:val="24"/>
          <w:szCs w:val="24"/>
        </w:rPr>
        <w:t>5. Formatting Documents</w:t>
      </w:r>
    </w:p>
    <w:p w14:paraId="51431BD0" w14:textId="77777777" w:rsidR="002B6774" w:rsidRPr="002B6774" w:rsidRDefault="002B6774" w:rsidP="002B6774">
      <w:pPr>
        <w:rPr>
          <w:rFonts w:cstheme="minorHAnsi"/>
          <w:sz w:val="24"/>
          <w:szCs w:val="24"/>
        </w:rPr>
      </w:pPr>
      <w:r w:rsidRPr="002B6774">
        <w:rPr>
          <w:rFonts w:cstheme="minorHAnsi"/>
          <w:sz w:val="24"/>
          <w:szCs w:val="24"/>
        </w:rPr>
        <w:t xml:space="preserve">The retrieved documents are formatted into a single string to be used as context for generating responses. The </w:t>
      </w:r>
      <w:proofErr w:type="spellStart"/>
      <w:r w:rsidRPr="002B6774">
        <w:rPr>
          <w:rFonts w:cstheme="minorHAnsi"/>
          <w:sz w:val="24"/>
          <w:szCs w:val="24"/>
        </w:rPr>
        <w:t>format_docs</w:t>
      </w:r>
      <w:proofErr w:type="spellEnd"/>
      <w:r w:rsidRPr="002B6774">
        <w:rPr>
          <w:rFonts w:cstheme="minorHAnsi"/>
          <w:sz w:val="24"/>
          <w:szCs w:val="24"/>
        </w:rPr>
        <w:t xml:space="preserve"> function concatenates the content of the retrieved documents.</w:t>
      </w:r>
    </w:p>
    <w:p w14:paraId="62CAE3D6" w14:textId="77777777" w:rsidR="002B6774" w:rsidRPr="002B6774" w:rsidRDefault="002B6774" w:rsidP="002B6774">
      <w:pPr>
        <w:rPr>
          <w:rFonts w:cstheme="minorHAnsi"/>
          <w:b/>
          <w:bCs/>
          <w:sz w:val="24"/>
          <w:szCs w:val="24"/>
        </w:rPr>
      </w:pPr>
      <w:r w:rsidRPr="002B6774">
        <w:rPr>
          <w:rFonts w:cstheme="minorHAnsi"/>
          <w:b/>
          <w:bCs/>
          <w:sz w:val="24"/>
          <w:szCs w:val="24"/>
        </w:rPr>
        <w:lastRenderedPageBreak/>
        <w:t>6. Defining the RAG Chain</w:t>
      </w:r>
    </w:p>
    <w:p w14:paraId="1C93620F" w14:textId="77777777" w:rsidR="002B6774" w:rsidRPr="002B6774" w:rsidRDefault="002B6774" w:rsidP="002B6774">
      <w:pPr>
        <w:rPr>
          <w:rFonts w:cstheme="minorHAnsi"/>
          <w:sz w:val="24"/>
          <w:szCs w:val="24"/>
        </w:rPr>
      </w:pPr>
      <w:r w:rsidRPr="002B6774">
        <w:rPr>
          <w:rFonts w:cstheme="minorHAnsi"/>
          <w:sz w:val="24"/>
          <w:szCs w:val="24"/>
        </w:rPr>
        <w:t>The RAG chain is defined using a sequence of operations:</w:t>
      </w:r>
    </w:p>
    <w:p w14:paraId="5D25A0B4" w14:textId="77777777" w:rsidR="002B6774" w:rsidRPr="002B6774" w:rsidRDefault="002B6774" w:rsidP="002B6774">
      <w:pPr>
        <w:numPr>
          <w:ilvl w:val="0"/>
          <w:numId w:val="2"/>
        </w:numPr>
        <w:rPr>
          <w:rFonts w:cstheme="minorHAnsi"/>
          <w:sz w:val="24"/>
          <w:szCs w:val="24"/>
        </w:rPr>
      </w:pPr>
      <w:r w:rsidRPr="002B6774">
        <w:rPr>
          <w:rFonts w:cstheme="minorHAnsi"/>
          <w:b/>
          <w:bCs/>
          <w:sz w:val="24"/>
          <w:szCs w:val="24"/>
        </w:rPr>
        <w:t>Context Retrieval:</w:t>
      </w:r>
      <w:r w:rsidRPr="002B6774">
        <w:rPr>
          <w:rFonts w:cstheme="minorHAnsi"/>
          <w:sz w:val="24"/>
          <w:szCs w:val="24"/>
        </w:rPr>
        <w:t xml:space="preserve"> The retriever fetches relevant documents, which are formatted into a string.</w:t>
      </w:r>
    </w:p>
    <w:p w14:paraId="07930FA2" w14:textId="77777777" w:rsidR="002B6774" w:rsidRPr="002B6774" w:rsidRDefault="002B6774" w:rsidP="002B6774">
      <w:pPr>
        <w:numPr>
          <w:ilvl w:val="0"/>
          <w:numId w:val="2"/>
        </w:numPr>
        <w:rPr>
          <w:rFonts w:cstheme="minorHAnsi"/>
          <w:sz w:val="24"/>
          <w:szCs w:val="24"/>
        </w:rPr>
      </w:pPr>
      <w:r w:rsidRPr="002B6774">
        <w:rPr>
          <w:rFonts w:cstheme="minorHAnsi"/>
          <w:b/>
          <w:bCs/>
          <w:sz w:val="24"/>
          <w:szCs w:val="24"/>
        </w:rPr>
        <w:t>Question Handling:</w:t>
      </w:r>
      <w:r w:rsidRPr="002B6774">
        <w:rPr>
          <w:rFonts w:cstheme="minorHAnsi"/>
          <w:sz w:val="24"/>
          <w:szCs w:val="24"/>
        </w:rPr>
        <w:t xml:space="preserve"> The question is passed through the pipeline without modification.</w:t>
      </w:r>
    </w:p>
    <w:p w14:paraId="2FCB5F18" w14:textId="77777777" w:rsidR="002B6774" w:rsidRPr="002B6774" w:rsidRDefault="002B6774" w:rsidP="002B6774">
      <w:pPr>
        <w:numPr>
          <w:ilvl w:val="0"/>
          <w:numId w:val="2"/>
        </w:numPr>
        <w:rPr>
          <w:rFonts w:cstheme="minorHAnsi"/>
          <w:sz w:val="24"/>
          <w:szCs w:val="24"/>
        </w:rPr>
      </w:pPr>
      <w:r w:rsidRPr="002B6774">
        <w:rPr>
          <w:rFonts w:cstheme="minorHAnsi"/>
          <w:b/>
          <w:bCs/>
          <w:sz w:val="24"/>
          <w:szCs w:val="24"/>
        </w:rPr>
        <w:t>Prompt Handling:</w:t>
      </w:r>
      <w:r w:rsidRPr="002B6774">
        <w:rPr>
          <w:rFonts w:cstheme="minorHAnsi"/>
          <w:sz w:val="24"/>
          <w:szCs w:val="24"/>
        </w:rPr>
        <w:t xml:space="preserve"> The prompt template is pulled from the </w:t>
      </w:r>
      <w:proofErr w:type="spellStart"/>
      <w:r w:rsidRPr="002B6774">
        <w:rPr>
          <w:rFonts w:cstheme="minorHAnsi"/>
          <w:sz w:val="24"/>
          <w:szCs w:val="24"/>
        </w:rPr>
        <w:t>LangChain</w:t>
      </w:r>
      <w:proofErr w:type="spellEnd"/>
      <w:r w:rsidRPr="002B6774">
        <w:rPr>
          <w:rFonts w:cstheme="minorHAnsi"/>
          <w:sz w:val="24"/>
          <w:szCs w:val="24"/>
        </w:rPr>
        <w:t xml:space="preserve"> hub.</w:t>
      </w:r>
    </w:p>
    <w:p w14:paraId="280BD9C3" w14:textId="77777777" w:rsidR="002B6774" w:rsidRPr="002B6774" w:rsidRDefault="002B6774" w:rsidP="002B6774">
      <w:pPr>
        <w:numPr>
          <w:ilvl w:val="0"/>
          <w:numId w:val="2"/>
        </w:numPr>
        <w:rPr>
          <w:rFonts w:cstheme="minorHAnsi"/>
          <w:sz w:val="24"/>
          <w:szCs w:val="24"/>
        </w:rPr>
      </w:pPr>
      <w:r w:rsidRPr="002B6774">
        <w:rPr>
          <w:rFonts w:cstheme="minorHAnsi"/>
          <w:b/>
          <w:bCs/>
          <w:sz w:val="24"/>
          <w:szCs w:val="24"/>
        </w:rPr>
        <w:t>Response Generation:</w:t>
      </w:r>
      <w:r w:rsidRPr="002B6774">
        <w:rPr>
          <w:rFonts w:cstheme="minorHAnsi"/>
          <w:sz w:val="24"/>
          <w:szCs w:val="24"/>
        </w:rPr>
        <w:t xml:space="preserve"> The GROQ_LLM model generates responses based on the context and question.</w:t>
      </w:r>
    </w:p>
    <w:p w14:paraId="69ADD099" w14:textId="77777777" w:rsidR="002B6774" w:rsidRPr="002B6774" w:rsidRDefault="002B6774" w:rsidP="002B6774">
      <w:pPr>
        <w:numPr>
          <w:ilvl w:val="0"/>
          <w:numId w:val="2"/>
        </w:numPr>
        <w:rPr>
          <w:rFonts w:cstheme="minorHAnsi"/>
          <w:sz w:val="24"/>
          <w:szCs w:val="24"/>
        </w:rPr>
      </w:pPr>
      <w:r w:rsidRPr="002B6774">
        <w:rPr>
          <w:rFonts w:cstheme="minorHAnsi"/>
          <w:b/>
          <w:bCs/>
          <w:sz w:val="24"/>
          <w:szCs w:val="24"/>
        </w:rPr>
        <w:t>Output Parsing:</w:t>
      </w:r>
      <w:r w:rsidRPr="002B6774">
        <w:rPr>
          <w:rFonts w:cstheme="minorHAnsi"/>
          <w:sz w:val="24"/>
          <w:szCs w:val="24"/>
        </w:rPr>
        <w:t xml:space="preserve"> The response is parsed into a string format.</w:t>
      </w:r>
    </w:p>
    <w:p w14:paraId="48BBBF60" w14:textId="77777777" w:rsidR="002B6774" w:rsidRPr="002B6774" w:rsidRDefault="002B6774" w:rsidP="002B6774">
      <w:pPr>
        <w:rPr>
          <w:rFonts w:cstheme="minorHAnsi"/>
          <w:sz w:val="24"/>
          <w:szCs w:val="24"/>
        </w:rPr>
      </w:pPr>
    </w:p>
    <w:p w14:paraId="312E1339" w14:textId="77777777" w:rsidR="002B6774" w:rsidRPr="002B6774" w:rsidRDefault="002B6774" w:rsidP="002B6774">
      <w:pPr>
        <w:rPr>
          <w:rFonts w:cstheme="minorHAnsi"/>
          <w:b/>
          <w:bCs/>
          <w:sz w:val="24"/>
          <w:szCs w:val="24"/>
        </w:rPr>
      </w:pPr>
      <w:r w:rsidRPr="002B6774">
        <w:rPr>
          <w:rFonts w:cstheme="minorHAnsi"/>
          <w:b/>
          <w:bCs/>
          <w:sz w:val="24"/>
          <w:szCs w:val="24"/>
        </w:rPr>
        <w:t>7. Executing the RAG Chain</w:t>
      </w:r>
    </w:p>
    <w:p w14:paraId="5047128F" w14:textId="3D2E56FF" w:rsidR="002B6774" w:rsidRPr="002B6774" w:rsidRDefault="002B6774" w:rsidP="002B6774">
      <w:pPr>
        <w:rPr>
          <w:rFonts w:cstheme="minorHAnsi"/>
          <w:sz w:val="24"/>
          <w:szCs w:val="24"/>
        </w:rPr>
      </w:pPr>
      <w:r w:rsidRPr="002B6774">
        <w:rPr>
          <w:rFonts w:cstheme="minorHAnsi"/>
          <w:sz w:val="24"/>
          <w:szCs w:val="24"/>
        </w:rPr>
        <w:t>The RAG chain is executed by invoking it with a user query. The response generated by the pipeline provides a relevant answer to the user's question.</w:t>
      </w:r>
      <w:r w:rsidRPr="002B6774">
        <w:rPr>
          <w:rFonts w:cstheme="minorHAnsi"/>
          <w:sz w:val="24"/>
          <w:szCs w:val="24"/>
        </w:rPr>
        <w:t xml:space="preserve"> </w:t>
      </w:r>
      <w:r w:rsidRPr="002B6774">
        <w:rPr>
          <w:rFonts w:cstheme="minorHAnsi"/>
          <w:sz w:val="24"/>
          <w:szCs w:val="24"/>
        </w:rPr>
        <w:t>This RAG pipeline efficiently retrieves and generates responses for queries related to film equipment, leveraging embeddings and a robust retrieval mechanism to ensure accurate and helpful answers.</w:t>
      </w:r>
    </w:p>
    <w:p w14:paraId="1BFDBAC2" w14:textId="77777777" w:rsidR="002B6774" w:rsidRPr="002B6774" w:rsidRDefault="002B6774">
      <w:pPr>
        <w:rPr>
          <w:rFonts w:cstheme="minorHAnsi"/>
          <w:sz w:val="24"/>
          <w:szCs w:val="24"/>
        </w:rPr>
      </w:pPr>
    </w:p>
    <w:sectPr w:rsidR="002B6774" w:rsidRPr="002B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AF"/>
    <w:multiLevelType w:val="multilevel"/>
    <w:tmpl w:val="D3D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12A6D"/>
    <w:multiLevelType w:val="multilevel"/>
    <w:tmpl w:val="803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462360">
    <w:abstractNumId w:val="0"/>
  </w:num>
  <w:num w:numId="2" w16cid:durableId="585847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74"/>
    <w:rsid w:val="000E2DA2"/>
    <w:rsid w:val="002B6774"/>
    <w:rsid w:val="00322F71"/>
    <w:rsid w:val="00E53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8FF7"/>
  <w15:chartTrackingRefBased/>
  <w15:docId w15:val="{C4FE5663-99B1-43DA-BFBD-4E73FCB6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7872">
      <w:bodyDiv w:val="1"/>
      <w:marLeft w:val="0"/>
      <w:marRight w:val="0"/>
      <w:marTop w:val="0"/>
      <w:marBottom w:val="0"/>
      <w:divBdr>
        <w:top w:val="none" w:sz="0" w:space="0" w:color="auto"/>
        <w:left w:val="none" w:sz="0" w:space="0" w:color="auto"/>
        <w:bottom w:val="none" w:sz="0" w:space="0" w:color="auto"/>
        <w:right w:val="none" w:sz="0" w:space="0" w:color="auto"/>
      </w:divBdr>
    </w:div>
    <w:div w:id="72287377">
      <w:bodyDiv w:val="1"/>
      <w:marLeft w:val="0"/>
      <w:marRight w:val="0"/>
      <w:marTop w:val="0"/>
      <w:marBottom w:val="0"/>
      <w:divBdr>
        <w:top w:val="none" w:sz="0" w:space="0" w:color="auto"/>
        <w:left w:val="none" w:sz="0" w:space="0" w:color="auto"/>
        <w:bottom w:val="none" w:sz="0" w:space="0" w:color="auto"/>
        <w:right w:val="none" w:sz="0" w:space="0" w:color="auto"/>
      </w:divBdr>
      <w:divsChild>
        <w:div w:id="821238389">
          <w:marLeft w:val="0"/>
          <w:marRight w:val="0"/>
          <w:marTop w:val="0"/>
          <w:marBottom w:val="0"/>
          <w:divBdr>
            <w:top w:val="none" w:sz="0" w:space="0" w:color="auto"/>
            <w:left w:val="none" w:sz="0" w:space="0" w:color="auto"/>
            <w:bottom w:val="none" w:sz="0" w:space="0" w:color="auto"/>
            <w:right w:val="none" w:sz="0" w:space="0" w:color="auto"/>
          </w:divBdr>
          <w:divsChild>
            <w:div w:id="1845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289">
      <w:bodyDiv w:val="1"/>
      <w:marLeft w:val="0"/>
      <w:marRight w:val="0"/>
      <w:marTop w:val="0"/>
      <w:marBottom w:val="0"/>
      <w:divBdr>
        <w:top w:val="none" w:sz="0" w:space="0" w:color="auto"/>
        <w:left w:val="none" w:sz="0" w:space="0" w:color="auto"/>
        <w:bottom w:val="none" w:sz="0" w:space="0" w:color="auto"/>
        <w:right w:val="none" w:sz="0" w:space="0" w:color="auto"/>
      </w:divBdr>
    </w:div>
    <w:div w:id="434790417">
      <w:bodyDiv w:val="1"/>
      <w:marLeft w:val="0"/>
      <w:marRight w:val="0"/>
      <w:marTop w:val="0"/>
      <w:marBottom w:val="0"/>
      <w:divBdr>
        <w:top w:val="none" w:sz="0" w:space="0" w:color="auto"/>
        <w:left w:val="none" w:sz="0" w:space="0" w:color="auto"/>
        <w:bottom w:val="none" w:sz="0" w:space="0" w:color="auto"/>
        <w:right w:val="none" w:sz="0" w:space="0" w:color="auto"/>
      </w:divBdr>
      <w:divsChild>
        <w:div w:id="1458648075">
          <w:marLeft w:val="0"/>
          <w:marRight w:val="0"/>
          <w:marTop w:val="0"/>
          <w:marBottom w:val="0"/>
          <w:divBdr>
            <w:top w:val="none" w:sz="0" w:space="0" w:color="auto"/>
            <w:left w:val="none" w:sz="0" w:space="0" w:color="auto"/>
            <w:bottom w:val="none" w:sz="0" w:space="0" w:color="auto"/>
            <w:right w:val="none" w:sz="0" w:space="0" w:color="auto"/>
          </w:divBdr>
          <w:divsChild>
            <w:div w:id="4380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794">
      <w:bodyDiv w:val="1"/>
      <w:marLeft w:val="0"/>
      <w:marRight w:val="0"/>
      <w:marTop w:val="0"/>
      <w:marBottom w:val="0"/>
      <w:divBdr>
        <w:top w:val="none" w:sz="0" w:space="0" w:color="auto"/>
        <w:left w:val="none" w:sz="0" w:space="0" w:color="auto"/>
        <w:bottom w:val="none" w:sz="0" w:space="0" w:color="auto"/>
        <w:right w:val="none" w:sz="0" w:space="0" w:color="auto"/>
      </w:divBdr>
    </w:div>
    <w:div w:id="897401696">
      <w:bodyDiv w:val="1"/>
      <w:marLeft w:val="0"/>
      <w:marRight w:val="0"/>
      <w:marTop w:val="0"/>
      <w:marBottom w:val="0"/>
      <w:divBdr>
        <w:top w:val="none" w:sz="0" w:space="0" w:color="auto"/>
        <w:left w:val="none" w:sz="0" w:space="0" w:color="auto"/>
        <w:bottom w:val="none" w:sz="0" w:space="0" w:color="auto"/>
        <w:right w:val="none" w:sz="0" w:space="0" w:color="auto"/>
      </w:divBdr>
    </w:div>
    <w:div w:id="932127775">
      <w:bodyDiv w:val="1"/>
      <w:marLeft w:val="0"/>
      <w:marRight w:val="0"/>
      <w:marTop w:val="0"/>
      <w:marBottom w:val="0"/>
      <w:divBdr>
        <w:top w:val="none" w:sz="0" w:space="0" w:color="auto"/>
        <w:left w:val="none" w:sz="0" w:space="0" w:color="auto"/>
        <w:bottom w:val="none" w:sz="0" w:space="0" w:color="auto"/>
        <w:right w:val="none" w:sz="0" w:space="0" w:color="auto"/>
      </w:divBdr>
    </w:div>
    <w:div w:id="989334903">
      <w:bodyDiv w:val="1"/>
      <w:marLeft w:val="0"/>
      <w:marRight w:val="0"/>
      <w:marTop w:val="0"/>
      <w:marBottom w:val="0"/>
      <w:divBdr>
        <w:top w:val="none" w:sz="0" w:space="0" w:color="auto"/>
        <w:left w:val="none" w:sz="0" w:space="0" w:color="auto"/>
        <w:bottom w:val="none" w:sz="0" w:space="0" w:color="auto"/>
        <w:right w:val="none" w:sz="0" w:space="0" w:color="auto"/>
      </w:divBdr>
    </w:div>
    <w:div w:id="1120611187">
      <w:bodyDiv w:val="1"/>
      <w:marLeft w:val="0"/>
      <w:marRight w:val="0"/>
      <w:marTop w:val="0"/>
      <w:marBottom w:val="0"/>
      <w:divBdr>
        <w:top w:val="none" w:sz="0" w:space="0" w:color="auto"/>
        <w:left w:val="none" w:sz="0" w:space="0" w:color="auto"/>
        <w:bottom w:val="none" w:sz="0" w:space="0" w:color="auto"/>
        <w:right w:val="none" w:sz="0" w:space="0" w:color="auto"/>
      </w:divBdr>
    </w:div>
    <w:div w:id="1367825405">
      <w:bodyDiv w:val="1"/>
      <w:marLeft w:val="0"/>
      <w:marRight w:val="0"/>
      <w:marTop w:val="0"/>
      <w:marBottom w:val="0"/>
      <w:divBdr>
        <w:top w:val="none" w:sz="0" w:space="0" w:color="auto"/>
        <w:left w:val="none" w:sz="0" w:space="0" w:color="auto"/>
        <w:bottom w:val="none" w:sz="0" w:space="0" w:color="auto"/>
        <w:right w:val="none" w:sz="0" w:space="0" w:color="auto"/>
      </w:divBdr>
      <w:divsChild>
        <w:div w:id="1476097254">
          <w:marLeft w:val="0"/>
          <w:marRight w:val="0"/>
          <w:marTop w:val="0"/>
          <w:marBottom w:val="0"/>
          <w:divBdr>
            <w:top w:val="none" w:sz="0" w:space="0" w:color="auto"/>
            <w:left w:val="none" w:sz="0" w:space="0" w:color="auto"/>
            <w:bottom w:val="none" w:sz="0" w:space="0" w:color="auto"/>
            <w:right w:val="none" w:sz="0" w:space="0" w:color="auto"/>
          </w:divBdr>
          <w:divsChild>
            <w:div w:id="7215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6725">
      <w:bodyDiv w:val="1"/>
      <w:marLeft w:val="0"/>
      <w:marRight w:val="0"/>
      <w:marTop w:val="0"/>
      <w:marBottom w:val="0"/>
      <w:divBdr>
        <w:top w:val="none" w:sz="0" w:space="0" w:color="auto"/>
        <w:left w:val="none" w:sz="0" w:space="0" w:color="auto"/>
        <w:bottom w:val="none" w:sz="0" w:space="0" w:color="auto"/>
        <w:right w:val="none" w:sz="0" w:space="0" w:color="auto"/>
      </w:divBdr>
    </w:div>
    <w:div w:id="1512141562">
      <w:bodyDiv w:val="1"/>
      <w:marLeft w:val="0"/>
      <w:marRight w:val="0"/>
      <w:marTop w:val="0"/>
      <w:marBottom w:val="0"/>
      <w:divBdr>
        <w:top w:val="none" w:sz="0" w:space="0" w:color="auto"/>
        <w:left w:val="none" w:sz="0" w:space="0" w:color="auto"/>
        <w:bottom w:val="none" w:sz="0" w:space="0" w:color="auto"/>
        <w:right w:val="none" w:sz="0" w:space="0" w:color="auto"/>
      </w:divBdr>
    </w:div>
    <w:div w:id="1632132360">
      <w:bodyDiv w:val="1"/>
      <w:marLeft w:val="0"/>
      <w:marRight w:val="0"/>
      <w:marTop w:val="0"/>
      <w:marBottom w:val="0"/>
      <w:divBdr>
        <w:top w:val="none" w:sz="0" w:space="0" w:color="auto"/>
        <w:left w:val="none" w:sz="0" w:space="0" w:color="auto"/>
        <w:bottom w:val="none" w:sz="0" w:space="0" w:color="auto"/>
        <w:right w:val="none" w:sz="0" w:space="0" w:color="auto"/>
      </w:divBdr>
      <w:divsChild>
        <w:div w:id="2050252339">
          <w:marLeft w:val="0"/>
          <w:marRight w:val="0"/>
          <w:marTop w:val="0"/>
          <w:marBottom w:val="0"/>
          <w:divBdr>
            <w:top w:val="none" w:sz="0" w:space="0" w:color="auto"/>
            <w:left w:val="none" w:sz="0" w:space="0" w:color="auto"/>
            <w:bottom w:val="none" w:sz="0" w:space="0" w:color="auto"/>
            <w:right w:val="none" w:sz="0" w:space="0" w:color="auto"/>
          </w:divBdr>
          <w:divsChild>
            <w:div w:id="695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8251">
      <w:bodyDiv w:val="1"/>
      <w:marLeft w:val="0"/>
      <w:marRight w:val="0"/>
      <w:marTop w:val="0"/>
      <w:marBottom w:val="0"/>
      <w:divBdr>
        <w:top w:val="none" w:sz="0" w:space="0" w:color="auto"/>
        <w:left w:val="none" w:sz="0" w:space="0" w:color="auto"/>
        <w:bottom w:val="none" w:sz="0" w:space="0" w:color="auto"/>
        <w:right w:val="none" w:sz="0" w:space="0" w:color="auto"/>
      </w:divBdr>
    </w:div>
    <w:div w:id="1681809925">
      <w:bodyDiv w:val="1"/>
      <w:marLeft w:val="0"/>
      <w:marRight w:val="0"/>
      <w:marTop w:val="0"/>
      <w:marBottom w:val="0"/>
      <w:divBdr>
        <w:top w:val="none" w:sz="0" w:space="0" w:color="auto"/>
        <w:left w:val="none" w:sz="0" w:space="0" w:color="auto"/>
        <w:bottom w:val="none" w:sz="0" w:space="0" w:color="auto"/>
        <w:right w:val="none" w:sz="0" w:space="0" w:color="auto"/>
      </w:divBdr>
    </w:div>
    <w:div w:id="1737782367">
      <w:bodyDiv w:val="1"/>
      <w:marLeft w:val="0"/>
      <w:marRight w:val="0"/>
      <w:marTop w:val="0"/>
      <w:marBottom w:val="0"/>
      <w:divBdr>
        <w:top w:val="none" w:sz="0" w:space="0" w:color="auto"/>
        <w:left w:val="none" w:sz="0" w:space="0" w:color="auto"/>
        <w:bottom w:val="none" w:sz="0" w:space="0" w:color="auto"/>
        <w:right w:val="none" w:sz="0" w:space="0" w:color="auto"/>
      </w:divBdr>
    </w:div>
    <w:div w:id="18003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Raahul Muthukrishnan</dc:creator>
  <cp:keywords/>
  <dc:description/>
  <cp:lastModifiedBy>Raahul Muthukrishnan</cp:lastModifiedBy>
  <cp:revision>1</cp:revision>
  <dcterms:created xsi:type="dcterms:W3CDTF">2024-08-04T10:05:00Z</dcterms:created>
  <dcterms:modified xsi:type="dcterms:W3CDTF">2024-08-04T10:07:00Z</dcterms:modified>
</cp:coreProperties>
</file>