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E928F" w14:textId="0C7BF1A8" w:rsidR="00E63E2E" w:rsidRPr="00426FC4" w:rsidRDefault="00495C6D" w:rsidP="00E63E2E">
      <w:pPr>
        <w:tabs>
          <w:tab w:val="left" w:pos="907"/>
          <w:tab w:val="left" w:pos="1644"/>
          <w:tab w:val="left" w:pos="2381"/>
          <w:tab w:val="left" w:pos="3119"/>
          <w:tab w:val="left" w:pos="3856"/>
          <w:tab w:val="left" w:pos="4593"/>
          <w:tab w:val="left" w:pos="5330"/>
          <w:tab w:val="left" w:pos="6067"/>
        </w:tabs>
        <w:spacing w:before="240" w:after="0" w:line="240" w:lineRule="auto"/>
        <w:jc w:val="center"/>
        <w:rPr>
          <w:rFonts w:ascii="Tahoma" w:eastAsia="Tahoma" w:hAnsi="Tahoma" w:cs="Tahoma"/>
          <w:b/>
          <w:bCs/>
          <w:sz w:val="20"/>
          <w:szCs w:val="20"/>
        </w:rPr>
      </w:pPr>
      <w:bookmarkStart w:id="0" w:name="_Hlk526175866"/>
      <w:bookmarkStart w:id="1" w:name="_Hlk536075309"/>
      <w:bookmarkStart w:id="2" w:name="_Hlk522268915"/>
      <w:r w:rsidRPr="00AC28AA">
        <w:rPr>
          <w:rFonts w:ascii="Tahoma" w:eastAsia="Tahoma" w:hAnsi="Tahoma" w:cs="Tahoma"/>
          <w:b/>
          <w:bCs/>
          <w:sz w:val="20"/>
          <w:szCs w:val="20"/>
        </w:rPr>
        <w:t xml:space="preserve"> [company_name] </w:t>
      </w:r>
    </w:p>
    <w:bookmarkEnd w:id="0"/>
    <w:p w14:paraId="299960B3" w14:textId="77777777" w:rsidR="00E63E2E" w:rsidRPr="00426FC4" w:rsidRDefault="00E63E2E" w:rsidP="00E63E2E">
      <w:pPr>
        <w:tabs>
          <w:tab w:val="left" w:pos="907"/>
          <w:tab w:val="left" w:pos="1644"/>
          <w:tab w:val="left" w:pos="2381"/>
          <w:tab w:val="left" w:pos="3119"/>
          <w:tab w:val="left" w:pos="3856"/>
          <w:tab w:val="left" w:pos="4593"/>
          <w:tab w:val="left" w:pos="5330"/>
          <w:tab w:val="left" w:pos="6067"/>
        </w:tabs>
        <w:spacing w:after="0" w:line="240" w:lineRule="auto"/>
        <w:jc w:val="center"/>
        <w:rPr>
          <w:rFonts w:ascii="Tahoma" w:eastAsia="Tahoma" w:hAnsi="Tahoma" w:cs="Tahoma"/>
          <w:sz w:val="20"/>
          <w:szCs w:val="20"/>
        </w:rPr>
      </w:pPr>
      <w:r w:rsidRPr="00426FC4">
        <w:rPr>
          <w:rFonts w:ascii="Tahoma" w:eastAsia="Tahoma" w:hAnsi="Tahoma" w:cs="Tahoma"/>
          <w:sz w:val="20"/>
          <w:szCs w:val="20"/>
        </w:rPr>
        <w:t xml:space="preserve">Incorporated in the Republic of the Union of Myanmar </w:t>
      </w:r>
    </w:p>
    <w:p w14:paraId="7C1F8A51" w14:textId="36C9EA18" w:rsidR="00E63E2E" w:rsidRPr="00426FC4" w:rsidRDefault="00E63E2E" w:rsidP="00E63E2E">
      <w:pPr>
        <w:tabs>
          <w:tab w:val="left" w:pos="907"/>
          <w:tab w:val="left" w:pos="1644"/>
          <w:tab w:val="left" w:pos="2381"/>
          <w:tab w:val="left" w:pos="3119"/>
          <w:tab w:val="left" w:pos="3856"/>
          <w:tab w:val="left" w:pos="4593"/>
          <w:tab w:val="left" w:pos="5330"/>
          <w:tab w:val="left" w:pos="6067"/>
        </w:tabs>
        <w:spacing w:after="0" w:line="240" w:lineRule="auto"/>
        <w:jc w:val="center"/>
        <w:rPr>
          <w:rFonts w:ascii="Tahoma" w:eastAsia="Tahoma" w:hAnsi="Tahoma" w:cs="Tahoma"/>
          <w:b/>
          <w:bCs/>
          <w:sz w:val="20"/>
          <w:szCs w:val="20"/>
        </w:rPr>
      </w:pPr>
      <w:r w:rsidRPr="00426FC4">
        <w:rPr>
          <w:rFonts w:ascii="Tahoma" w:eastAsia="Tahoma" w:hAnsi="Tahoma" w:cs="Tahoma"/>
          <w:sz w:val="20"/>
          <w:szCs w:val="20"/>
        </w:rPr>
        <w:t>Company Registration Number: [company_registration_number]</w:t>
      </w:r>
    </w:p>
    <w:p w14:paraId="610A36B7" w14:textId="77777777" w:rsidR="00E63E2E" w:rsidRPr="00426FC4" w:rsidRDefault="00E63E2E" w:rsidP="00E63E2E">
      <w:pPr>
        <w:tabs>
          <w:tab w:val="left" w:pos="907"/>
          <w:tab w:val="left" w:pos="1644"/>
          <w:tab w:val="left" w:pos="2381"/>
          <w:tab w:val="left" w:pos="3119"/>
          <w:tab w:val="left" w:pos="3856"/>
          <w:tab w:val="left" w:pos="4593"/>
          <w:tab w:val="left" w:pos="5330"/>
          <w:tab w:val="left" w:pos="6067"/>
        </w:tabs>
        <w:spacing w:after="0" w:line="240" w:lineRule="auto"/>
        <w:jc w:val="center"/>
        <w:rPr>
          <w:rFonts w:ascii="Tahoma" w:eastAsia="Tahoma" w:hAnsi="Tahoma" w:cs="Tahoma"/>
          <w:b/>
          <w:bCs/>
          <w:sz w:val="20"/>
          <w:szCs w:val="20"/>
        </w:rPr>
      </w:pPr>
      <w:r w:rsidRPr="00426FC4">
        <w:rPr>
          <w:rFonts w:ascii="Tahoma" w:eastAsia="Tahoma" w:hAnsi="Tahoma" w:cs="Tahoma"/>
          <w:sz w:val="20"/>
          <w:szCs w:val="20"/>
        </w:rPr>
        <w:t xml:space="preserve">(the </w:t>
      </w:r>
      <w:r w:rsidRPr="00426FC4">
        <w:rPr>
          <w:rFonts w:ascii="Tahoma" w:eastAsia="Tahoma" w:hAnsi="Tahoma" w:cs="Tahoma"/>
          <w:b/>
          <w:bCs/>
          <w:sz w:val="20"/>
          <w:szCs w:val="20"/>
        </w:rPr>
        <w:t>“Company”</w:t>
      </w:r>
      <w:r w:rsidRPr="00426FC4">
        <w:rPr>
          <w:rFonts w:ascii="Tahoma" w:eastAsia="Tahoma" w:hAnsi="Tahoma" w:cs="Tahoma"/>
          <w:bCs/>
          <w:sz w:val="20"/>
          <w:szCs w:val="20"/>
        </w:rPr>
        <w:t>)</w:t>
      </w:r>
      <w:bookmarkEnd w:id="1"/>
    </w:p>
    <w:bookmarkEnd w:id="2"/>
    <w:p w14:paraId="5FE1FCE5" w14:textId="00FFCA0B" w:rsidR="00E63E2E" w:rsidRPr="00AC28AA" w:rsidRDefault="00E63E2E" w:rsidP="00784E24">
      <w:pPr>
        <w:pBdr>
          <w:top w:val="single" w:sz="4" w:space="1" w:color="auto"/>
          <w:bottom w:val="single" w:sz="4" w:space="1" w:color="auto"/>
        </w:pBdr>
        <w:tabs>
          <w:tab w:val="left" w:pos="907"/>
          <w:tab w:val="left" w:pos="1644"/>
          <w:tab w:val="left" w:pos="2381"/>
          <w:tab w:val="left" w:pos="3119"/>
          <w:tab w:val="left" w:pos="3856"/>
          <w:tab w:val="left" w:pos="4593"/>
          <w:tab w:val="left" w:pos="5330"/>
          <w:tab w:val="left" w:pos="6067"/>
        </w:tabs>
        <w:spacing w:before="240" w:after="0" w:line="240" w:lineRule="auto"/>
        <w:jc w:val="center"/>
        <w:rPr>
          <w:rFonts w:ascii="Tahoma" w:eastAsia="Tahoma" w:hAnsi="Tahoma" w:cs="Tahoma"/>
          <w:sz w:val="20"/>
          <w:szCs w:val="20"/>
        </w:rPr>
      </w:pPr>
      <w:r w:rsidRPr="00426FC4">
        <w:rPr>
          <w:rFonts w:ascii="Tahoma" w:eastAsia="Tahoma" w:hAnsi="Tahoma" w:cs="Tahoma"/>
          <w:b/>
          <w:bCs/>
          <w:sz w:val="20"/>
          <w:szCs w:val="20"/>
        </w:rPr>
        <w:t>RESOLUTIONS IN WRITING OF THE DIRECTORS OF THE</w:t>
      </w:r>
      <w:r w:rsidRPr="00AC28AA">
        <w:rPr>
          <w:rFonts w:ascii="Tahoma" w:eastAsia="Tahoma" w:hAnsi="Tahoma" w:cs="Tahoma"/>
          <w:b/>
          <w:bCs/>
          <w:sz w:val="20"/>
          <w:szCs w:val="20"/>
        </w:rPr>
        <w:t xml:space="preserve"> COMPANY </w:t>
      </w:r>
      <w:r w:rsidRPr="00AC28AA">
        <w:rPr>
          <w:rFonts w:ascii="Tahoma" w:eastAsia="Tahoma" w:hAnsi="Tahoma" w:cs="Tahoma"/>
          <w:b/>
          <w:sz w:val="20"/>
          <w:szCs w:val="20"/>
        </w:rPr>
        <w:t xml:space="preserve">PURSUANT TO </w:t>
      </w:r>
      <w:r w:rsidR="00784E24" w:rsidRPr="00AC28AA">
        <w:rPr>
          <w:rFonts w:ascii="Tahoma" w:eastAsia="Tahoma" w:hAnsi="Tahoma" w:cs="Tahoma"/>
          <w:b/>
          <w:sz w:val="20"/>
          <w:szCs w:val="20"/>
        </w:rPr>
        <w:t>CLAUSE 132 OF THE COMPANY’S CONSTITUTION</w:t>
      </w:r>
      <w:r w:rsidR="00784E24">
        <w:rPr>
          <w:rFonts w:ascii="Tahoma" w:eastAsia="Tahoma" w:hAnsi="Tahoma" w:cs="Tahoma"/>
          <w:b/>
          <w:sz w:val="20"/>
          <w:szCs w:val="20"/>
        </w:rPr>
        <w:t xml:space="preserve"> </w:t>
      </w:r>
      <w:r w:rsidR="00784E24" w:rsidRPr="000745A9">
        <w:rPr>
          <w:rFonts w:ascii="Tahoma" w:eastAsia="Tahoma" w:hAnsi="Tahoma" w:cs="Tahoma"/>
          <w:b/>
          <w:sz w:val="20"/>
          <w:szCs w:val="20"/>
        </w:rPr>
        <w:t>AND SECTION 156 OF THE MYANMAR COMPANIES LAW 2017</w:t>
      </w:r>
    </w:p>
    <w:p w14:paraId="3830B01F" w14:textId="77777777" w:rsidR="00E63E2E" w:rsidRPr="00AC28AA" w:rsidRDefault="00E63E2E" w:rsidP="00E63E2E">
      <w:pPr>
        <w:keepNext/>
        <w:numPr>
          <w:ilvl w:val="1"/>
          <w:numId w:val="1"/>
        </w:numPr>
        <w:tabs>
          <w:tab w:val="left" w:pos="907"/>
          <w:tab w:val="left" w:pos="1644"/>
          <w:tab w:val="left" w:pos="2381"/>
          <w:tab w:val="left" w:pos="3119"/>
          <w:tab w:val="left" w:pos="3856"/>
          <w:tab w:val="left" w:pos="4593"/>
          <w:tab w:val="left" w:pos="5330"/>
          <w:tab w:val="left" w:pos="6067"/>
        </w:tabs>
        <w:suppressAutoHyphens/>
        <w:spacing w:before="240" w:after="0" w:line="240" w:lineRule="auto"/>
        <w:jc w:val="both"/>
        <w:outlineLvl w:val="0"/>
        <w:rPr>
          <w:rFonts w:ascii="Tahoma" w:eastAsia="Tahoma" w:hAnsi="Tahoma" w:cs="Tahoma"/>
          <w:b/>
          <w:bCs/>
          <w:caps/>
          <w:sz w:val="20"/>
          <w:szCs w:val="20"/>
        </w:rPr>
      </w:pPr>
      <w:r w:rsidRPr="00AC28AA">
        <w:rPr>
          <w:rFonts w:ascii="Tahoma" w:eastAsia="Tahoma" w:hAnsi="Tahoma" w:cs="Tahoma"/>
          <w:b/>
          <w:bCs/>
          <w:caps/>
          <w:sz w:val="20"/>
          <w:szCs w:val="20"/>
        </w:rPr>
        <w:t>Declarations of interest</w:t>
      </w:r>
    </w:p>
    <w:p w14:paraId="3EE1771E" w14:textId="2EED549F" w:rsidR="00E63E2E" w:rsidRPr="00AC28AA" w:rsidRDefault="004A4B78" w:rsidP="00E63E2E">
      <w:pPr>
        <w:tabs>
          <w:tab w:val="left" w:pos="907"/>
          <w:tab w:val="left" w:pos="1644"/>
          <w:tab w:val="left" w:pos="2381"/>
          <w:tab w:val="left" w:pos="3119"/>
          <w:tab w:val="left" w:pos="3856"/>
          <w:tab w:val="left" w:pos="4593"/>
          <w:tab w:val="left" w:pos="5330"/>
          <w:tab w:val="left" w:pos="6067"/>
        </w:tabs>
        <w:suppressAutoHyphens/>
        <w:spacing w:before="240" w:after="0" w:line="240" w:lineRule="auto"/>
        <w:ind w:left="907"/>
        <w:jc w:val="both"/>
        <w:rPr>
          <w:rFonts w:ascii="Tahoma" w:eastAsia="Tahoma" w:hAnsi="Tahoma" w:cs="Tahoma"/>
          <w:sz w:val="20"/>
          <w:szCs w:val="20"/>
        </w:rPr>
      </w:pPr>
      <w:r w:rsidRPr="004A4B78">
        <w:rPr>
          <w:rFonts w:ascii="Tahoma" w:eastAsia="Tahoma" w:hAnsi="Tahoma" w:cs="Tahoma"/>
          <w:sz w:val="20"/>
          <w:szCs w:val="20"/>
        </w:rPr>
        <w:t xml:space="preserve">Other than </w:t>
      </w:r>
      <w:r w:rsidR="00CF3398">
        <w:rPr>
          <w:rFonts w:ascii="Tahoma" w:eastAsia="Tahoma" w:hAnsi="Tahoma" w:cs="Tahoma"/>
          <w:sz w:val="20"/>
          <w:szCs w:val="20"/>
        </w:rPr>
        <w:t>any</w:t>
      </w:r>
      <w:r w:rsidRPr="004A4B78">
        <w:rPr>
          <w:rFonts w:ascii="Tahoma" w:eastAsia="Tahoma" w:hAnsi="Tahoma" w:cs="Tahoma"/>
          <w:sz w:val="20"/>
          <w:szCs w:val="20"/>
        </w:rPr>
        <w:t xml:space="preserve"> interests</w:t>
      </w:r>
      <w:r w:rsidR="00CF3398">
        <w:rPr>
          <w:rFonts w:ascii="Tahoma" w:eastAsia="Tahoma" w:hAnsi="Tahoma" w:cs="Tahoma"/>
          <w:sz w:val="20"/>
          <w:szCs w:val="20"/>
        </w:rPr>
        <w:t xml:space="preserve"> (if any)</w:t>
      </w:r>
      <w:r w:rsidRPr="004A4B78">
        <w:rPr>
          <w:rFonts w:ascii="Tahoma" w:eastAsia="Tahoma" w:hAnsi="Tahoma" w:cs="Tahoma"/>
          <w:sz w:val="20"/>
          <w:szCs w:val="20"/>
        </w:rPr>
        <w:t xml:space="preserve"> </w:t>
      </w:r>
      <w:r w:rsidR="00CF3398">
        <w:rPr>
          <w:rFonts w:ascii="Tahoma" w:eastAsia="Tahoma" w:hAnsi="Tahoma" w:cs="Tahoma"/>
          <w:sz w:val="20"/>
          <w:szCs w:val="20"/>
        </w:rPr>
        <w:t>declared in the Company’s statutory registers</w:t>
      </w:r>
      <w:r w:rsidRPr="004A4B78">
        <w:rPr>
          <w:rFonts w:ascii="Tahoma" w:eastAsia="Tahoma" w:hAnsi="Tahoma" w:cs="Tahoma"/>
          <w:sz w:val="20"/>
          <w:szCs w:val="20"/>
        </w:rPr>
        <w:t xml:space="preserve">, </w:t>
      </w:r>
      <w:r w:rsidR="00811DA4">
        <w:rPr>
          <w:rFonts w:ascii="Tahoma" w:eastAsia="Tahoma" w:hAnsi="Tahoma" w:cs="Tahoma"/>
          <w:sz w:val="20"/>
          <w:szCs w:val="20"/>
        </w:rPr>
        <w:t xml:space="preserve">each of </w:t>
      </w:r>
      <w:r w:rsidRPr="00811DA4">
        <w:rPr>
          <w:rFonts w:ascii="Tahoma" w:eastAsia="Tahoma" w:hAnsi="Tahoma" w:cs="Tahoma"/>
          <w:sz w:val="20"/>
          <w:szCs w:val="20"/>
        </w:rPr>
        <w:t>t</w:t>
      </w:r>
      <w:r w:rsidR="005D7980" w:rsidRPr="00811DA4">
        <w:rPr>
          <w:rFonts w:ascii="Tahoma" w:eastAsia="Tahoma" w:hAnsi="Tahoma" w:cs="Tahoma"/>
          <w:sz w:val="20"/>
          <w:szCs w:val="20"/>
        </w:rPr>
        <w:t>he</w:t>
      </w:r>
      <w:r w:rsidR="00E63E2E" w:rsidRPr="00811DA4">
        <w:rPr>
          <w:rFonts w:ascii="Tahoma" w:eastAsia="Tahoma" w:hAnsi="Tahoma" w:cs="Tahoma"/>
          <w:sz w:val="20"/>
          <w:szCs w:val="20"/>
        </w:rPr>
        <w:t xml:space="preserve"> director</w:t>
      </w:r>
      <w:r w:rsidR="005D7980" w:rsidRPr="00811DA4">
        <w:rPr>
          <w:rFonts w:ascii="Tahoma" w:eastAsia="Tahoma" w:hAnsi="Tahoma" w:cs="Tahoma"/>
          <w:sz w:val="20"/>
          <w:szCs w:val="20"/>
        </w:rPr>
        <w:t>s</w:t>
      </w:r>
      <w:r w:rsidR="00E63E2E" w:rsidRPr="00811DA4">
        <w:rPr>
          <w:rFonts w:ascii="Tahoma" w:eastAsia="Tahoma" w:hAnsi="Tahoma" w:cs="Tahoma"/>
          <w:sz w:val="20"/>
          <w:szCs w:val="20"/>
        </w:rPr>
        <w:t xml:space="preserve"> confirm that they do not have any material personal interest in the proposed arrangements that were to be considered which they are required to disclose by section 172 of the Myanmar Companies Law 2017 and the Company’s Constitution.</w:t>
      </w:r>
    </w:p>
    <w:p w14:paraId="6AA39C47" w14:textId="77777777" w:rsidR="00E63E2E" w:rsidRPr="00AC28AA" w:rsidRDefault="00E63E2E" w:rsidP="00E63E2E">
      <w:pPr>
        <w:pStyle w:val="Heading1"/>
      </w:pPr>
      <w:r w:rsidRPr="00AC28AA">
        <w:t>Business of the Company</w:t>
      </w:r>
    </w:p>
    <w:p w14:paraId="21AF3C97" w14:textId="349519BD" w:rsidR="00E63E2E" w:rsidRPr="00AC28AA" w:rsidRDefault="007F4C2D" w:rsidP="00E63E2E">
      <w:pPr>
        <w:pStyle w:val="Heading2"/>
      </w:pPr>
      <w:r>
        <w:t>Incorporation</w:t>
      </w:r>
      <w:r w:rsidR="0028210D">
        <w:rPr>
          <w:b w:val="0"/>
          <w:bCs w:val="0"/>
        </w:rPr>
        <w:t xml:space="preserve"> </w:t>
      </w:r>
      <w:r w:rsidR="0028210D" w:rsidRPr="0028210D">
        <w:t xml:space="preserve">of </w:t>
      </w:r>
      <w:proofErr w:type="spellStart"/>
      <w:r w:rsidR="0028210D" w:rsidRPr="0028210D">
        <w:t>NewCo</w:t>
      </w:r>
      <w:proofErr w:type="spellEnd"/>
      <w:r w:rsidR="00D8274D" w:rsidRPr="00D8274D">
        <w:rPr>
          <w:b w:val="0"/>
          <w:bCs w:val="0"/>
        </w:rPr>
        <w:t xml:space="preserve"> </w:t>
      </w:r>
      <w:r w:rsidRPr="00D8274D">
        <w:t>and Appointment of Directors</w:t>
      </w:r>
    </w:p>
    <w:p w14:paraId="4A734411" w14:textId="77777777" w:rsidR="00D8274D" w:rsidRPr="00D8274D" w:rsidRDefault="00D8274D" w:rsidP="00D8274D">
      <w:pPr>
        <w:pStyle w:val="NoSpacing"/>
        <w:ind w:left="907"/>
        <w:jc w:val="both"/>
        <w:rPr>
          <w:rFonts w:ascii="Tahoma" w:eastAsia="Tahoma" w:hAnsi="Tahoma" w:cs="Tahoma"/>
          <w:sz w:val="20"/>
          <w:szCs w:val="20"/>
        </w:rPr>
      </w:pPr>
    </w:p>
    <w:p w14:paraId="48A08E95" w14:textId="0BBBB256" w:rsidR="00EC5C6A" w:rsidRPr="00D8274D" w:rsidRDefault="007F4C2D" w:rsidP="00D8274D">
      <w:pPr>
        <w:pStyle w:val="NoSpacing"/>
        <w:ind w:left="907"/>
        <w:jc w:val="both"/>
        <w:rPr>
          <w:rFonts w:ascii="Tahoma" w:eastAsia="Tahoma" w:hAnsi="Tahoma" w:cs="Tahoma"/>
          <w:sz w:val="20"/>
          <w:szCs w:val="20"/>
        </w:rPr>
      </w:pPr>
      <w:r w:rsidRPr="00D8274D">
        <w:rPr>
          <w:rFonts w:ascii="Tahoma" w:eastAsia="Tahoma" w:hAnsi="Tahoma" w:cs="Tahoma"/>
          <w:sz w:val="20"/>
          <w:szCs w:val="20"/>
        </w:rPr>
        <w:t xml:space="preserve">The Company is desirous of incorporating and hereby consents to being a member of NewCo (defined below) to carry on business operating in [business_sector] as well as confirm the appointment of the Company’s initial directors in NewCo. </w:t>
      </w:r>
    </w:p>
    <w:p w14:paraId="21CC9A25" w14:textId="77777777" w:rsidR="00EC5C6A" w:rsidRDefault="00EC5C6A" w:rsidP="00EC5C6A">
      <w:pPr>
        <w:rPr>
          <w:color w:val="000000"/>
        </w:rPr>
      </w:pPr>
    </w:p>
    <w:p w14:paraId="4F8D7D68" w14:textId="1B63117F" w:rsidR="00E63E2E" w:rsidRPr="00AC28AA" w:rsidRDefault="00E63E2E" w:rsidP="00E63E2E">
      <w:pPr>
        <w:pStyle w:val="Heading1"/>
      </w:pPr>
      <w:r w:rsidRPr="00AC28AA">
        <w:t>Resolutions</w:t>
      </w:r>
    </w:p>
    <w:p w14:paraId="372CF59C" w14:textId="7880A563" w:rsidR="007F4C2D" w:rsidRPr="00D8274D" w:rsidRDefault="007F4C2D" w:rsidP="009F13C2">
      <w:pPr>
        <w:pStyle w:val="Heading2"/>
        <w:jc w:val="both"/>
      </w:pPr>
      <w:r w:rsidRPr="00D8274D">
        <w:t>Incorporation</w:t>
      </w:r>
      <w:r w:rsidR="0028210D" w:rsidRPr="00D8274D">
        <w:t xml:space="preserve"> of </w:t>
      </w:r>
      <w:proofErr w:type="spellStart"/>
      <w:r w:rsidR="0028210D" w:rsidRPr="00D8274D">
        <w:t>NewCo</w:t>
      </w:r>
      <w:proofErr w:type="spellEnd"/>
      <w:r w:rsidR="003F710C">
        <w:t xml:space="preserve"> </w:t>
      </w:r>
      <w:r w:rsidRPr="00D8274D">
        <w:t>and Appointment of Director</w:t>
      </w:r>
      <w:r w:rsidR="00927AB3">
        <w:t>s</w:t>
      </w:r>
    </w:p>
    <w:p w14:paraId="608B3F5C" w14:textId="52D7439A" w:rsidR="00245087" w:rsidRPr="00AC28AA" w:rsidRDefault="00245087" w:rsidP="00245087">
      <w:pPr>
        <w:tabs>
          <w:tab w:val="left" w:pos="907"/>
          <w:tab w:val="left" w:pos="1644"/>
          <w:tab w:val="left" w:pos="2381"/>
          <w:tab w:val="left" w:pos="3119"/>
          <w:tab w:val="left" w:pos="3856"/>
          <w:tab w:val="left" w:pos="4593"/>
          <w:tab w:val="left" w:pos="5330"/>
          <w:tab w:val="left" w:pos="6067"/>
        </w:tabs>
        <w:suppressAutoHyphens/>
        <w:spacing w:before="240" w:after="0" w:line="240" w:lineRule="auto"/>
        <w:ind w:left="907"/>
        <w:jc w:val="both"/>
        <w:rPr>
          <w:rFonts w:ascii="Tahoma" w:eastAsia="Tahoma" w:hAnsi="Tahoma" w:cs="Tahoma"/>
          <w:sz w:val="20"/>
          <w:szCs w:val="20"/>
        </w:rPr>
      </w:pPr>
      <w:r w:rsidRPr="00AC28AA">
        <w:rPr>
          <w:rFonts w:ascii="Tahoma" w:eastAsia="Tahoma" w:hAnsi="Tahoma" w:cs="Tahoma"/>
          <w:sz w:val="20"/>
          <w:szCs w:val="20"/>
        </w:rPr>
        <w:t>It is resolved that</w:t>
      </w:r>
      <w:r w:rsidR="007B1C98" w:rsidRPr="00AC28AA">
        <w:rPr>
          <w:rFonts w:ascii="Tahoma" w:eastAsia="Tahoma" w:hAnsi="Tahoma" w:cs="Tahoma"/>
          <w:sz w:val="20"/>
          <w:szCs w:val="20"/>
        </w:rPr>
        <w:t>:</w:t>
      </w:r>
    </w:p>
    <w:p w14:paraId="5DED77F2" w14:textId="2D6608C7" w:rsidR="007F4C2D" w:rsidRPr="00FF176D" w:rsidRDefault="007F4C2D" w:rsidP="007F4C2D">
      <w:pPr>
        <w:pStyle w:val="Heading4"/>
      </w:pPr>
      <w:bookmarkStart w:id="3" w:name="_Hlk38356360"/>
      <w:r w:rsidRPr="00FF176D">
        <w:t>That a private company limited by shares, hereinafter referred to as [new_company_name] (“NewCo”), shall be incorporated in the Republic of the Union of Myanmar, and that the Company shall invest in [subscription_amount] in NewCo pursuant to the table below.</w:t>
      </w:r>
    </w:p>
    <w:p w14:paraId="1676D2D0" w14:textId="77777777" w:rsidR="007F4C2D" w:rsidRPr="007F4C2D" w:rsidRDefault="007F4C2D" w:rsidP="007F4C2D">
      <w:pPr>
        <w:pStyle w:val="BodyText"/>
      </w:pPr>
    </w:p>
    <w:tbl>
      <w:tblPr>
        <w:tblStyle w:val="TableGrid"/>
        <w:tblW w:w="0" w:type="auto"/>
        <w:tblInd w:w="1705" w:type="dxa"/>
        <w:tblLook w:val="04A0" w:firstRow="1" w:lastRow="0" w:firstColumn="1" w:lastColumn="0" w:noHBand="0" w:noVBand="1"/>
      </w:tblPr>
      <w:tblGrid>
        <w:gridCol w:w="2235"/>
        <w:gridCol w:w="2415"/>
        <w:gridCol w:w="1947"/>
      </w:tblGrid>
      <w:tr w:rsidR="007F4C2D" w:rsidRPr="007F4C2D" w14:paraId="15AEA359" w14:textId="77777777" w:rsidTr="007F4C2D">
        <w:tc>
          <w:tcPr>
            <w:tcW w:w="2250" w:type="dxa"/>
            <w:vAlign w:val="center"/>
          </w:tcPr>
          <w:p w14:paraId="1188F17C" w14:textId="03756551" w:rsidR="007F4C2D" w:rsidRPr="007F4C2D" w:rsidRDefault="007F4C2D" w:rsidP="00391018">
            <w:pPr>
              <w:pStyle w:val="Heading4"/>
              <w:numPr>
                <w:ilvl w:val="0"/>
                <w:numId w:val="0"/>
              </w:numPr>
              <w:ind w:left="-14" w:hanging="1"/>
              <w:jc w:val="left"/>
            </w:pPr>
            <w:r w:rsidRPr="007F4C2D">
              <w:t xml:space="preserve">No. of </w:t>
            </w:r>
            <w:r w:rsidRPr="00D8274D">
              <w:t>Ordinary Shares</w:t>
            </w:r>
            <w:r w:rsidR="00391018">
              <w:t xml:space="preserve"> in </w:t>
            </w:r>
            <w:proofErr w:type="spellStart"/>
            <w:r w:rsidR="00391018">
              <w:t>NewCo</w:t>
            </w:r>
            <w:proofErr w:type="spellEnd"/>
            <w:r w:rsidR="0028210D">
              <w:t xml:space="preserve"> held by Company</w:t>
            </w:r>
          </w:p>
        </w:tc>
        <w:tc>
          <w:tcPr>
            <w:tcW w:w="2430" w:type="dxa"/>
            <w:vAlign w:val="center"/>
          </w:tcPr>
          <w:p w14:paraId="4DA4E9E7" w14:textId="5E69351A" w:rsidR="007F4C2D" w:rsidRPr="007F4C2D" w:rsidRDefault="007F4C2D" w:rsidP="007F4C2D">
            <w:pPr>
              <w:pStyle w:val="Heading4"/>
              <w:numPr>
                <w:ilvl w:val="0"/>
                <w:numId w:val="0"/>
              </w:numPr>
              <w:jc w:val="left"/>
            </w:pPr>
            <w:r w:rsidRPr="007F4C2D">
              <w:t>Amount Paid</w:t>
            </w:r>
            <w:r w:rsidR="0028210D">
              <w:t xml:space="preserve"> by Company</w:t>
            </w:r>
            <w:r w:rsidRPr="007F4C2D">
              <w:t xml:space="preserve"> for Shares </w:t>
            </w:r>
            <w:r w:rsidRPr="00D8274D">
              <w:t>(MMK)</w:t>
            </w:r>
            <w:r w:rsidR="00391018">
              <w:t xml:space="preserve"> in </w:t>
            </w:r>
            <w:proofErr w:type="spellStart"/>
            <w:r w:rsidR="00391018">
              <w:t>NewCo</w:t>
            </w:r>
            <w:proofErr w:type="spellEnd"/>
          </w:p>
        </w:tc>
        <w:tc>
          <w:tcPr>
            <w:tcW w:w="1917" w:type="dxa"/>
            <w:vAlign w:val="center"/>
          </w:tcPr>
          <w:p w14:paraId="4AAE242D" w14:textId="75C1C5A9" w:rsidR="007F4C2D" w:rsidRPr="007F4C2D" w:rsidRDefault="0028210D" w:rsidP="007F4C2D">
            <w:pPr>
              <w:pStyle w:val="Heading4"/>
              <w:numPr>
                <w:ilvl w:val="0"/>
                <w:numId w:val="0"/>
              </w:numPr>
              <w:tabs>
                <w:tab w:val="left" w:pos="541"/>
              </w:tabs>
              <w:jc w:val="left"/>
            </w:pPr>
            <w:r>
              <w:t xml:space="preserve">Company’s </w:t>
            </w:r>
            <w:r w:rsidR="007F4C2D" w:rsidRPr="007F4C2D">
              <w:t>Shareholding</w:t>
            </w:r>
            <w:r w:rsidR="00391018">
              <w:t xml:space="preserve"> in </w:t>
            </w:r>
            <w:proofErr w:type="spellStart"/>
            <w:r w:rsidR="00391018">
              <w:t>NewCo</w:t>
            </w:r>
            <w:proofErr w:type="spellEnd"/>
          </w:p>
        </w:tc>
      </w:tr>
      <w:tr w:rsidR="007F4C2D" w:rsidRPr="007F4C2D" w14:paraId="2B12EC58" w14:textId="77777777" w:rsidTr="007F4C2D">
        <w:tc>
          <w:tcPr>
            <w:tcW w:w="2250" w:type="dxa"/>
          </w:tcPr>
          <w:p w14:paraId="67BD4E5E" w14:textId="1F82CBC7" w:rsidR="007F4C2D" w:rsidRPr="00FF176D" w:rsidRDefault="00C8296C" w:rsidP="00C8296C">
            <w:pPr>
              <w:pStyle w:val="Heading4"/>
              <w:numPr>
                <w:ilvl w:val="0"/>
                <w:numId w:val="1"/>
              </w:numPr>
              <w:ind w:left="0" w:firstLine="0"/>
              <w:jc w:val="left"/>
            </w:pPr>
            <w:r w:rsidRPr="00FF176D">
              <w:t>[</w:t>
            </w:r>
            <w:proofErr w:type="spellStart"/>
            <w:r w:rsidRPr="00FF176D">
              <w:t>number_of_</w:t>
            </w:r>
            <w:r w:rsidR="002F6C00">
              <w:t>share</w:t>
            </w:r>
            <w:r w:rsidRPr="00FF176D">
              <w:t>s</w:t>
            </w:r>
            <w:proofErr w:type="spellEnd"/>
            <w:r w:rsidRPr="00FF176D">
              <w:t>] Ordinary Shares</w:t>
            </w:r>
          </w:p>
        </w:tc>
        <w:tc>
          <w:tcPr>
            <w:tcW w:w="2430" w:type="dxa"/>
          </w:tcPr>
          <w:p w14:paraId="64745F76" w14:textId="7A433C08" w:rsidR="007F4C2D" w:rsidRPr="00FF176D" w:rsidRDefault="00C8296C" w:rsidP="007F4C2D">
            <w:pPr>
              <w:pStyle w:val="Heading4"/>
              <w:numPr>
                <w:ilvl w:val="0"/>
                <w:numId w:val="1"/>
              </w:numPr>
              <w:ind w:left="0" w:firstLine="0"/>
            </w:pPr>
            <w:r w:rsidRPr="00FF176D">
              <w:t>[subscription_amount]</w:t>
            </w:r>
          </w:p>
        </w:tc>
        <w:tc>
          <w:tcPr>
            <w:tcW w:w="1917" w:type="dxa"/>
          </w:tcPr>
          <w:p w14:paraId="67F9D814" w14:textId="6DF088CD" w:rsidR="007F4C2D" w:rsidRPr="00FF176D" w:rsidRDefault="00C8296C" w:rsidP="007F4C2D">
            <w:pPr>
              <w:pStyle w:val="Heading4"/>
              <w:numPr>
                <w:ilvl w:val="0"/>
                <w:numId w:val="0"/>
              </w:numPr>
            </w:pPr>
            <w:r w:rsidRPr="00FF176D">
              <w:t>[share_percentage]</w:t>
            </w:r>
          </w:p>
          <w:p w14:paraId="5F7F209C" w14:textId="4623D6F2" w:rsidR="007F4C2D" w:rsidRPr="00FF176D" w:rsidRDefault="007F4C2D" w:rsidP="007F4C2D">
            <w:pPr>
              <w:pStyle w:val="BodyText"/>
            </w:pPr>
          </w:p>
        </w:tc>
      </w:tr>
    </w:tbl>
    <w:p w14:paraId="71EEE229" w14:textId="50BB9EB8" w:rsidR="007F4C2D" w:rsidRDefault="00BA38BD" w:rsidP="007F4C2D">
      <w:pPr>
        <w:pStyle w:val="Heading4"/>
        <w:numPr>
          <w:ilvl w:val="5"/>
          <w:numId w:val="3"/>
        </w:numPr>
        <w:rPr>
          <w:color w:val="000000" w:themeColor="text1"/>
        </w:rPr>
      </w:pPr>
      <w:r w:rsidRPr="00EB6265">
        <w:rPr>
          <w:color w:val="000000" w:themeColor="text1"/>
        </w:rPr>
        <w:t xml:space="preserve">Subject </w:t>
      </w:r>
      <w:r w:rsidR="00BC3DD9" w:rsidRPr="00EB6265">
        <w:rPr>
          <w:color w:val="000000" w:themeColor="text1"/>
        </w:rPr>
        <w:t xml:space="preserve">to </w:t>
      </w:r>
      <w:r w:rsidR="00927AB3" w:rsidRPr="00EB6265">
        <w:rPr>
          <w:color w:val="000000" w:themeColor="text1"/>
        </w:rPr>
        <w:t xml:space="preserve">giving </w:t>
      </w:r>
      <w:r w:rsidR="00927AB3">
        <w:rPr>
          <w:color w:val="000000" w:themeColor="text1"/>
        </w:rPr>
        <w:t>their</w:t>
      </w:r>
      <w:r w:rsidR="00927AB3" w:rsidRPr="00EB6265">
        <w:rPr>
          <w:color w:val="000000" w:themeColor="text1"/>
        </w:rPr>
        <w:t xml:space="preserve"> consent in writing in accordance with the Myanmar Companies Law 2017</w:t>
      </w:r>
      <w:r w:rsidR="00927AB3">
        <w:rPr>
          <w:color w:val="000000" w:themeColor="text1"/>
        </w:rPr>
        <w:t xml:space="preserve">, the </w:t>
      </w:r>
      <w:r w:rsidR="0081711A">
        <w:rPr>
          <w:color w:val="000000" w:themeColor="text1"/>
        </w:rPr>
        <w:t xml:space="preserve">following </w:t>
      </w:r>
      <w:r w:rsidRPr="00EB6265">
        <w:rPr>
          <w:color w:val="000000" w:themeColor="text1"/>
        </w:rPr>
        <w:t>individual</w:t>
      </w:r>
      <w:r w:rsidR="00927AB3">
        <w:rPr>
          <w:color w:val="000000" w:themeColor="text1"/>
        </w:rPr>
        <w:t xml:space="preserve">s are appointed </w:t>
      </w:r>
      <w:r w:rsidR="00C361AF" w:rsidRPr="00EB6265">
        <w:rPr>
          <w:color w:val="000000" w:themeColor="text1"/>
        </w:rPr>
        <w:t xml:space="preserve">to the board of </w:t>
      </w:r>
      <w:proofErr w:type="spellStart"/>
      <w:r w:rsidR="00C361AF" w:rsidRPr="00EB6265">
        <w:rPr>
          <w:color w:val="000000" w:themeColor="text1"/>
        </w:rPr>
        <w:t>NewCo</w:t>
      </w:r>
      <w:proofErr w:type="spellEnd"/>
      <w:r w:rsidR="007E5183" w:rsidRPr="00EB6265">
        <w:rPr>
          <w:color w:val="000000" w:themeColor="text1"/>
        </w:rPr>
        <w:t xml:space="preserve"> to represent the </w:t>
      </w:r>
      <w:r w:rsidR="00BC3DD9" w:rsidRPr="00EB6265">
        <w:rPr>
          <w:color w:val="000000" w:themeColor="text1"/>
        </w:rPr>
        <w:t xml:space="preserve">best </w:t>
      </w:r>
      <w:r w:rsidR="007E5183" w:rsidRPr="00EB6265">
        <w:rPr>
          <w:color w:val="000000" w:themeColor="text1"/>
        </w:rPr>
        <w:t>interest</w:t>
      </w:r>
      <w:r w:rsidR="00BC3DD9" w:rsidRPr="00EB6265">
        <w:rPr>
          <w:color w:val="000000" w:themeColor="text1"/>
        </w:rPr>
        <w:t>s</w:t>
      </w:r>
      <w:r w:rsidR="007E5183" w:rsidRPr="00EB6265">
        <w:rPr>
          <w:color w:val="000000" w:themeColor="text1"/>
        </w:rPr>
        <w:t xml:space="preserve"> of the Company</w:t>
      </w:r>
      <w:r w:rsidR="003179B0">
        <w:rPr>
          <w:color w:val="000000" w:themeColor="text1"/>
        </w:rPr>
        <w:t xml:space="preserve">; </w:t>
      </w:r>
    </w:p>
    <w:p w14:paraId="1D726FA4" w14:textId="77777777" w:rsidR="003179B0" w:rsidRPr="003179B0" w:rsidRDefault="003179B0" w:rsidP="003179B0">
      <w:pPr>
        <w:pStyle w:val="BodyText"/>
      </w:pPr>
    </w:p>
    <w:p w14:paraId="1F603195" w14:textId="2A373219" w:rsidR="00927AB3" w:rsidRPr="00CA6981" w:rsidRDefault="00C8296C" w:rsidP="00927AB3">
      <w:pPr>
        <w:pStyle w:val="BodyText"/>
        <w:numPr>
          <w:ilvl w:val="0"/>
          <w:numId w:val="5"/>
        </w:numPr>
      </w:pPr>
      <w:r w:rsidRPr="00CA6981">
        <w:t>[</w:t>
      </w:r>
      <w:r w:rsidR="000C5421">
        <w:t>appointed_</w:t>
      </w:r>
      <w:r w:rsidR="00E43C18">
        <w:t>director</w:t>
      </w:r>
      <w:r w:rsidRPr="00CA6981">
        <w:t>_1_nrc]</w:t>
      </w:r>
    </w:p>
    <w:p w14:paraId="7ABBE449" w14:textId="6AD3711F" w:rsidR="00927AB3" w:rsidRPr="00CA6981" w:rsidRDefault="005D62EB" w:rsidP="00927AB3">
      <w:pPr>
        <w:pStyle w:val="BodyText"/>
        <w:numPr>
          <w:ilvl w:val="0"/>
          <w:numId w:val="5"/>
        </w:numPr>
      </w:pPr>
      <w:r w:rsidRPr="00CA6981">
        <w:t>[</w:t>
      </w:r>
      <w:r w:rsidR="000C5421">
        <w:t>appointed_</w:t>
      </w:r>
      <w:r w:rsidR="00E43C18">
        <w:t>director</w:t>
      </w:r>
      <w:r w:rsidRPr="00CA6981">
        <w:t>_</w:t>
      </w:r>
      <w:r w:rsidR="00E43C18">
        <w:t>2</w:t>
      </w:r>
      <w:r w:rsidRPr="00CA6981">
        <w:t>_nrc]</w:t>
      </w:r>
    </w:p>
    <w:p w14:paraId="38E3F5B1" w14:textId="1D556337" w:rsidR="00927AB3" w:rsidRPr="00CA6981" w:rsidRDefault="005D62EB" w:rsidP="00927AB3">
      <w:pPr>
        <w:pStyle w:val="BodyText"/>
        <w:numPr>
          <w:ilvl w:val="0"/>
          <w:numId w:val="5"/>
        </w:numPr>
      </w:pPr>
      <w:r w:rsidRPr="00CA6981">
        <w:t>[</w:t>
      </w:r>
      <w:r w:rsidR="000C5421">
        <w:t>appointed_</w:t>
      </w:r>
      <w:r w:rsidR="00E43C18">
        <w:t>director</w:t>
      </w:r>
      <w:r w:rsidRPr="00CA6981">
        <w:t>_</w:t>
      </w:r>
      <w:r w:rsidR="00E43C18">
        <w:t>3</w:t>
      </w:r>
      <w:r w:rsidRPr="00CA6981">
        <w:t xml:space="preserve">_nrc]    </w:t>
      </w:r>
    </w:p>
    <w:p w14:paraId="303C3630" w14:textId="25BD128C" w:rsidR="00AC3E25" w:rsidRDefault="003B068C" w:rsidP="00AC3E25">
      <w:pPr>
        <w:pStyle w:val="Heading4"/>
      </w:pPr>
      <w:r>
        <w:lastRenderedPageBreak/>
        <w:t>By executing this resolution of directors in</w:t>
      </w:r>
      <w:r w:rsidR="0077195D">
        <w:t xml:space="preserve"> </w:t>
      </w:r>
      <w:r w:rsidR="00AC3E25" w:rsidRPr="00AC3E25">
        <w:t>writing, each director confirms that they are in favour of the resolutions herein and that they agree, acknowledge and understand that no notice of a physical meeting or an actual physical meeting of the directors is required in connection with the resolutions noted herein.</w:t>
      </w:r>
      <w:r w:rsidR="00AC3E25" w:rsidRPr="00AC28AA">
        <w:t xml:space="preserve"> </w:t>
      </w:r>
    </w:p>
    <w:p w14:paraId="726EF5D0" w14:textId="77777777" w:rsidR="0081711A" w:rsidRPr="0081711A" w:rsidRDefault="0081711A" w:rsidP="0081711A">
      <w:pPr>
        <w:pStyle w:val="BodyText"/>
      </w:pPr>
    </w:p>
    <w:bookmarkEnd w:id="3"/>
    <w:p w14:paraId="51C2763E" w14:textId="77777777" w:rsidR="00A47847" w:rsidRDefault="00A47847" w:rsidP="00E63E2E">
      <w:pPr>
        <w:tabs>
          <w:tab w:val="left" w:pos="907"/>
          <w:tab w:val="left" w:pos="1644"/>
          <w:tab w:val="left" w:pos="2381"/>
          <w:tab w:val="left" w:pos="3119"/>
          <w:tab w:val="left" w:pos="3856"/>
          <w:tab w:val="left" w:pos="4593"/>
          <w:tab w:val="left" w:pos="5330"/>
          <w:tab w:val="left" w:pos="6067"/>
        </w:tabs>
        <w:spacing w:before="240" w:after="0" w:line="240" w:lineRule="auto"/>
        <w:jc w:val="both"/>
        <w:rPr>
          <w:rFonts w:ascii="Tahoma" w:eastAsia="Tahoma" w:hAnsi="Tahoma" w:cs="Tahoma"/>
          <w:sz w:val="20"/>
          <w:szCs w:val="20"/>
        </w:rPr>
      </w:pPr>
      <w:r w:rsidRPr="0E1B521A">
        <w:rPr>
          <w:rFonts w:ascii="Tahoma" w:hAnsi="Tahoma" w:cs="Tahoma"/>
          <w:sz w:val="20"/>
          <w:szCs w:val="20"/>
        </w:rPr>
        <w:t xml:space="preserve">This directors’ resolution in writing is dated on the date the last of the </w:t>
      </w:r>
      <w:proofErr w:type="gramStart"/>
      <w:r w:rsidRPr="0E1B521A">
        <w:rPr>
          <w:rFonts w:ascii="Tahoma" w:hAnsi="Tahoma" w:cs="Tahoma"/>
          <w:sz w:val="20"/>
          <w:szCs w:val="20"/>
        </w:rPr>
        <w:t>directors</w:t>
      </w:r>
      <w:proofErr w:type="gramEnd"/>
      <w:r w:rsidRPr="0E1B521A">
        <w:rPr>
          <w:rFonts w:ascii="Tahoma" w:hAnsi="Tahoma" w:cs="Tahoma"/>
          <w:sz w:val="20"/>
          <w:szCs w:val="20"/>
        </w:rPr>
        <w:t xml:space="preserve"> signs and dates below</w:t>
      </w:r>
      <w:r w:rsidRPr="00AC28AA">
        <w:rPr>
          <w:rFonts w:ascii="Tahoma" w:eastAsia="Tahoma" w:hAnsi="Tahoma" w:cs="Tahoma"/>
          <w:sz w:val="20"/>
          <w:szCs w:val="20"/>
        </w:rPr>
        <w:t xml:space="preserve"> </w:t>
      </w:r>
    </w:p>
    <w:p w14:paraId="1D86BDD9" w14:textId="146C916C" w:rsidR="00E63E2E" w:rsidRDefault="00E63E2E" w:rsidP="00E63E2E">
      <w:pPr>
        <w:tabs>
          <w:tab w:val="left" w:pos="907"/>
          <w:tab w:val="left" w:pos="1644"/>
          <w:tab w:val="left" w:pos="2381"/>
          <w:tab w:val="left" w:pos="3119"/>
          <w:tab w:val="left" w:pos="3856"/>
          <w:tab w:val="left" w:pos="4593"/>
          <w:tab w:val="left" w:pos="5330"/>
          <w:tab w:val="left" w:pos="6067"/>
        </w:tabs>
        <w:spacing w:before="240" w:after="0" w:line="240" w:lineRule="auto"/>
        <w:jc w:val="both"/>
        <w:rPr>
          <w:rFonts w:ascii="Tahoma" w:eastAsia="Tahoma" w:hAnsi="Tahoma" w:cs="Tahoma"/>
          <w:sz w:val="20"/>
          <w:szCs w:val="20"/>
        </w:rPr>
      </w:pPr>
      <w:r w:rsidRPr="00AC28AA">
        <w:rPr>
          <w:rFonts w:ascii="Tahoma" w:eastAsia="Tahoma" w:hAnsi="Tahoma" w:cs="Tahoma"/>
          <w:sz w:val="20"/>
          <w:szCs w:val="20"/>
        </w:rPr>
        <w:t>Directors to sign if they agree with all resolutions included above</w:t>
      </w:r>
    </w:p>
    <w:p w14:paraId="20264C24" w14:textId="77777777" w:rsidR="0081711A" w:rsidRDefault="0081711A" w:rsidP="00E63E2E">
      <w:pPr>
        <w:tabs>
          <w:tab w:val="left" w:pos="907"/>
          <w:tab w:val="left" w:pos="1644"/>
          <w:tab w:val="left" w:pos="2381"/>
          <w:tab w:val="left" w:pos="3119"/>
          <w:tab w:val="left" w:pos="3856"/>
          <w:tab w:val="left" w:pos="4593"/>
          <w:tab w:val="left" w:pos="5330"/>
          <w:tab w:val="left" w:pos="6067"/>
        </w:tabs>
        <w:spacing w:before="240" w:after="0" w:line="240" w:lineRule="auto"/>
        <w:jc w:val="both"/>
        <w:rPr>
          <w:rFonts w:ascii="Tahoma" w:eastAsia="Tahoma" w:hAnsi="Tahoma" w:cs="Tahoma"/>
          <w:sz w:val="20"/>
          <w:szCs w:val="20"/>
        </w:rPr>
      </w:pPr>
    </w:p>
    <w:p w14:paraId="0B5D26E7" w14:textId="77777777" w:rsidR="001D794D" w:rsidRPr="005A0116" w:rsidRDefault="001D794D" w:rsidP="00E63E2E">
      <w:pPr>
        <w:tabs>
          <w:tab w:val="left" w:pos="907"/>
          <w:tab w:val="left" w:pos="1644"/>
          <w:tab w:val="left" w:pos="2381"/>
          <w:tab w:val="left" w:pos="3119"/>
          <w:tab w:val="left" w:pos="3856"/>
          <w:tab w:val="left" w:pos="4593"/>
          <w:tab w:val="left" w:pos="5330"/>
          <w:tab w:val="left" w:pos="6067"/>
        </w:tabs>
        <w:spacing w:before="240" w:after="0" w:line="240" w:lineRule="auto"/>
        <w:jc w:val="both"/>
        <w:rPr>
          <w:rFonts w:ascii="Tahoma" w:eastAsia="Tahoma" w:hAnsi="Tahoma" w:cs="Tahoma"/>
          <w:sz w:val="20"/>
          <w:szCs w:val="20"/>
          <w:lang w:val="en-US"/>
        </w:rPr>
      </w:pPr>
    </w:p>
    <w:tbl>
      <w:tblPr>
        <w:tblW w:w="0" w:type="auto"/>
        <w:tblLook w:val="04A0" w:firstRow="1" w:lastRow="0" w:firstColumn="1" w:lastColumn="0" w:noHBand="0" w:noVBand="1"/>
      </w:tblPr>
      <w:tblGrid>
        <w:gridCol w:w="4160"/>
        <w:gridCol w:w="4142"/>
      </w:tblGrid>
      <w:tr w:rsidR="00E63E2E" w:rsidRPr="00AC28AA" w14:paraId="1B200B7E" w14:textId="77777777" w:rsidTr="0081711A">
        <w:tc>
          <w:tcPr>
            <w:tcW w:w="4160" w:type="dxa"/>
          </w:tcPr>
          <w:p w14:paraId="552DF576" w14:textId="77777777" w:rsidR="00E63E2E" w:rsidRPr="00AC28AA" w:rsidRDefault="00E63E2E" w:rsidP="00E63E2E">
            <w:pPr>
              <w:tabs>
                <w:tab w:val="left" w:pos="907"/>
                <w:tab w:val="left" w:pos="1644"/>
                <w:tab w:val="left" w:pos="2381"/>
                <w:tab w:val="left" w:pos="3119"/>
                <w:tab w:val="left" w:pos="3856"/>
                <w:tab w:val="left" w:pos="4593"/>
                <w:tab w:val="left" w:pos="5330"/>
                <w:tab w:val="left" w:pos="6067"/>
              </w:tabs>
              <w:spacing w:before="240" w:after="60" w:line="240" w:lineRule="auto"/>
              <w:jc w:val="center"/>
              <w:rPr>
                <w:rFonts w:ascii="Tahoma" w:eastAsia="Tahoma" w:hAnsi="Tahoma" w:cs="Tahoma"/>
                <w:b/>
                <w:caps/>
                <w:sz w:val="20"/>
                <w:szCs w:val="20"/>
              </w:rPr>
            </w:pPr>
            <w:r w:rsidRPr="00AC28AA">
              <w:rPr>
                <w:rFonts w:ascii="Tahoma" w:eastAsia="Tahoma" w:hAnsi="Tahoma" w:cs="Tahoma"/>
                <w:b/>
                <w:caps/>
                <w:sz w:val="20"/>
                <w:szCs w:val="20"/>
              </w:rPr>
              <w:t>Director</w:t>
            </w:r>
          </w:p>
        </w:tc>
        <w:tc>
          <w:tcPr>
            <w:tcW w:w="4142" w:type="dxa"/>
          </w:tcPr>
          <w:p w14:paraId="5F2EA295" w14:textId="77777777" w:rsidR="00E63E2E" w:rsidRPr="00AC28AA" w:rsidRDefault="00E63E2E" w:rsidP="00E63E2E">
            <w:pPr>
              <w:tabs>
                <w:tab w:val="left" w:pos="907"/>
                <w:tab w:val="left" w:pos="1644"/>
                <w:tab w:val="left" w:pos="2381"/>
                <w:tab w:val="left" w:pos="3119"/>
                <w:tab w:val="left" w:pos="3856"/>
                <w:tab w:val="left" w:pos="4593"/>
                <w:tab w:val="left" w:pos="5330"/>
                <w:tab w:val="left" w:pos="6067"/>
              </w:tabs>
              <w:spacing w:before="240" w:after="60" w:line="240" w:lineRule="auto"/>
              <w:jc w:val="center"/>
              <w:rPr>
                <w:rFonts w:ascii="Tahoma" w:eastAsia="Tahoma" w:hAnsi="Tahoma" w:cs="Tahoma"/>
                <w:b/>
                <w:caps/>
                <w:sz w:val="20"/>
                <w:szCs w:val="20"/>
              </w:rPr>
            </w:pPr>
            <w:r w:rsidRPr="00AC28AA">
              <w:rPr>
                <w:rFonts w:ascii="Tahoma" w:eastAsia="Tahoma" w:hAnsi="Tahoma" w:cs="Tahoma"/>
                <w:b/>
                <w:caps/>
                <w:sz w:val="20"/>
                <w:szCs w:val="20"/>
              </w:rPr>
              <w:t>To sign</w:t>
            </w:r>
          </w:p>
        </w:tc>
      </w:tr>
      <w:tr w:rsidR="00E63E2E" w:rsidRPr="00AC28AA" w14:paraId="2D33BE34" w14:textId="77777777" w:rsidTr="0081711A">
        <w:tc>
          <w:tcPr>
            <w:tcW w:w="4160" w:type="dxa"/>
          </w:tcPr>
          <w:p w14:paraId="3765A0B0" w14:textId="2C022452" w:rsidR="00E63E2E" w:rsidRPr="00CA6981" w:rsidRDefault="00E63E2E"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lang w:eastAsia="zh-CN"/>
              </w:rPr>
            </w:pPr>
          </w:p>
          <w:p w14:paraId="69383A9F" w14:textId="2D2DE7FD" w:rsidR="001D794D" w:rsidRPr="00CA6981" w:rsidRDefault="001D794D"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lang w:eastAsia="zh-CN"/>
              </w:rPr>
            </w:pPr>
          </w:p>
          <w:p w14:paraId="5529A2E9" w14:textId="77777777" w:rsidR="001D794D" w:rsidRPr="00CA6981" w:rsidRDefault="001D794D"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lang w:eastAsia="zh-CN"/>
              </w:rPr>
            </w:pPr>
          </w:p>
          <w:p w14:paraId="50D25774" w14:textId="77777777" w:rsidR="00E63E2E" w:rsidRPr="00CA6981" w:rsidRDefault="00E63E2E"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lang w:eastAsia="zh-CN"/>
              </w:rPr>
            </w:pPr>
          </w:p>
          <w:p w14:paraId="3071DCFA" w14:textId="7F95AD72" w:rsidR="00E63E2E" w:rsidRPr="00CA6981" w:rsidRDefault="00922F6D"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r w:rsidRPr="00CA6981">
              <w:rPr>
                <w:rFonts w:ascii="Tahoma" w:eastAsia="Tahoma" w:hAnsi="Tahoma" w:cs="Tahoma"/>
                <w:sz w:val="20"/>
                <w:szCs w:val="20"/>
              </w:rPr>
              <w:t>[</w:t>
            </w:r>
            <w:r w:rsidR="000C5421">
              <w:rPr>
                <w:rFonts w:ascii="Tahoma" w:eastAsia="Tahoma" w:hAnsi="Tahoma" w:cs="Tahoma"/>
                <w:sz w:val="20"/>
                <w:szCs w:val="20"/>
              </w:rPr>
              <w:t>director</w:t>
            </w:r>
            <w:r w:rsidRPr="00CA6981">
              <w:rPr>
                <w:rFonts w:ascii="Tahoma" w:eastAsia="Tahoma" w:hAnsi="Tahoma" w:cs="Tahoma"/>
                <w:sz w:val="20"/>
                <w:szCs w:val="20"/>
              </w:rPr>
              <w:t>_1_name]</w:t>
            </w:r>
          </w:p>
        </w:tc>
        <w:tc>
          <w:tcPr>
            <w:tcW w:w="4142" w:type="dxa"/>
            <w:tcBorders>
              <w:bottom w:val="single" w:sz="4" w:space="0" w:color="auto"/>
            </w:tcBorders>
          </w:tcPr>
          <w:p w14:paraId="1B372283" w14:textId="77777777" w:rsidR="00E63E2E" w:rsidRPr="00AC28AA" w:rsidRDefault="00E63E2E"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p>
        </w:tc>
      </w:tr>
      <w:tr w:rsidR="00E63E2E" w:rsidRPr="00AC28AA" w14:paraId="4A2F37E4" w14:textId="77777777" w:rsidTr="0081711A">
        <w:tc>
          <w:tcPr>
            <w:tcW w:w="4160" w:type="dxa"/>
          </w:tcPr>
          <w:p w14:paraId="351496BA" w14:textId="4A31AFC8" w:rsidR="00E63E2E" w:rsidRPr="00CA6981" w:rsidRDefault="00E63E2E"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r w:rsidRPr="00CA6981">
              <w:rPr>
                <w:rFonts w:ascii="Tahoma" w:eastAsia="Tahoma" w:hAnsi="Tahoma" w:cs="Tahoma"/>
                <w:sz w:val="20"/>
                <w:szCs w:val="20"/>
              </w:rPr>
              <w:t>Date:</w:t>
            </w:r>
            <w:r w:rsidR="006B5177" w:rsidRPr="00CA6981">
              <w:rPr>
                <w:rFonts w:ascii="Tahoma" w:eastAsia="Tahoma" w:hAnsi="Tahoma" w:cs="Tahoma"/>
                <w:sz w:val="20"/>
                <w:szCs w:val="20"/>
              </w:rPr>
              <w:t xml:space="preserve"> </w:t>
            </w:r>
          </w:p>
        </w:tc>
        <w:tc>
          <w:tcPr>
            <w:tcW w:w="4142" w:type="dxa"/>
            <w:tcBorders>
              <w:top w:val="single" w:sz="4" w:space="0" w:color="auto"/>
            </w:tcBorders>
          </w:tcPr>
          <w:p w14:paraId="71E71C22" w14:textId="77777777" w:rsidR="00E63E2E" w:rsidRPr="00AC28AA" w:rsidRDefault="00E63E2E"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p>
        </w:tc>
      </w:tr>
      <w:tr w:rsidR="0081711A" w:rsidRPr="00AC28AA" w14:paraId="2A16306D" w14:textId="77777777" w:rsidTr="0081711A">
        <w:tc>
          <w:tcPr>
            <w:tcW w:w="4160" w:type="dxa"/>
          </w:tcPr>
          <w:p w14:paraId="1788ED3E" w14:textId="77777777" w:rsidR="0081711A" w:rsidRPr="00CA6981" w:rsidRDefault="0081711A"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p>
          <w:p w14:paraId="1944D7AB" w14:textId="77777777" w:rsidR="0081711A" w:rsidRPr="00CA6981" w:rsidRDefault="0081711A"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p>
          <w:p w14:paraId="2601A734" w14:textId="4FE7352B" w:rsidR="0081711A" w:rsidRPr="00CA6981" w:rsidRDefault="00922F6D"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r w:rsidRPr="00CA6981">
              <w:rPr>
                <w:rFonts w:ascii="Tahoma" w:eastAsia="Tahoma" w:hAnsi="Tahoma" w:cs="Tahoma"/>
                <w:sz w:val="20"/>
                <w:szCs w:val="20"/>
              </w:rPr>
              <w:t>[</w:t>
            </w:r>
            <w:r w:rsidR="000C5421">
              <w:rPr>
                <w:rFonts w:ascii="Tahoma" w:eastAsia="Tahoma" w:hAnsi="Tahoma" w:cs="Tahoma"/>
                <w:sz w:val="20"/>
                <w:szCs w:val="20"/>
              </w:rPr>
              <w:t>director</w:t>
            </w:r>
            <w:r w:rsidRPr="00CA6981">
              <w:rPr>
                <w:rFonts w:ascii="Tahoma" w:eastAsia="Tahoma" w:hAnsi="Tahoma" w:cs="Tahoma"/>
                <w:sz w:val="20"/>
                <w:szCs w:val="20"/>
              </w:rPr>
              <w:t>_</w:t>
            </w:r>
            <w:r w:rsidR="000C5421">
              <w:rPr>
                <w:rFonts w:ascii="Tahoma" w:eastAsia="Tahoma" w:hAnsi="Tahoma" w:cs="Tahoma"/>
                <w:sz w:val="20"/>
                <w:szCs w:val="20"/>
              </w:rPr>
              <w:t>2</w:t>
            </w:r>
            <w:r w:rsidRPr="00CA6981">
              <w:rPr>
                <w:rFonts w:ascii="Tahoma" w:eastAsia="Tahoma" w:hAnsi="Tahoma" w:cs="Tahoma"/>
                <w:sz w:val="20"/>
                <w:szCs w:val="20"/>
              </w:rPr>
              <w:t>_name]</w:t>
            </w:r>
          </w:p>
        </w:tc>
        <w:tc>
          <w:tcPr>
            <w:tcW w:w="4142" w:type="dxa"/>
            <w:tcBorders>
              <w:bottom w:val="single" w:sz="4" w:space="0" w:color="auto"/>
            </w:tcBorders>
          </w:tcPr>
          <w:p w14:paraId="28784C5C" w14:textId="77777777" w:rsidR="0081711A" w:rsidRPr="00AC28AA" w:rsidRDefault="0081711A"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p>
        </w:tc>
      </w:tr>
      <w:tr w:rsidR="0081711A" w:rsidRPr="00AC28AA" w14:paraId="453BC7C3" w14:textId="77777777" w:rsidTr="0081711A">
        <w:tc>
          <w:tcPr>
            <w:tcW w:w="4160" w:type="dxa"/>
          </w:tcPr>
          <w:p w14:paraId="304C989F" w14:textId="25839476" w:rsidR="0081711A" w:rsidRPr="00CA6981" w:rsidRDefault="0081711A"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r w:rsidRPr="00CA6981">
              <w:rPr>
                <w:rFonts w:ascii="Tahoma" w:eastAsia="Tahoma" w:hAnsi="Tahoma" w:cs="Tahoma"/>
                <w:sz w:val="20"/>
                <w:szCs w:val="20"/>
              </w:rPr>
              <w:t>Date:</w:t>
            </w:r>
          </w:p>
        </w:tc>
        <w:tc>
          <w:tcPr>
            <w:tcW w:w="4142" w:type="dxa"/>
            <w:tcBorders>
              <w:top w:val="single" w:sz="4" w:space="0" w:color="auto"/>
            </w:tcBorders>
          </w:tcPr>
          <w:p w14:paraId="0587C922" w14:textId="77777777" w:rsidR="0081711A" w:rsidRPr="00AC28AA" w:rsidRDefault="0081711A"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p>
        </w:tc>
      </w:tr>
      <w:tr w:rsidR="0081711A" w:rsidRPr="00AC28AA" w14:paraId="2DA94E99" w14:textId="77777777" w:rsidTr="0081711A">
        <w:tc>
          <w:tcPr>
            <w:tcW w:w="4160" w:type="dxa"/>
          </w:tcPr>
          <w:p w14:paraId="3BDBED3C" w14:textId="77777777" w:rsidR="0081711A" w:rsidRPr="00CA6981" w:rsidRDefault="0081711A"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p>
          <w:p w14:paraId="6287649F" w14:textId="77777777" w:rsidR="0081711A" w:rsidRPr="00CA6981" w:rsidRDefault="0081711A"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p>
          <w:p w14:paraId="3F8CE119" w14:textId="65EF1789" w:rsidR="0081711A" w:rsidRPr="00CA6981" w:rsidRDefault="00922F6D"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r w:rsidRPr="00CA6981">
              <w:rPr>
                <w:rFonts w:ascii="Tahoma" w:eastAsia="Tahoma" w:hAnsi="Tahoma" w:cs="Tahoma"/>
                <w:sz w:val="20"/>
                <w:szCs w:val="20"/>
              </w:rPr>
              <w:t>[</w:t>
            </w:r>
            <w:r w:rsidR="000C5421">
              <w:rPr>
                <w:rFonts w:ascii="Tahoma" w:eastAsia="Tahoma" w:hAnsi="Tahoma" w:cs="Tahoma"/>
                <w:sz w:val="20"/>
                <w:szCs w:val="20"/>
              </w:rPr>
              <w:t>director</w:t>
            </w:r>
            <w:r w:rsidRPr="00CA6981">
              <w:rPr>
                <w:rFonts w:ascii="Tahoma" w:eastAsia="Tahoma" w:hAnsi="Tahoma" w:cs="Tahoma"/>
                <w:sz w:val="20"/>
                <w:szCs w:val="20"/>
              </w:rPr>
              <w:t>_</w:t>
            </w:r>
            <w:r w:rsidR="000C5421">
              <w:rPr>
                <w:rFonts w:ascii="Tahoma" w:eastAsia="Tahoma" w:hAnsi="Tahoma" w:cs="Tahoma"/>
                <w:sz w:val="20"/>
                <w:szCs w:val="20"/>
              </w:rPr>
              <w:t>3</w:t>
            </w:r>
            <w:r w:rsidRPr="00CA6981">
              <w:rPr>
                <w:rFonts w:ascii="Tahoma" w:eastAsia="Tahoma" w:hAnsi="Tahoma" w:cs="Tahoma"/>
                <w:sz w:val="20"/>
                <w:szCs w:val="20"/>
              </w:rPr>
              <w:t>_name]</w:t>
            </w:r>
          </w:p>
        </w:tc>
        <w:tc>
          <w:tcPr>
            <w:tcW w:w="4142" w:type="dxa"/>
            <w:tcBorders>
              <w:bottom w:val="single" w:sz="4" w:space="0" w:color="auto"/>
            </w:tcBorders>
          </w:tcPr>
          <w:p w14:paraId="1AA456F9" w14:textId="77777777" w:rsidR="0081711A" w:rsidRPr="00AC28AA" w:rsidRDefault="0081711A"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p>
        </w:tc>
      </w:tr>
      <w:tr w:rsidR="0081711A" w:rsidRPr="00AC28AA" w14:paraId="2F5C2F89" w14:textId="77777777" w:rsidTr="0081711A">
        <w:tc>
          <w:tcPr>
            <w:tcW w:w="4160" w:type="dxa"/>
          </w:tcPr>
          <w:p w14:paraId="533909A4" w14:textId="7398055A" w:rsidR="0081711A" w:rsidRDefault="0081711A"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r>
              <w:rPr>
                <w:rFonts w:ascii="Tahoma" w:eastAsia="Tahoma" w:hAnsi="Tahoma" w:cs="Tahoma"/>
                <w:sz w:val="20"/>
                <w:szCs w:val="20"/>
              </w:rPr>
              <w:t xml:space="preserve">Date: </w:t>
            </w:r>
          </w:p>
        </w:tc>
        <w:tc>
          <w:tcPr>
            <w:tcW w:w="4142" w:type="dxa"/>
            <w:tcBorders>
              <w:top w:val="single" w:sz="4" w:space="0" w:color="auto"/>
            </w:tcBorders>
          </w:tcPr>
          <w:p w14:paraId="4E33AC0C" w14:textId="77777777" w:rsidR="0081711A" w:rsidRPr="00AC28AA" w:rsidRDefault="0081711A" w:rsidP="00E63E2E">
            <w:pPr>
              <w:tabs>
                <w:tab w:val="left" w:pos="907"/>
                <w:tab w:val="left" w:pos="1644"/>
                <w:tab w:val="left" w:pos="2381"/>
                <w:tab w:val="left" w:pos="3119"/>
                <w:tab w:val="left" w:pos="3856"/>
                <w:tab w:val="left" w:pos="4593"/>
                <w:tab w:val="left" w:pos="5330"/>
                <w:tab w:val="left" w:pos="6067"/>
              </w:tabs>
              <w:spacing w:after="60" w:line="240" w:lineRule="auto"/>
              <w:jc w:val="both"/>
              <w:rPr>
                <w:rFonts w:ascii="Tahoma" w:eastAsia="Tahoma" w:hAnsi="Tahoma" w:cs="Tahoma"/>
                <w:sz w:val="20"/>
                <w:szCs w:val="20"/>
              </w:rPr>
            </w:pPr>
          </w:p>
        </w:tc>
      </w:tr>
    </w:tbl>
    <w:p w14:paraId="3F12B5CA" w14:textId="23DA473E" w:rsidR="003B068C" w:rsidRPr="003B068C" w:rsidRDefault="003B068C" w:rsidP="004A4B78">
      <w:pPr>
        <w:jc w:val="center"/>
        <w:rPr>
          <w:rFonts w:ascii="Tahoma" w:hAnsi="Tahoma" w:cs="Tahoma"/>
        </w:rPr>
      </w:pPr>
    </w:p>
    <w:sectPr w:rsidR="003B068C" w:rsidRPr="003B068C" w:rsidSect="00E05DB7">
      <w:headerReference w:type="default" r:id="rId10"/>
      <w:endnotePr>
        <w:numFmt w:val="decimal"/>
      </w:endnotePr>
      <w:pgSz w:w="11906" w:h="16838" w:code="9"/>
      <w:pgMar w:top="1440" w:right="1797" w:bottom="1440" w:left="179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CF723" w14:textId="77777777" w:rsidR="00C37982" w:rsidRDefault="00C37982" w:rsidP="00C361AF">
      <w:pPr>
        <w:spacing w:after="0" w:line="240" w:lineRule="auto"/>
      </w:pPr>
      <w:r>
        <w:separator/>
      </w:r>
    </w:p>
  </w:endnote>
  <w:endnote w:type="continuationSeparator" w:id="0">
    <w:p w14:paraId="0F20CFF8" w14:textId="77777777" w:rsidR="00C37982" w:rsidRDefault="00C37982" w:rsidP="00C36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7B1A9" w14:textId="77777777" w:rsidR="00C37982" w:rsidRDefault="00C37982" w:rsidP="00C361AF">
      <w:pPr>
        <w:spacing w:after="0" w:line="240" w:lineRule="auto"/>
      </w:pPr>
      <w:r>
        <w:separator/>
      </w:r>
    </w:p>
  </w:footnote>
  <w:footnote w:type="continuationSeparator" w:id="0">
    <w:p w14:paraId="57454EFE" w14:textId="77777777" w:rsidR="00C37982" w:rsidRDefault="00C37982" w:rsidP="00C36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267458"/>
      <w:docPartObj>
        <w:docPartGallery w:val="Watermarks"/>
        <w:docPartUnique/>
      </w:docPartObj>
    </w:sdtPr>
    <w:sdtContent>
      <w:p w14:paraId="217BD733" w14:textId="69D90A94" w:rsidR="00C361AF" w:rsidRDefault="00000000">
        <w:pPr>
          <w:pStyle w:val="Header"/>
        </w:pPr>
        <w:r>
          <w:rPr>
            <w:noProof/>
          </w:rPr>
          <w:pict w14:anchorId="690EE6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6A1"/>
    <w:multiLevelType w:val="hybridMultilevel"/>
    <w:tmpl w:val="A5C27E34"/>
    <w:lvl w:ilvl="0" w:tplc="0409001B">
      <w:start w:val="1"/>
      <w:numFmt w:val="lowerRoman"/>
      <w:lvlText w:val="%1."/>
      <w:lvlJc w:val="right"/>
      <w:pPr>
        <w:ind w:left="2364" w:hanging="360"/>
      </w:pPr>
    </w:lvl>
    <w:lvl w:ilvl="1" w:tplc="04090019" w:tentative="1">
      <w:start w:val="1"/>
      <w:numFmt w:val="lowerLetter"/>
      <w:lvlText w:val="%2."/>
      <w:lvlJc w:val="left"/>
      <w:pPr>
        <w:ind w:left="3084" w:hanging="360"/>
      </w:pPr>
    </w:lvl>
    <w:lvl w:ilvl="2" w:tplc="0409001B" w:tentative="1">
      <w:start w:val="1"/>
      <w:numFmt w:val="lowerRoman"/>
      <w:lvlText w:val="%3."/>
      <w:lvlJc w:val="right"/>
      <w:pPr>
        <w:ind w:left="3804" w:hanging="180"/>
      </w:pPr>
    </w:lvl>
    <w:lvl w:ilvl="3" w:tplc="0409000F" w:tentative="1">
      <w:start w:val="1"/>
      <w:numFmt w:val="decimal"/>
      <w:lvlText w:val="%4."/>
      <w:lvlJc w:val="left"/>
      <w:pPr>
        <w:ind w:left="4524" w:hanging="360"/>
      </w:pPr>
    </w:lvl>
    <w:lvl w:ilvl="4" w:tplc="04090019" w:tentative="1">
      <w:start w:val="1"/>
      <w:numFmt w:val="lowerLetter"/>
      <w:lvlText w:val="%5."/>
      <w:lvlJc w:val="left"/>
      <w:pPr>
        <w:ind w:left="5244" w:hanging="360"/>
      </w:pPr>
    </w:lvl>
    <w:lvl w:ilvl="5" w:tplc="0409001B" w:tentative="1">
      <w:start w:val="1"/>
      <w:numFmt w:val="lowerRoman"/>
      <w:lvlText w:val="%6."/>
      <w:lvlJc w:val="right"/>
      <w:pPr>
        <w:ind w:left="5964" w:hanging="180"/>
      </w:pPr>
    </w:lvl>
    <w:lvl w:ilvl="6" w:tplc="0409000F" w:tentative="1">
      <w:start w:val="1"/>
      <w:numFmt w:val="decimal"/>
      <w:lvlText w:val="%7."/>
      <w:lvlJc w:val="left"/>
      <w:pPr>
        <w:ind w:left="6684" w:hanging="360"/>
      </w:pPr>
    </w:lvl>
    <w:lvl w:ilvl="7" w:tplc="04090019" w:tentative="1">
      <w:start w:val="1"/>
      <w:numFmt w:val="lowerLetter"/>
      <w:lvlText w:val="%8."/>
      <w:lvlJc w:val="left"/>
      <w:pPr>
        <w:ind w:left="7404" w:hanging="360"/>
      </w:pPr>
    </w:lvl>
    <w:lvl w:ilvl="8" w:tplc="0409001B" w:tentative="1">
      <w:start w:val="1"/>
      <w:numFmt w:val="lowerRoman"/>
      <w:lvlText w:val="%9."/>
      <w:lvlJc w:val="right"/>
      <w:pPr>
        <w:ind w:left="8124" w:hanging="180"/>
      </w:pPr>
    </w:lvl>
  </w:abstractNum>
  <w:abstractNum w:abstractNumId="1" w15:restartNumberingAfterBreak="0">
    <w:nsid w:val="38111617"/>
    <w:multiLevelType w:val="hybridMultilevel"/>
    <w:tmpl w:val="31F4CD68"/>
    <w:lvl w:ilvl="0" w:tplc="04090017">
      <w:start w:val="1"/>
      <w:numFmt w:val="lowerLetter"/>
      <w:lvlText w:val="%1)"/>
      <w:lvlJc w:val="left"/>
      <w:pPr>
        <w:ind w:left="1692" w:hanging="360"/>
      </w:pPr>
    </w:lvl>
    <w:lvl w:ilvl="1" w:tplc="04090019" w:tentative="1">
      <w:start w:val="1"/>
      <w:numFmt w:val="lowerLetter"/>
      <w:lvlText w:val="%2."/>
      <w:lvlJc w:val="left"/>
      <w:pPr>
        <w:ind w:left="2412" w:hanging="360"/>
      </w:pPr>
    </w:lvl>
    <w:lvl w:ilvl="2" w:tplc="0409001B" w:tentative="1">
      <w:start w:val="1"/>
      <w:numFmt w:val="lowerRoman"/>
      <w:lvlText w:val="%3."/>
      <w:lvlJc w:val="right"/>
      <w:pPr>
        <w:ind w:left="3132" w:hanging="180"/>
      </w:pPr>
    </w:lvl>
    <w:lvl w:ilvl="3" w:tplc="0409000F" w:tentative="1">
      <w:start w:val="1"/>
      <w:numFmt w:val="decimal"/>
      <w:lvlText w:val="%4."/>
      <w:lvlJc w:val="left"/>
      <w:pPr>
        <w:ind w:left="3852" w:hanging="360"/>
      </w:pPr>
    </w:lvl>
    <w:lvl w:ilvl="4" w:tplc="04090019" w:tentative="1">
      <w:start w:val="1"/>
      <w:numFmt w:val="lowerLetter"/>
      <w:lvlText w:val="%5."/>
      <w:lvlJc w:val="left"/>
      <w:pPr>
        <w:ind w:left="4572" w:hanging="360"/>
      </w:pPr>
    </w:lvl>
    <w:lvl w:ilvl="5" w:tplc="0409001B" w:tentative="1">
      <w:start w:val="1"/>
      <w:numFmt w:val="lowerRoman"/>
      <w:lvlText w:val="%6."/>
      <w:lvlJc w:val="right"/>
      <w:pPr>
        <w:ind w:left="5292" w:hanging="180"/>
      </w:pPr>
    </w:lvl>
    <w:lvl w:ilvl="6" w:tplc="0409000F" w:tentative="1">
      <w:start w:val="1"/>
      <w:numFmt w:val="decimal"/>
      <w:lvlText w:val="%7."/>
      <w:lvlJc w:val="left"/>
      <w:pPr>
        <w:ind w:left="6012" w:hanging="360"/>
      </w:pPr>
    </w:lvl>
    <w:lvl w:ilvl="7" w:tplc="04090019" w:tentative="1">
      <w:start w:val="1"/>
      <w:numFmt w:val="lowerLetter"/>
      <w:lvlText w:val="%8."/>
      <w:lvlJc w:val="left"/>
      <w:pPr>
        <w:ind w:left="6732" w:hanging="360"/>
      </w:pPr>
    </w:lvl>
    <w:lvl w:ilvl="8" w:tplc="0409001B" w:tentative="1">
      <w:start w:val="1"/>
      <w:numFmt w:val="lowerRoman"/>
      <w:lvlText w:val="%9."/>
      <w:lvlJc w:val="right"/>
      <w:pPr>
        <w:ind w:left="7452" w:hanging="180"/>
      </w:pPr>
    </w:lvl>
  </w:abstractNum>
  <w:abstractNum w:abstractNumId="2" w15:restartNumberingAfterBreak="0">
    <w:nsid w:val="3D1A5D3C"/>
    <w:multiLevelType w:val="multilevel"/>
    <w:tmpl w:val="1F74110A"/>
    <w:lvl w:ilvl="0">
      <w:start w:val="1"/>
      <w:numFmt w:val="none"/>
      <w:pStyle w:val="Heading0"/>
      <w:lvlText w:val=""/>
      <w:lvlJc w:val="left"/>
      <w:pPr>
        <w:ind w:left="907" w:hanging="907"/>
      </w:pPr>
      <w:rPr>
        <w:rFonts w:hint="default"/>
      </w:rPr>
    </w:lvl>
    <w:lvl w:ilvl="1">
      <w:start w:val="1"/>
      <w:numFmt w:val="decimal"/>
      <w:pStyle w:val="Heading1"/>
      <w:lvlText w:val="%2"/>
      <w:lvlJc w:val="left"/>
      <w:pPr>
        <w:ind w:left="907" w:hanging="907"/>
      </w:pPr>
      <w:rPr>
        <w:rFonts w:hint="default"/>
        <w:b w:val="0"/>
        <w:i w:val="0"/>
      </w:rPr>
    </w:lvl>
    <w:lvl w:ilvl="2">
      <w:start w:val="1"/>
      <w:numFmt w:val="decimal"/>
      <w:pStyle w:val="Heading2"/>
      <w:lvlText w:val="%2.%3"/>
      <w:lvlJc w:val="left"/>
      <w:pPr>
        <w:ind w:left="907" w:hanging="907"/>
      </w:pPr>
      <w:rPr>
        <w:rFonts w:hint="default"/>
        <w:b w:val="0"/>
        <w:i w:val="0"/>
      </w:rPr>
    </w:lvl>
    <w:lvl w:ilvl="3">
      <w:start w:val="1"/>
      <w:numFmt w:val="decimal"/>
      <w:pStyle w:val="Heading3"/>
      <w:lvlText w:val="%2.%3.%4"/>
      <w:lvlJc w:val="left"/>
      <w:pPr>
        <w:ind w:left="907" w:hanging="907"/>
      </w:pPr>
      <w:rPr>
        <w:rFonts w:hint="default"/>
      </w:rPr>
    </w:lvl>
    <w:lvl w:ilvl="4">
      <w:start w:val="1"/>
      <w:numFmt w:val="none"/>
      <w:pStyle w:val="HeadingList"/>
      <w:lvlText w:val=""/>
      <w:lvlJc w:val="left"/>
      <w:pPr>
        <w:ind w:left="907" w:hanging="907"/>
      </w:pPr>
      <w:rPr>
        <w:rFonts w:hint="default"/>
      </w:rPr>
    </w:lvl>
    <w:lvl w:ilvl="5">
      <w:start w:val="1"/>
      <w:numFmt w:val="lowerLetter"/>
      <w:pStyle w:val="Heading4"/>
      <w:lvlText w:val="(%6)"/>
      <w:lvlJc w:val="left"/>
      <w:pPr>
        <w:ind w:left="1644" w:hanging="737"/>
      </w:pPr>
      <w:rPr>
        <w:rFonts w:hint="default"/>
      </w:rPr>
    </w:lvl>
    <w:lvl w:ilvl="6">
      <w:start w:val="1"/>
      <w:numFmt w:val="lowerRoman"/>
      <w:pStyle w:val="Heading5"/>
      <w:lvlText w:val="(%7)"/>
      <w:lvlJc w:val="left"/>
      <w:pPr>
        <w:ind w:left="2381" w:hanging="737"/>
      </w:pPr>
      <w:rPr>
        <w:rFonts w:hint="default"/>
      </w:rPr>
    </w:lvl>
    <w:lvl w:ilvl="7">
      <w:start w:val="1"/>
      <w:numFmt w:val="upperLetter"/>
      <w:pStyle w:val="Heading6"/>
      <w:lvlText w:val="(%8)"/>
      <w:lvlJc w:val="left"/>
      <w:pPr>
        <w:ind w:left="3119" w:hanging="738"/>
      </w:pPr>
      <w:rPr>
        <w:rFonts w:hint="default"/>
      </w:rPr>
    </w:lvl>
    <w:lvl w:ilvl="8">
      <w:start w:val="1"/>
      <w:numFmt w:val="decimal"/>
      <w:pStyle w:val="Heading7"/>
      <w:lvlText w:val="(%9)"/>
      <w:lvlJc w:val="left"/>
      <w:pPr>
        <w:ind w:left="3856" w:hanging="737"/>
      </w:pPr>
      <w:rPr>
        <w:rFonts w:hint="default"/>
      </w:rPr>
    </w:lvl>
  </w:abstractNum>
  <w:abstractNum w:abstractNumId="3" w15:restartNumberingAfterBreak="0">
    <w:nsid w:val="6F33539C"/>
    <w:multiLevelType w:val="hybridMultilevel"/>
    <w:tmpl w:val="3C6EC1DC"/>
    <w:lvl w:ilvl="0" w:tplc="5C60591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109590724">
    <w:abstractNumId w:val="2"/>
  </w:num>
  <w:num w:numId="2" w16cid:durableId="827209994">
    <w:abstractNumId w:val="1"/>
  </w:num>
  <w:num w:numId="3" w16cid:durableId="1831561321">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4" w16cid:durableId="639769777">
    <w:abstractNumId w:val="0"/>
  </w:num>
  <w:num w:numId="5" w16cid:durableId="1216895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2E"/>
    <w:rsid w:val="00031F16"/>
    <w:rsid w:val="00094AE6"/>
    <w:rsid w:val="000A112E"/>
    <w:rsid w:val="000A2113"/>
    <w:rsid w:val="000C2D64"/>
    <w:rsid w:val="000C3C04"/>
    <w:rsid w:val="000C5421"/>
    <w:rsid w:val="000F61F7"/>
    <w:rsid w:val="00146928"/>
    <w:rsid w:val="00160476"/>
    <w:rsid w:val="0017642F"/>
    <w:rsid w:val="001B6657"/>
    <w:rsid w:val="001C2CA7"/>
    <w:rsid w:val="001D3DAE"/>
    <w:rsid w:val="001D794D"/>
    <w:rsid w:val="001E10BF"/>
    <w:rsid w:val="001F5B30"/>
    <w:rsid w:val="00245087"/>
    <w:rsid w:val="00277777"/>
    <w:rsid w:val="0028210D"/>
    <w:rsid w:val="002903E7"/>
    <w:rsid w:val="002B25DE"/>
    <w:rsid w:val="002F2583"/>
    <w:rsid w:val="002F6C00"/>
    <w:rsid w:val="0030299B"/>
    <w:rsid w:val="00305259"/>
    <w:rsid w:val="00307BC4"/>
    <w:rsid w:val="003179B0"/>
    <w:rsid w:val="003221B7"/>
    <w:rsid w:val="00326323"/>
    <w:rsid w:val="003429BC"/>
    <w:rsid w:val="00351AFE"/>
    <w:rsid w:val="00391018"/>
    <w:rsid w:val="003A57F5"/>
    <w:rsid w:val="003B068C"/>
    <w:rsid w:val="003C4360"/>
    <w:rsid w:val="003C7488"/>
    <w:rsid w:val="003D0AA5"/>
    <w:rsid w:val="003D4C70"/>
    <w:rsid w:val="003F710C"/>
    <w:rsid w:val="00411A14"/>
    <w:rsid w:val="00426FC4"/>
    <w:rsid w:val="00441ACA"/>
    <w:rsid w:val="00490A29"/>
    <w:rsid w:val="00495C6D"/>
    <w:rsid w:val="004A4B78"/>
    <w:rsid w:val="00544BD8"/>
    <w:rsid w:val="00592CC1"/>
    <w:rsid w:val="005A0116"/>
    <w:rsid w:val="005D2546"/>
    <w:rsid w:val="005D45E9"/>
    <w:rsid w:val="005D5B4C"/>
    <w:rsid w:val="005D62EB"/>
    <w:rsid w:val="005D7980"/>
    <w:rsid w:val="005F264B"/>
    <w:rsid w:val="00621A56"/>
    <w:rsid w:val="00622495"/>
    <w:rsid w:val="00675316"/>
    <w:rsid w:val="00690B20"/>
    <w:rsid w:val="006B5177"/>
    <w:rsid w:val="006C3243"/>
    <w:rsid w:val="006E5A9A"/>
    <w:rsid w:val="00733D0B"/>
    <w:rsid w:val="007643BE"/>
    <w:rsid w:val="0077195D"/>
    <w:rsid w:val="00773228"/>
    <w:rsid w:val="00784E24"/>
    <w:rsid w:val="007A5D59"/>
    <w:rsid w:val="007B01C8"/>
    <w:rsid w:val="007B1C98"/>
    <w:rsid w:val="007E3431"/>
    <w:rsid w:val="007E5183"/>
    <w:rsid w:val="007F4C2D"/>
    <w:rsid w:val="00805F35"/>
    <w:rsid w:val="00811DA4"/>
    <w:rsid w:val="0081711A"/>
    <w:rsid w:val="0082642A"/>
    <w:rsid w:val="00833F07"/>
    <w:rsid w:val="00892FD2"/>
    <w:rsid w:val="008A75FC"/>
    <w:rsid w:val="008B2F58"/>
    <w:rsid w:val="008D54E0"/>
    <w:rsid w:val="008F7A50"/>
    <w:rsid w:val="0090503F"/>
    <w:rsid w:val="00922F6D"/>
    <w:rsid w:val="00927AB3"/>
    <w:rsid w:val="0097150D"/>
    <w:rsid w:val="00983DBA"/>
    <w:rsid w:val="009A489A"/>
    <w:rsid w:val="009F13C2"/>
    <w:rsid w:val="00A111AF"/>
    <w:rsid w:val="00A27167"/>
    <w:rsid w:val="00A47847"/>
    <w:rsid w:val="00A56D39"/>
    <w:rsid w:val="00A57039"/>
    <w:rsid w:val="00A6597C"/>
    <w:rsid w:val="00A707DC"/>
    <w:rsid w:val="00AA6068"/>
    <w:rsid w:val="00AC28AA"/>
    <w:rsid w:val="00AC3E25"/>
    <w:rsid w:val="00AF42C2"/>
    <w:rsid w:val="00AF5D16"/>
    <w:rsid w:val="00B13D35"/>
    <w:rsid w:val="00B248CD"/>
    <w:rsid w:val="00B87909"/>
    <w:rsid w:val="00BA38BD"/>
    <w:rsid w:val="00BC3DD9"/>
    <w:rsid w:val="00C20B34"/>
    <w:rsid w:val="00C361AF"/>
    <w:rsid w:val="00C37982"/>
    <w:rsid w:val="00C463E5"/>
    <w:rsid w:val="00C52320"/>
    <w:rsid w:val="00C74F9D"/>
    <w:rsid w:val="00C8296C"/>
    <w:rsid w:val="00C8659D"/>
    <w:rsid w:val="00C97011"/>
    <w:rsid w:val="00CA6981"/>
    <w:rsid w:val="00CF3398"/>
    <w:rsid w:val="00D3461C"/>
    <w:rsid w:val="00D42533"/>
    <w:rsid w:val="00D54EE1"/>
    <w:rsid w:val="00D8274D"/>
    <w:rsid w:val="00D85511"/>
    <w:rsid w:val="00DC142D"/>
    <w:rsid w:val="00DF2FAF"/>
    <w:rsid w:val="00E0302A"/>
    <w:rsid w:val="00E14D37"/>
    <w:rsid w:val="00E20134"/>
    <w:rsid w:val="00E43C18"/>
    <w:rsid w:val="00E63E2E"/>
    <w:rsid w:val="00E65451"/>
    <w:rsid w:val="00E754A2"/>
    <w:rsid w:val="00EA2583"/>
    <w:rsid w:val="00EA36D4"/>
    <w:rsid w:val="00EB6265"/>
    <w:rsid w:val="00EC5C6A"/>
    <w:rsid w:val="00EF603A"/>
    <w:rsid w:val="00F669E0"/>
    <w:rsid w:val="00F831FC"/>
    <w:rsid w:val="00FE6489"/>
    <w:rsid w:val="00FF176D"/>
    <w:rsid w:val="00FF6D32"/>
  </w:rsids>
  <m:mathPr>
    <m:mathFont m:val="Cambria Math"/>
    <m:brkBin m:val="before"/>
    <m:brkBinSub m:val="--"/>
    <m:smallFrac m:val="0"/>
    <m:dispDef/>
    <m:lMargin m:val="0"/>
    <m:rMargin m:val="0"/>
    <m:defJc m:val="centerGroup"/>
    <m:wrapIndent m:val="1440"/>
    <m:intLim m:val="subSup"/>
    <m:naryLim m:val="undOvr"/>
  </m:mathPr>
  <w:themeFontLang w:val="en-GB"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67030"/>
  <w15:chartTrackingRefBased/>
  <w15:docId w15:val="{8B2318A0-D5F0-4F3E-9EB8-CD2A507B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BodyText"/>
    <w:next w:val="BodyText"/>
    <w:link w:val="Heading1Char"/>
    <w:uiPriority w:val="9"/>
    <w:qFormat/>
    <w:rsid w:val="00E63E2E"/>
    <w:pPr>
      <w:keepNext/>
      <w:numPr>
        <w:ilvl w:val="1"/>
        <w:numId w:val="1"/>
      </w:numPr>
      <w:tabs>
        <w:tab w:val="left" w:pos="907"/>
        <w:tab w:val="left" w:pos="1644"/>
        <w:tab w:val="left" w:pos="2381"/>
        <w:tab w:val="left" w:pos="3119"/>
        <w:tab w:val="left" w:pos="3856"/>
        <w:tab w:val="left" w:pos="4593"/>
        <w:tab w:val="left" w:pos="5330"/>
        <w:tab w:val="left" w:pos="6067"/>
      </w:tabs>
      <w:suppressAutoHyphens/>
      <w:spacing w:before="240" w:after="0" w:line="240" w:lineRule="auto"/>
      <w:outlineLvl w:val="0"/>
    </w:pPr>
    <w:rPr>
      <w:rFonts w:ascii="Tahoma" w:eastAsia="Tahoma" w:hAnsi="Tahoma" w:cs="Tahoma"/>
      <w:b/>
      <w:bCs/>
      <w:caps/>
      <w:sz w:val="20"/>
      <w:szCs w:val="20"/>
    </w:rPr>
  </w:style>
  <w:style w:type="paragraph" w:styleId="Heading2">
    <w:name w:val="heading 2"/>
    <w:basedOn w:val="BodyText"/>
    <w:next w:val="BodyText"/>
    <w:link w:val="Heading2Char"/>
    <w:uiPriority w:val="9"/>
    <w:qFormat/>
    <w:rsid w:val="00E63E2E"/>
    <w:pPr>
      <w:keepNext/>
      <w:numPr>
        <w:ilvl w:val="2"/>
        <w:numId w:val="1"/>
      </w:numPr>
      <w:tabs>
        <w:tab w:val="left" w:pos="907"/>
        <w:tab w:val="left" w:pos="1644"/>
        <w:tab w:val="left" w:pos="2381"/>
        <w:tab w:val="left" w:pos="3119"/>
        <w:tab w:val="left" w:pos="3856"/>
        <w:tab w:val="left" w:pos="4593"/>
        <w:tab w:val="left" w:pos="5330"/>
        <w:tab w:val="left" w:pos="6067"/>
      </w:tabs>
      <w:suppressAutoHyphens/>
      <w:spacing w:before="240" w:after="0" w:line="240" w:lineRule="auto"/>
      <w:outlineLvl w:val="1"/>
    </w:pPr>
    <w:rPr>
      <w:rFonts w:ascii="Tahoma" w:eastAsia="Tahoma" w:hAnsi="Tahoma" w:cs="Tahoma"/>
      <w:b/>
      <w:bCs/>
      <w:sz w:val="20"/>
      <w:szCs w:val="20"/>
    </w:rPr>
  </w:style>
  <w:style w:type="paragraph" w:styleId="Heading3">
    <w:name w:val="heading 3"/>
    <w:basedOn w:val="BodyText"/>
    <w:next w:val="BodyText"/>
    <w:link w:val="Heading3Char"/>
    <w:uiPriority w:val="9"/>
    <w:qFormat/>
    <w:rsid w:val="00E63E2E"/>
    <w:pPr>
      <w:numPr>
        <w:ilvl w:val="3"/>
        <w:numId w:val="1"/>
      </w:numPr>
      <w:tabs>
        <w:tab w:val="left" w:pos="907"/>
        <w:tab w:val="left" w:pos="1644"/>
        <w:tab w:val="left" w:pos="2381"/>
        <w:tab w:val="left" w:pos="3119"/>
        <w:tab w:val="left" w:pos="3856"/>
        <w:tab w:val="left" w:pos="4593"/>
        <w:tab w:val="left" w:pos="5330"/>
        <w:tab w:val="left" w:pos="6067"/>
      </w:tabs>
      <w:suppressAutoHyphens/>
      <w:spacing w:before="240" w:after="0" w:line="240" w:lineRule="auto"/>
      <w:jc w:val="both"/>
      <w:outlineLvl w:val="2"/>
    </w:pPr>
    <w:rPr>
      <w:rFonts w:ascii="Tahoma" w:eastAsia="Tahoma" w:hAnsi="Tahoma" w:cs="Tahoma"/>
      <w:sz w:val="20"/>
      <w:szCs w:val="20"/>
    </w:rPr>
  </w:style>
  <w:style w:type="paragraph" w:styleId="Heading4">
    <w:name w:val="heading 4"/>
    <w:basedOn w:val="BodyText"/>
    <w:next w:val="BodyText"/>
    <w:link w:val="Heading4Char"/>
    <w:uiPriority w:val="9"/>
    <w:qFormat/>
    <w:rsid w:val="00E63E2E"/>
    <w:pPr>
      <w:numPr>
        <w:ilvl w:val="5"/>
        <w:numId w:val="1"/>
      </w:numPr>
      <w:tabs>
        <w:tab w:val="left" w:pos="1644"/>
        <w:tab w:val="left" w:pos="2381"/>
        <w:tab w:val="left" w:pos="3119"/>
        <w:tab w:val="left" w:pos="3856"/>
        <w:tab w:val="left" w:pos="4593"/>
        <w:tab w:val="left" w:pos="5330"/>
        <w:tab w:val="left" w:pos="6067"/>
      </w:tabs>
      <w:suppressAutoHyphens/>
      <w:spacing w:before="240" w:after="0" w:line="240" w:lineRule="auto"/>
      <w:jc w:val="both"/>
      <w:outlineLvl w:val="3"/>
    </w:pPr>
    <w:rPr>
      <w:rFonts w:ascii="Tahoma" w:eastAsia="Tahoma" w:hAnsi="Tahoma" w:cs="Tahoma"/>
      <w:sz w:val="20"/>
      <w:szCs w:val="20"/>
    </w:rPr>
  </w:style>
  <w:style w:type="paragraph" w:styleId="Heading5">
    <w:name w:val="heading 5"/>
    <w:basedOn w:val="BodyText"/>
    <w:next w:val="BodyText"/>
    <w:link w:val="Heading5Char"/>
    <w:uiPriority w:val="9"/>
    <w:qFormat/>
    <w:rsid w:val="00E63E2E"/>
    <w:pPr>
      <w:numPr>
        <w:ilvl w:val="6"/>
        <w:numId w:val="1"/>
      </w:numPr>
      <w:tabs>
        <w:tab w:val="left" w:pos="2381"/>
        <w:tab w:val="left" w:pos="3119"/>
        <w:tab w:val="left" w:pos="3856"/>
        <w:tab w:val="left" w:pos="4593"/>
        <w:tab w:val="left" w:pos="5330"/>
        <w:tab w:val="left" w:pos="6067"/>
      </w:tabs>
      <w:suppressAutoHyphens/>
      <w:spacing w:before="240" w:after="0" w:line="240" w:lineRule="auto"/>
      <w:jc w:val="both"/>
      <w:outlineLvl w:val="4"/>
    </w:pPr>
    <w:rPr>
      <w:rFonts w:ascii="Tahoma" w:eastAsia="Tahoma" w:hAnsi="Tahoma" w:cs="Tahoma"/>
      <w:sz w:val="20"/>
      <w:szCs w:val="20"/>
    </w:rPr>
  </w:style>
  <w:style w:type="paragraph" w:styleId="Heading6">
    <w:name w:val="heading 6"/>
    <w:basedOn w:val="BodyText"/>
    <w:next w:val="BodyText"/>
    <w:link w:val="Heading6Char"/>
    <w:uiPriority w:val="9"/>
    <w:qFormat/>
    <w:rsid w:val="00E63E2E"/>
    <w:pPr>
      <w:numPr>
        <w:ilvl w:val="7"/>
        <w:numId w:val="1"/>
      </w:numPr>
      <w:tabs>
        <w:tab w:val="left" w:pos="3119"/>
        <w:tab w:val="left" w:pos="3856"/>
        <w:tab w:val="left" w:pos="4593"/>
        <w:tab w:val="left" w:pos="5330"/>
        <w:tab w:val="left" w:pos="6067"/>
      </w:tabs>
      <w:suppressAutoHyphens/>
      <w:spacing w:before="240" w:after="0" w:line="240" w:lineRule="auto"/>
      <w:jc w:val="both"/>
      <w:outlineLvl w:val="5"/>
    </w:pPr>
    <w:rPr>
      <w:rFonts w:ascii="Tahoma" w:eastAsia="Tahoma" w:hAnsi="Tahoma" w:cs="Tahoma"/>
      <w:sz w:val="20"/>
      <w:szCs w:val="20"/>
    </w:rPr>
  </w:style>
  <w:style w:type="paragraph" w:styleId="Heading7">
    <w:name w:val="heading 7"/>
    <w:basedOn w:val="BodyText"/>
    <w:next w:val="BodyText"/>
    <w:link w:val="Heading7Char"/>
    <w:uiPriority w:val="9"/>
    <w:qFormat/>
    <w:rsid w:val="00E63E2E"/>
    <w:pPr>
      <w:numPr>
        <w:ilvl w:val="8"/>
        <w:numId w:val="1"/>
      </w:numPr>
      <w:tabs>
        <w:tab w:val="left" w:pos="3856"/>
        <w:tab w:val="left" w:pos="4593"/>
        <w:tab w:val="left" w:pos="5330"/>
        <w:tab w:val="left" w:pos="6067"/>
      </w:tabs>
      <w:suppressAutoHyphens/>
      <w:spacing w:before="240" w:after="0" w:line="240" w:lineRule="auto"/>
      <w:jc w:val="both"/>
      <w:outlineLvl w:val="6"/>
    </w:pPr>
    <w:rPr>
      <w:rFonts w:ascii="Tahoma" w:eastAsia="Tahoma" w:hAnsi="Tahoma" w:cs="Tahom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E2E"/>
    <w:rPr>
      <w:rFonts w:ascii="Tahoma" w:eastAsia="Tahoma" w:hAnsi="Tahoma" w:cs="Tahoma"/>
      <w:b/>
      <w:bCs/>
      <w:caps/>
      <w:sz w:val="20"/>
      <w:szCs w:val="20"/>
    </w:rPr>
  </w:style>
  <w:style w:type="character" w:customStyle="1" w:styleId="Heading2Char">
    <w:name w:val="Heading 2 Char"/>
    <w:basedOn w:val="DefaultParagraphFont"/>
    <w:link w:val="Heading2"/>
    <w:uiPriority w:val="9"/>
    <w:rsid w:val="00E63E2E"/>
    <w:rPr>
      <w:rFonts w:ascii="Tahoma" w:eastAsia="Tahoma" w:hAnsi="Tahoma" w:cs="Tahoma"/>
      <w:b/>
      <w:bCs/>
      <w:sz w:val="20"/>
      <w:szCs w:val="20"/>
    </w:rPr>
  </w:style>
  <w:style w:type="character" w:customStyle="1" w:styleId="Heading3Char">
    <w:name w:val="Heading 3 Char"/>
    <w:basedOn w:val="DefaultParagraphFont"/>
    <w:link w:val="Heading3"/>
    <w:uiPriority w:val="9"/>
    <w:rsid w:val="00E63E2E"/>
    <w:rPr>
      <w:rFonts w:ascii="Tahoma" w:eastAsia="Tahoma" w:hAnsi="Tahoma" w:cs="Tahoma"/>
      <w:sz w:val="20"/>
      <w:szCs w:val="20"/>
    </w:rPr>
  </w:style>
  <w:style w:type="character" w:customStyle="1" w:styleId="Heading4Char">
    <w:name w:val="Heading 4 Char"/>
    <w:basedOn w:val="DefaultParagraphFont"/>
    <w:link w:val="Heading4"/>
    <w:uiPriority w:val="9"/>
    <w:rsid w:val="00E63E2E"/>
    <w:rPr>
      <w:rFonts w:ascii="Tahoma" w:eastAsia="Tahoma" w:hAnsi="Tahoma" w:cs="Tahoma"/>
      <w:sz w:val="20"/>
      <w:szCs w:val="20"/>
    </w:rPr>
  </w:style>
  <w:style w:type="character" w:customStyle="1" w:styleId="Heading5Char">
    <w:name w:val="Heading 5 Char"/>
    <w:basedOn w:val="DefaultParagraphFont"/>
    <w:link w:val="Heading5"/>
    <w:uiPriority w:val="9"/>
    <w:rsid w:val="00E63E2E"/>
    <w:rPr>
      <w:rFonts w:ascii="Tahoma" w:eastAsia="Tahoma" w:hAnsi="Tahoma" w:cs="Tahoma"/>
      <w:sz w:val="20"/>
      <w:szCs w:val="20"/>
    </w:rPr>
  </w:style>
  <w:style w:type="character" w:customStyle="1" w:styleId="Heading6Char">
    <w:name w:val="Heading 6 Char"/>
    <w:basedOn w:val="DefaultParagraphFont"/>
    <w:link w:val="Heading6"/>
    <w:uiPriority w:val="9"/>
    <w:rsid w:val="00E63E2E"/>
    <w:rPr>
      <w:rFonts w:ascii="Tahoma" w:eastAsia="Tahoma" w:hAnsi="Tahoma" w:cs="Tahoma"/>
      <w:sz w:val="20"/>
      <w:szCs w:val="20"/>
    </w:rPr>
  </w:style>
  <w:style w:type="character" w:customStyle="1" w:styleId="Heading7Char">
    <w:name w:val="Heading 7 Char"/>
    <w:basedOn w:val="DefaultParagraphFont"/>
    <w:link w:val="Heading7"/>
    <w:uiPriority w:val="9"/>
    <w:rsid w:val="00E63E2E"/>
    <w:rPr>
      <w:rFonts w:ascii="Tahoma" w:eastAsia="Tahoma" w:hAnsi="Tahoma" w:cs="Tahoma"/>
      <w:sz w:val="20"/>
      <w:szCs w:val="20"/>
    </w:rPr>
  </w:style>
  <w:style w:type="paragraph" w:customStyle="1" w:styleId="Heading0">
    <w:name w:val="Heading 0"/>
    <w:basedOn w:val="BodyText"/>
    <w:next w:val="BodyText"/>
    <w:uiPriority w:val="9"/>
    <w:rsid w:val="00E63E2E"/>
    <w:pPr>
      <w:numPr>
        <w:numId w:val="1"/>
      </w:numPr>
      <w:tabs>
        <w:tab w:val="left" w:pos="907"/>
        <w:tab w:val="left" w:pos="1644"/>
        <w:tab w:val="left" w:pos="2381"/>
        <w:tab w:val="left" w:pos="3119"/>
        <w:tab w:val="left" w:pos="3856"/>
        <w:tab w:val="left" w:pos="4593"/>
        <w:tab w:val="left" w:pos="5330"/>
        <w:tab w:val="left" w:pos="6067"/>
      </w:tabs>
      <w:suppressAutoHyphens/>
      <w:spacing w:before="240" w:after="0" w:line="240" w:lineRule="auto"/>
      <w:jc w:val="both"/>
    </w:pPr>
    <w:rPr>
      <w:rFonts w:ascii="Tahoma" w:eastAsia="Tahoma" w:hAnsi="Tahoma" w:cs="Tahoma"/>
      <w:vanish/>
      <w:color w:val="FF0000"/>
      <w:sz w:val="20"/>
      <w:szCs w:val="20"/>
    </w:rPr>
  </w:style>
  <w:style w:type="paragraph" w:customStyle="1" w:styleId="HeadingList">
    <w:name w:val="Heading List"/>
    <w:basedOn w:val="BodyText"/>
    <w:next w:val="BodyText"/>
    <w:uiPriority w:val="9"/>
    <w:unhideWhenUsed/>
    <w:rsid w:val="00E63E2E"/>
    <w:pPr>
      <w:numPr>
        <w:ilvl w:val="4"/>
        <w:numId w:val="1"/>
      </w:numPr>
      <w:tabs>
        <w:tab w:val="left" w:pos="907"/>
        <w:tab w:val="left" w:pos="1644"/>
        <w:tab w:val="left" w:pos="2381"/>
        <w:tab w:val="left" w:pos="3119"/>
        <w:tab w:val="left" w:pos="3856"/>
        <w:tab w:val="left" w:pos="4593"/>
        <w:tab w:val="left" w:pos="5330"/>
        <w:tab w:val="left" w:pos="6067"/>
      </w:tabs>
      <w:suppressAutoHyphens/>
      <w:spacing w:before="240" w:after="0" w:line="240" w:lineRule="auto"/>
      <w:jc w:val="both"/>
    </w:pPr>
    <w:rPr>
      <w:rFonts w:ascii="Tahoma" w:eastAsia="Tahoma" w:hAnsi="Tahoma" w:cs="Tahoma"/>
      <w:vanish/>
      <w:color w:val="FF0000"/>
      <w:sz w:val="20"/>
      <w:szCs w:val="20"/>
    </w:rPr>
  </w:style>
  <w:style w:type="paragraph" w:styleId="BodyText">
    <w:name w:val="Body Text"/>
    <w:basedOn w:val="Normal"/>
    <w:link w:val="BodyTextChar"/>
    <w:uiPriority w:val="99"/>
    <w:semiHidden/>
    <w:unhideWhenUsed/>
    <w:rsid w:val="00E63E2E"/>
    <w:pPr>
      <w:spacing w:after="120"/>
    </w:pPr>
  </w:style>
  <w:style w:type="character" w:customStyle="1" w:styleId="BodyTextChar">
    <w:name w:val="Body Text Char"/>
    <w:basedOn w:val="DefaultParagraphFont"/>
    <w:link w:val="BodyText"/>
    <w:uiPriority w:val="99"/>
    <w:semiHidden/>
    <w:rsid w:val="00E63E2E"/>
  </w:style>
  <w:style w:type="paragraph" w:styleId="BalloonText">
    <w:name w:val="Balloon Text"/>
    <w:basedOn w:val="Normal"/>
    <w:link w:val="BalloonTextChar"/>
    <w:uiPriority w:val="99"/>
    <w:semiHidden/>
    <w:unhideWhenUsed/>
    <w:rsid w:val="002777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77"/>
    <w:rPr>
      <w:rFonts w:ascii="Segoe UI" w:hAnsi="Segoe UI" w:cs="Segoe UI"/>
      <w:sz w:val="18"/>
      <w:szCs w:val="18"/>
    </w:rPr>
  </w:style>
  <w:style w:type="paragraph" w:customStyle="1" w:styleId="TableParagraph">
    <w:name w:val="Table Paragraph"/>
    <w:basedOn w:val="Normal"/>
    <w:uiPriority w:val="1"/>
    <w:qFormat/>
    <w:rsid w:val="004A4B78"/>
    <w:pPr>
      <w:widowControl w:val="0"/>
      <w:autoSpaceDE w:val="0"/>
      <w:autoSpaceDN w:val="0"/>
      <w:spacing w:after="0" w:line="240" w:lineRule="auto"/>
      <w:ind w:left="107"/>
    </w:pPr>
    <w:rPr>
      <w:rFonts w:ascii="Arial" w:eastAsia="Arial" w:hAnsi="Arial" w:cs="Arial"/>
      <w:lang w:val="en-US" w:bidi="en-US"/>
    </w:rPr>
  </w:style>
  <w:style w:type="table" w:styleId="TableGrid">
    <w:name w:val="Table Grid"/>
    <w:basedOn w:val="TableNormal"/>
    <w:uiPriority w:val="39"/>
    <w:rsid w:val="004A4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5C6A"/>
    <w:pPr>
      <w:ind w:left="720"/>
      <w:contextualSpacing/>
    </w:pPr>
  </w:style>
  <w:style w:type="paragraph" w:styleId="Header">
    <w:name w:val="header"/>
    <w:basedOn w:val="Normal"/>
    <w:link w:val="HeaderChar"/>
    <w:uiPriority w:val="99"/>
    <w:unhideWhenUsed/>
    <w:rsid w:val="00C36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1AF"/>
  </w:style>
  <w:style w:type="paragraph" w:styleId="Footer">
    <w:name w:val="footer"/>
    <w:basedOn w:val="Normal"/>
    <w:link w:val="FooterChar"/>
    <w:uiPriority w:val="99"/>
    <w:unhideWhenUsed/>
    <w:rsid w:val="00C36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1AF"/>
  </w:style>
  <w:style w:type="paragraph" w:styleId="NoSpacing">
    <w:name w:val="No Spacing"/>
    <w:uiPriority w:val="1"/>
    <w:qFormat/>
    <w:rsid w:val="00D8274D"/>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7870">
      <w:bodyDiv w:val="1"/>
      <w:marLeft w:val="0"/>
      <w:marRight w:val="0"/>
      <w:marTop w:val="0"/>
      <w:marBottom w:val="0"/>
      <w:divBdr>
        <w:top w:val="none" w:sz="0" w:space="0" w:color="auto"/>
        <w:left w:val="none" w:sz="0" w:space="0" w:color="auto"/>
        <w:bottom w:val="none" w:sz="0" w:space="0" w:color="auto"/>
        <w:right w:val="none" w:sz="0" w:space="0" w:color="auto"/>
      </w:divBdr>
    </w:div>
    <w:div w:id="390154667">
      <w:bodyDiv w:val="1"/>
      <w:marLeft w:val="0"/>
      <w:marRight w:val="0"/>
      <w:marTop w:val="0"/>
      <w:marBottom w:val="0"/>
      <w:divBdr>
        <w:top w:val="none" w:sz="0" w:space="0" w:color="auto"/>
        <w:left w:val="none" w:sz="0" w:space="0" w:color="auto"/>
        <w:bottom w:val="none" w:sz="0" w:space="0" w:color="auto"/>
        <w:right w:val="none" w:sz="0" w:space="0" w:color="auto"/>
      </w:divBdr>
    </w:div>
    <w:div w:id="1724600725">
      <w:bodyDiv w:val="1"/>
      <w:marLeft w:val="0"/>
      <w:marRight w:val="0"/>
      <w:marTop w:val="0"/>
      <w:marBottom w:val="0"/>
      <w:divBdr>
        <w:top w:val="none" w:sz="0" w:space="0" w:color="auto"/>
        <w:left w:val="none" w:sz="0" w:space="0" w:color="auto"/>
        <w:bottom w:val="none" w:sz="0" w:space="0" w:color="auto"/>
        <w:right w:val="none" w:sz="0" w:space="0" w:color="auto"/>
      </w:divBdr>
      <w:divsChild>
        <w:div w:id="648944318">
          <w:marLeft w:val="0"/>
          <w:marRight w:val="0"/>
          <w:marTop w:val="0"/>
          <w:marBottom w:val="0"/>
          <w:divBdr>
            <w:top w:val="none" w:sz="0" w:space="0" w:color="auto"/>
            <w:left w:val="none" w:sz="0" w:space="0" w:color="auto"/>
            <w:bottom w:val="none" w:sz="0" w:space="0" w:color="auto"/>
            <w:right w:val="none" w:sz="0" w:space="0" w:color="auto"/>
          </w:divBdr>
        </w:div>
        <w:div w:id="1978609886">
          <w:marLeft w:val="0"/>
          <w:marRight w:val="0"/>
          <w:marTop w:val="0"/>
          <w:marBottom w:val="0"/>
          <w:divBdr>
            <w:top w:val="none" w:sz="0" w:space="0" w:color="auto"/>
            <w:left w:val="none" w:sz="0" w:space="0" w:color="auto"/>
            <w:bottom w:val="none" w:sz="0" w:space="0" w:color="auto"/>
            <w:right w:val="none" w:sz="0" w:space="0" w:color="auto"/>
          </w:divBdr>
        </w:div>
        <w:div w:id="1251161628">
          <w:marLeft w:val="0"/>
          <w:marRight w:val="0"/>
          <w:marTop w:val="0"/>
          <w:marBottom w:val="0"/>
          <w:divBdr>
            <w:top w:val="none" w:sz="0" w:space="0" w:color="auto"/>
            <w:left w:val="none" w:sz="0" w:space="0" w:color="auto"/>
            <w:bottom w:val="none" w:sz="0" w:space="0" w:color="auto"/>
            <w:right w:val="none" w:sz="0" w:space="0" w:color="auto"/>
          </w:divBdr>
        </w:div>
      </w:divsChild>
    </w:div>
    <w:div w:id="202959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D068EF4ED4BC43B6039281E3B52D8D" ma:contentTypeVersion="10" ma:contentTypeDescription="Create a new document." ma:contentTypeScope="" ma:versionID="2428552af4d1ae758ff615ceaa351bdb">
  <xsd:schema xmlns:xsd="http://www.w3.org/2001/XMLSchema" xmlns:xs="http://www.w3.org/2001/XMLSchema" xmlns:p="http://schemas.microsoft.com/office/2006/metadata/properties" xmlns:ns3="9acac94c-9011-4bf7-8a80-676063ded0fc" xmlns:ns4="c2da1a9e-6af6-4c86-ba8a-4cf20f5225f0" targetNamespace="http://schemas.microsoft.com/office/2006/metadata/properties" ma:root="true" ma:fieldsID="0759598d4346dcf9ea45fe01f2dc9168" ns3:_="" ns4:_="">
    <xsd:import namespace="9acac94c-9011-4bf7-8a80-676063ded0fc"/>
    <xsd:import namespace="c2da1a9e-6af6-4c86-ba8a-4cf20f5225f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ac94c-9011-4bf7-8a80-676063ded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da1a9e-6af6-4c86-ba8a-4cf20f5225f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E18D6-C658-409E-85F0-44D6E94394C1}">
  <ds:schemaRefs>
    <ds:schemaRef ds:uri="http://schemas.microsoft.com/sharepoint/v3/contenttype/forms"/>
  </ds:schemaRefs>
</ds:datastoreItem>
</file>

<file path=customXml/itemProps2.xml><?xml version="1.0" encoding="utf-8"?>
<ds:datastoreItem xmlns:ds="http://schemas.openxmlformats.org/officeDocument/2006/customXml" ds:itemID="{2310B70A-7510-4886-AA5D-17F1C1E977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9F7E98-A710-40FB-96B7-9C95EA2078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ac94c-9011-4bf7-8a80-676063ded0fc"/>
    <ds:schemaRef ds:uri="c2da1a9e-6af6-4c86-ba8a-4cf20f5225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Scott</dc:creator>
  <cp:keywords/>
  <dc:description/>
  <cp:lastModifiedBy>CH Legal </cp:lastModifiedBy>
  <cp:revision>15</cp:revision>
  <cp:lastPrinted>2021-07-09T08:08:00Z</cp:lastPrinted>
  <dcterms:created xsi:type="dcterms:W3CDTF">2023-09-08T07:25:00Z</dcterms:created>
  <dcterms:modified xsi:type="dcterms:W3CDTF">2025-12-30T04:10:00Z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0x01010029D068EF4ED4BC43B6039281E3B52D8D</vt:lpwstr>
  </property>
</Properties>
</file>