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Breast Cancer Detection Using Machine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Rajaram Parida¹, Saswat Parida², Manpreet Mohanty³, Adyasha Biswal⁴, </w:t>
        <w:tab/>
        <w:tab/>
        <w:t xml:space="preserve">Dr. Subhashree Mohapatra⁵</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Department of Computer Science and Engineering, Siksha ‘O’ Anusandhan (Deemed to be) University, Bhubaneswar, Odisha, India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i w:val="0"/>
          <w:iCs w:val="0"/>
          <w:smallCaps w:val="0"/>
          <w:strike w:val="0"/>
          <w:sz w:val="18"/>
          <w:szCs w:val="18"/>
          <w:shd w:fill="auto" w:val="clear"/>
          <w:vertAlign w:val="baseline"/>
        </w:rPr>
      </w:pPr>
      <w:r w:rsidDel="00000000" w:rsidR="00000000" w:rsidRPr="00000000">
        <w:rPr>
          <w:rFonts w:ascii="Courier" w:cs="Courier" w:eastAsia="Courier" w:hAnsi="Courier"/>
          <w:i w:val="0"/>
          <w:iCs w:val="0"/>
          <w:smallCaps w:val="0"/>
          <w:strike w:val="0"/>
          <w:sz w:val="18"/>
          <w:szCs w:val="18"/>
          <w:shd w:fill="auto" w:val="clear"/>
          <w:vertAlign w:val="baseline"/>
          <w:rtl w:val="0"/>
        </w:rPr>
        <w:br w:type="textWrapping"/>
      </w:r>
      <w:hyperlink r:id="rId6">
        <w:r w:rsidDel="00000000" w:rsidR="00000000" w:rsidRPr="00000000">
          <w:rPr>
            <w:rFonts w:ascii="Courier" w:cs="Courier" w:eastAsia="Courier" w:hAnsi="Courier"/>
            <w:sz w:val="18"/>
            <w:szCs w:val="18"/>
            <w:rtl w:val="0"/>
          </w:rPr>
          <w:t xml:space="preserve">work.rajaramparida@gmail.com</w:t>
        </w:r>
      </w:hyperlink>
      <w:r w:rsidDel="00000000" w:rsidR="00000000" w:rsidRPr="00000000">
        <w:rPr>
          <w:rFonts w:ascii="Courier" w:cs="Courier" w:eastAsia="Courier" w:hAnsi="Courier"/>
          <w:sz w:val="18"/>
          <w:szCs w:val="18"/>
          <w:rtl w:val="0"/>
        </w:rPr>
        <w:br w:type="textWrapping"/>
      </w:r>
      <w:r w:rsidDel="00000000" w:rsidR="00000000" w:rsidRPr="00000000">
        <w:rPr>
          <w:rFonts w:ascii="Courier" w:cs="Courier" w:eastAsia="Courier" w:hAnsi="Courier"/>
          <w:sz w:val="18"/>
          <w:szCs w:val="18"/>
          <w:highlight w:val="white"/>
          <w:rtl w:val="0"/>
        </w:rPr>
        <w:t xml:space="preserve">saswatp42@gmail.com</w:t>
      </w:r>
      <w:r w:rsidDel="00000000" w:rsidR="00000000" w:rsidRPr="00000000">
        <w:rPr>
          <w:rFonts w:ascii="Courier" w:cs="Courier" w:eastAsia="Courier" w:hAnsi="Courier"/>
          <w:sz w:val="18"/>
          <w:szCs w:val="18"/>
          <w:rtl w:val="0"/>
        </w:rPr>
        <w:t xml:space="preserve"> </w:t>
        <w:br w:type="textWrapping"/>
      </w:r>
      <w:r w:rsidDel="00000000" w:rsidR="00000000" w:rsidRPr="00000000">
        <w:rPr>
          <w:rFonts w:ascii="Courier" w:cs="Courier" w:eastAsia="Courier" w:hAnsi="Courier"/>
          <w:sz w:val="18"/>
          <w:szCs w:val="18"/>
          <w:highlight w:val="white"/>
          <w:rtl w:val="0"/>
        </w:rPr>
        <w:t xml:space="preserve">mohantymanpreet@gmail.com</w:t>
      </w:r>
      <w:r w:rsidDel="00000000" w:rsidR="00000000" w:rsidRPr="00000000">
        <w:rPr>
          <w:rFonts w:ascii="Courier" w:cs="Courier" w:eastAsia="Courier" w:hAnsi="Courier"/>
          <w:sz w:val="18"/>
          <w:szCs w:val="18"/>
          <w:rtl w:val="0"/>
        </w:rPr>
        <w:t xml:space="preserve"> </w:t>
        <w:br w:type="textWrapping"/>
      </w:r>
      <w:r w:rsidDel="00000000" w:rsidR="00000000" w:rsidRPr="00000000">
        <w:rPr>
          <w:rFonts w:ascii="Courier" w:cs="Courier" w:eastAsia="Courier" w:hAnsi="Courier"/>
          <w:sz w:val="18"/>
          <w:szCs w:val="18"/>
          <w:highlight w:val="white"/>
          <w:rtl w:val="0"/>
        </w:rPr>
        <w:t xml:space="preserve">adyashabiswal2005@gmail.com</w:t>
      </w:r>
      <w:r w:rsidDel="00000000" w:rsidR="00000000" w:rsidRPr="00000000">
        <w:rPr>
          <w:rFonts w:ascii="Courier" w:cs="Courier" w:eastAsia="Courier" w:hAnsi="Courier"/>
          <w:sz w:val="18"/>
          <w:szCs w:val="18"/>
          <w:rtl w:val="0"/>
        </w:rPr>
        <w:t xml:space="preserve"> </w:t>
        <w:br w:type="textWrapping"/>
      </w:r>
      <w:hyperlink r:id="rId7">
        <w:r w:rsidDel="00000000" w:rsidR="00000000" w:rsidRPr="00000000">
          <w:rPr>
            <w:rFonts w:ascii="Courier" w:cs="Courier" w:eastAsia="Courier" w:hAnsi="Courier"/>
            <w:color w:val="0000ee"/>
            <w:sz w:val="18"/>
            <w:szCs w:val="18"/>
            <w:highlight w:val="white"/>
            <w:u w:val="single"/>
            <w:rtl w:val="0"/>
          </w:rPr>
          <w:t xml:space="preserve">subhashreemohapatra@soa.ac.in</w:t>
        </w:r>
      </w:hyperlink>
      <w:r w:rsidDel="00000000" w:rsidR="00000000" w:rsidRPr="00000000">
        <w:rPr>
          <w:rFonts w:ascii="Courier" w:cs="Courier" w:eastAsia="Courier" w:hAnsi="Courier"/>
          <w:sz w:val="18"/>
          <w:szCs w:val="18"/>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sidDel="00000000" w:rsidR="00000000" w:rsidRPr="00000000">
        <w:rPr>
          <w:sz w:val="18"/>
          <w:szCs w:val="18"/>
          <w:rtl w:val="0"/>
        </w:rPr>
        <w:t xml:space="preserve">Breast cancer is one of the most prevalent cancers worldwide, and early detection significantly improves patient outcomes. This paper presents a comprehensive comparative study of machine learning algorithms for breast cancer classification using the Wisconsin Breast Cancer Dataset (WDBC). We evaluate four modeling approaches: Support Vector Machine (SVM) with three kernels, Random Forest with two splitting criteria, Stacking Ensemble with two base-learner configurations, and a Voting Ensemble combining XGBoost, Random Forest, and SVM. Each model is tested under four data conditions (raw, SMOTE-balanced, augmented with 500 samples per class, and hyperparameter-tuned) and four train-test split ratios (90/10, 80/20, 70/30, 60/40). Performance is measured using Accuracy, Precision, Recall, F1-Score, Specificity, and AUC-ROC. The XGBoost-RF-SVM Voting Ensemble achieves the highest accuracy of 99% on a 90/10 split. SHAP analysis provides interpretability by identifying the most influential features. Our results demonstrate that ensemble methods consistently outperform individual classifiers, and that data balancing and larger training sets further improve performance.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567" w:right="567" w:hanging="56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Breast Cancer Detection, Machine Learning, SVM, Random Forest, Stacking Ensemble, XGBoost, SMOTE, SHAP, Ensemble Learning</w:t>
      </w:r>
      <w:r w:rsidDel="00000000" w:rsidR="00000000" w:rsidRPr="00000000">
        <w:rPr>
          <w:rtl w:val="0"/>
        </w:rPr>
      </w:r>
    </w:p>
    <w:p w:rsidR="00000000" w:rsidDel="00000000" w:rsidP="00000000" w:rsidRDefault="00000000" w:rsidRPr="00000000" w14:paraId="0000000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1134"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Motivations</w:t>
      </w:r>
    </w:p>
    <w:p w:rsidR="00000000" w:rsidDel="00000000" w:rsidP="00000000" w:rsidRDefault="00000000" w:rsidRPr="00000000" w14:paraId="00000009">
      <w:pPr>
        <w:keepNext w:val="1"/>
        <w:keepLines w:val="1"/>
        <w:spacing w:after="160" w:before="360" w:lineRule="auto"/>
        <w:ind w:left="567" w:firstLine="0"/>
        <w:jc w:val="left"/>
        <w:rPr>
          <w:sz w:val="18"/>
          <w:szCs w:val="18"/>
        </w:rPr>
      </w:pPr>
      <w:r w:rsidDel="00000000" w:rsidR="00000000" w:rsidRPr="00000000">
        <w:rPr>
          <w:sz w:val="18"/>
          <w:szCs w:val="18"/>
          <w:rtl w:val="0"/>
        </w:rPr>
        <w:t xml:space="preserve">Breast cancer accounts for approximately 2.3 million new cases annually worldwide, making it the most common cancer among women. Early and accurate diagnosis is critical for effective treatment and improved survival rates. Machine learning offers powerful tools for analyzing complex medical data and assisting clinicians in diagnostic decision-making.</w:t>
      </w:r>
    </w:p>
    <w:p w:rsidR="00000000" w:rsidDel="00000000" w:rsidP="00000000" w:rsidRDefault="00000000" w:rsidRPr="00000000" w14:paraId="0000000A">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The Wisconsin Breast Cancer Dataset (WDBC) has been a benchmark for evaluating classification algorithms in medical diagnostics for over three decades. While numerous studies have applied machine learning to this dataset, few have systematically compared multiple model families under identical experimental conditions across varying data preprocessing strategies and split ratios.</w:t>
      </w:r>
      <w:r w:rsidDel="00000000" w:rsidR="00000000" w:rsidRPr="00000000">
        <w:rPr>
          <w:rtl w:val="0"/>
        </w:rPr>
      </w:r>
    </w:p>
    <w:p w:rsidR="00000000" w:rsidDel="00000000" w:rsidP="00000000" w:rsidRDefault="00000000" w:rsidRPr="00000000" w14:paraId="0000000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1134" w:right="0" w:hanging="567"/>
        <w:jc w:val="left"/>
        <w:rPr/>
      </w:pPr>
      <w:bookmarkStart w:colFirst="0" w:colLast="0" w:name="_uqcbt1i113ri" w:id="0"/>
      <w:bookmarkEnd w:id="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w:t>
      </w:r>
    </w:p>
    <w:p w:rsidR="00000000" w:rsidDel="00000000" w:rsidP="00000000" w:rsidRDefault="00000000" w:rsidRPr="00000000" w14:paraId="0000000C">
      <w:pPr>
        <w:keepNext w:val="1"/>
        <w:keepLines w:val="1"/>
        <w:spacing w:after="160" w:before="360" w:lineRule="auto"/>
        <w:ind w:left="567" w:firstLine="0"/>
        <w:jc w:val="left"/>
        <w:rPr>
          <w:sz w:val="18"/>
          <w:szCs w:val="18"/>
        </w:rPr>
      </w:pPr>
      <w:bookmarkStart w:colFirst="0" w:colLast="0" w:name="_n0ngj4r6y168" w:id="1"/>
      <w:bookmarkEnd w:id="1"/>
      <w:r w:rsidDel="00000000" w:rsidR="00000000" w:rsidRPr="00000000">
        <w:rPr>
          <w:sz w:val="18"/>
          <w:szCs w:val="18"/>
          <w:rtl w:val="0"/>
        </w:rPr>
        <w:t xml:space="preserve">The primary objectives of this study are:</w:t>
      </w:r>
    </w:p>
    <w:p w:rsidR="00000000" w:rsidDel="00000000" w:rsidP="00000000" w:rsidRDefault="00000000" w:rsidRPr="00000000" w14:paraId="0000000D">
      <w:pPr>
        <w:keepNext w:val="1"/>
        <w:keepLines w:val="1"/>
        <w:spacing w:after="160" w:before="360" w:lineRule="auto"/>
        <w:ind w:left="567" w:firstLine="0"/>
        <w:jc w:val="left"/>
        <w:rPr>
          <w:sz w:val="18"/>
          <w:szCs w:val="18"/>
        </w:rPr>
      </w:pPr>
      <w:bookmarkStart w:colFirst="0" w:colLast="0" w:name="_n0ngj4r6y168" w:id="1"/>
      <w:bookmarkEnd w:id="1"/>
      <w:r w:rsidDel="00000000" w:rsidR="00000000" w:rsidRPr="00000000">
        <w:rPr>
          <w:sz w:val="18"/>
          <w:szCs w:val="18"/>
          <w:rtl w:val="0"/>
        </w:rPr>
        <w:t xml:space="preserve">1. To implement and evaluate four distinct machine learning approaches for breast cancer binary classification</w:t>
      </w:r>
    </w:p>
    <w:p w:rsidR="00000000" w:rsidDel="00000000" w:rsidP="00000000" w:rsidRDefault="00000000" w:rsidRPr="00000000" w14:paraId="0000000E">
      <w:pPr>
        <w:keepNext w:val="1"/>
        <w:keepLines w:val="1"/>
        <w:spacing w:after="160" w:before="360" w:lineRule="auto"/>
        <w:ind w:left="567" w:firstLine="0"/>
        <w:jc w:val="left"/>
        <w:rPr>
          <w:sz w:val="18"/>
          <w:szCs w:val="18"/>
        </w:rPr>
      </w:pPr>
      <w:bookmarkStart w:colFirst="0" w:colLast="0" w:name="_n0ngj4r6y168" w:id="1"/>
      <w:bookmarkEnd w:id="1"/>
      <w:r w:rsidDel="00000000" w:rsidR="00000000" w:rsidRPr="00000000">
        <w:rPr>
          <w:sz w:val="18"/>
          <w:szCs w:val="18"/>
          <w:rtl w:val="0"/>
        </w:rPr>
        <w:t xml:space="preserve">2. To compare model performance across raw, balanced, and augmented data conditions</w:t>
      </w:r>
    </w:p>
    <w:p w:rsidR="00000000" w:rsidDel="00000000" w:rsidP="00000000" w:rsidRDefault="00000000" w:rsidRPr="00000000" w14:paraId="0000000F">
      <w:pPr>
        <w:keepNext w:val="1"/>
        <w:keepLines w:val="1"/>
        <w:spacing w:after="160" w:before="360" w:lineRule="auto"/>
        <w:ind w:left="567" w:firstLine="0"/>
        <w:jc w:val="left"/>
        <w:rPr>
          <w:sz w:val="18"/>
          <w:szCs w:val="18"/>
        </w:rPr>
      </w:pPr>
      <w:bookmarkStart w:colFirst="0" w:colLast="0" w:name="_n0ngj4r6y168" w:id="1"/>
      <w:bookmarkEnd w:id="1"/>
      <w:r w:rsidDel="00000000" w:rsidR="00000000" w:rsidRPr="00000000">
        <w:rPr>
          <w:sz w:val="18"/>
          <w:szCs w:val="18"/>
          <w:rtl w:val="0"/>
        </w:rPr>
        <w:t xml:space="preserve">3. To analyze the impact of hyperparameter tuning and different train-test split ratios</w:t>
      </w:r>
    </w:p>
    <w:p w:rsidR="00000000" w:rsidDel="00000000" w:rsidP="00000000" w:rsidRDefault="00000000" w:rsidRPr="00000000" w14:paraId="00000010">
      <w:pPr>
        <w:keepNext w:val="1"/>
        <w:keepLines w:val="1"/>
        <w:spacing w:after="160" w:before="360" w:lineRule="auto"/>
        <w:ind w:left="567" w:firstLine="0"/>
        <w:jc w:val="left"/>
        <w:rPr>
          <w:sz w:val="18"/>
          <w:szCs w:val="18"/>
        </w:rPr>
      </w:pPr>
      <w:bookmarkStart w:colFirst="0" w:colLast="0" w:name="_n0ngj4r6y168" w:id="1"/>
      <w:bookmarkEnd w:id="1"/>
      <w:r w:rsidDel="00000000" w:rsidR="00000000" w:rsidRPr="00000000">
        <w:rPr>
          <w:sz w:val="18"/>
          <w:szCs w:val="18"/>
          <w:rtl w:val="0"/>
        </w:rPr>
        <w:t xml:space="preserve">4. To provide model interpretability using SHAP feature importance analysis</w:t>
      </w:r>
    </w:p>
    <w:p w:rsidR="00000000" w:rsidDel="00000000" w:rsidP="00000000" w:rsidRDefault="00000000" w:rsidRPr="00000000" w14:paraId="0000001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1134"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Original Contribution</w:t>
      </w:r>
      <w:r w:rsidDel="00000000" w:rsidR="00000000" w:rsidRPr="00000000">
        <w:rPr>
          <w:b w:val="1"/>
          <w:bCs w:val="1"/>
          <w:rtl w:val="0"/>
        </w:rPr>
        <w:t xml:space="preserve">s</w:t>
      </w:r>
    </w:p>
    <w:p w:rsidR="00000000" w:rsidDel="00000000" w:rsidP="00000000" w:rsidRDefault="00000000" w:rsidRPr="00000000" w14:paraId="00000012">
      <w:pPr>
        <w:keepNext w:val="1"/>
        <w:keepLines w:val="1"/>
        <w:spacing w:after="160" w:before="360" w:lineRule="auto"/>
        <w:ind w:left="567" w:firstLine="0"/>
        <w:jc w:val="left"/>
        <w:rPr>
          <w:sz w:val="18"/>
          <w:szCs w:val="18"/>
        </w:rPr>
      </w:pPr>
      <w:r w:rsidDel="00000000" w:rsidR="00000000" w:rsidRPr="00000000">
        <w:rPr>
          <w:sz w:val="18"/>
          <w:szCs w:val="18"/>
          <w:rtl w:val="0"/>
        </w:rPr>
        <w:t xml:space="preserve">This work makes the following contributions:</w:t>
      </w:r>
    </w:p>
    <w:p w:rsidR="00000000" w:rsidDel="00000000" w:rsidP="00000000" w:rsidRDefault="00000000" w:rsidRPr="00000000" w14:paraId="00000013">
      <w:pPr>
        <w:keepNext w:val="1"/>
        <w:keepLines w:val="1"/>
        <w:spacing w:after="160" w:before="360" w:lineRule="auto"/>
        <w:ind w:left="567" w:firstLine="0"/>
        <w:jc w:val="left"/>
        <w:rPr>
          <w:sz w:val="18"/>
          <w:szCs w:val="18"/>
        </w:rPr>
      </w:pPr>
      <w:r w:rsidDel="00000000" w:rsidR="00000000" w:rsidRPr="00000000">
        <w:rPr>
          <w:sz w:val="18"/>
          <w:szCs w:val="18"/>
          <w:rtl w:val="0"/>
        </w:rPr>
        <w:t xml:space="preserve">- Systematic comparison of SVM, Random Forest, Stacking Ensemble, and XGBoost-RF-SVM Voting Ensemble under identical conditions</w:t>
      </w:r>
    </w:p>
    <w:p w:rsidR="00000000" w:rsidDel="00000000" w:rsidP="00000000" w:rsidRDefault="00000000" w:rsidRPr="00000000" w14:paraId="00000014">
      <w:pPr>
        <w:keepNext w:val="1"/>
        <w:keepLines w:val="1"/>
        <w:spacing w:after="160" w:before="360" w:lineRule="auto"/>
        <w:ind w:left="567" w:firstLine="0"/>
        <w:jc w:val="left"/>
        <w:rPr>
          <w:sz w:val="18"/>
          <w:szCs w:val="18"/>
        </w:rPr>
      </w:pPr>
      <w:r w:rsidDel="00000000" w:rsidR="00000000" w:rsidRPr="00000000">
        <w:rPr>
          <w:sz w:val="18"/>
          <w:szCs w:val="18"/>
          <w:rtl w:val="0"/>
        </w:rPr>
        <w:t xml:space="preserve">- Evaluation across four data conditions (raw, balanced, augmented, tuned) with detailed performance metrics</w:t>
      </w:r>
    </w:p>
    <w:p w:rsidR="00000000" w:rsidDel="00000000" w:rsidP="00000000" w:rsidRDefault="00000000" w:rsidRPr="00000000" w14:paraId="00000015">
      <w:pPr>
        <w:keepNext w:val="1"/>
        <w:keepLines w:val="1"/>
        <w:spacing w:after="160" w:before="360" w:lineRule="auto"/>
        <w:ind w:left="567" w:firstLine="0"/>
        <w:jc w:val="left"/>
        <w:rPr>
          <w:sz w:val="18"/>
          <w:szCs w:val="18"/>
        </w:rPr>
      </w:pPr>
      <w:r w:rsidDel="00000000" w:rsidR="00000000" w:rsidRPr="00000000">
        <w:rPr>
          <w:sz w:val="18"/>
          <w:szCs w:val="18"/>
          <w:rtl w:val="0"/>
        </w:rPr>
        <w:t xml:space="preserve">- Analysis of four train-test split ratios (90/10, 80/20, 70/30, 60/40) for all models</w:t>
      </w:r>
    </w:p>
    <w:p w:rsidR="00000000" w:rsidDel="00000000" w:rsidP="00000000" w:rsidRDefault="00000000" w:rsidRPr="00000000" w14:paraId="00000016">
      <w:pPr>
        <w:keepNext w:val="1"/>
        <w:keepLines w:val="1"/>
        <w:spacing w:after="160" w:before="360" w:lineRule="auto"/>
        <w:ind w:left="567" w:firstLine="0"/>
        <w:jc w:val="left"/>
        <w:rPr>
          <w:sz w:val="18"/>
          <w:szCs w:val="18"/>
        </w:rPr>
      </w:pPr>
      <w:r w:rsidDel="00000000" w:rsidR="00000000" w:rsidRPr="00000000">
        <w:rPr>
          <w:sz w:val="18"/>
          <w:szCs w:val="18"/>
          <w:rtl w:val="0"/>
        </w:rPr>
        <w:t xml:space="preserve">- Integration of SHAP explanations for model interpretability in the Voting Ensemble</w:t>
      </w:r>
    </w:p>
    <w:p w:rsidR="00000000" w:rsidDel="00000000" w:rsidP="00000000" w:rsidRDefault="00000000" w:rsidRPr="00000000" w14:paraId="00000017">
      <w:pPr>
        <w:keepNext w:val="1"/>
        <w:keepLines w:val="1"/>
        <w:spacing w:after="160" w:before="360" w:lineRule="auto"/>
        <w:ind w:left="567" w:firstLine="0"/>
        <w:jc w:val="left"/>
        <w:rPr>
          <w:sz w:val="18"/>
          <w:szCs w:val="18"/>
        </w:rPr>
      </w:pPr>
      <w:r w:rsidDel="00000000" w:rsidR="00000000" w:rsidRPr="00000000">
        <w:rPr>
          <w:sz w:val="18"/>
          <w:szCs w:val="18"/>
          <w:rtl w:val="0"/>
        </w:rPr>
        <w:t xml:space="preserve">- Blue-themed standardized visualizations for all experimental results</w:t>
      </w:r>
    </w:p>
    <w:p w:rsidR="00000000" w:rsidDel="00000000" w:rsidP="00000000" w:rsidRDefault="00000000" w:rsidRPr="00000000" w14:paraId="0000001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1134"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Paper Layout</w:t>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sz w:val="18"/>
          <w:szCs w:val="18"/>
        </w:rPr>
      </w:pPr>
      <w:r w:rsidDel="00000000" w:rsidR="00000000" w:rsidRPr="00000000">
        <w:rPr>
          <w:sz w:val="18"/>
          <w:szCs w:val="18"/>
          <w:rtl w:val="0"/>
        </w:rPr>
        <w:t xml:space="preserve">The remainder of this paper is organized as follows. Section 2 reviews related work. Section 3 describes the proposed system and methodologies. Section 4 presents experimentation and results. Section 5 concludes with findings and future directions.</w:t>
      </w:r>
    </w:p>
    <w:p w:rsidR="00000000" w:rsidDel="00000000" w:rsidP="00000000" w:rsidRDefault="00000000" w:rsidRPr="00000000" w14:paraId="0000001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01B">
      <w:pPr>
        <w:keepNext w:val="1"/>
        <w:keepLines w:val="1"/>
        <w:spacing w:after="240" w:before="360" w:lineRule="auto"/>
        <w:ind w:left="567" w:firstLine="0"/>
        <w:jc w:val="left"/>
        <w:rPr>
          <w:sz w:val="18"/>
          <w:szCs w:val="18"/>
        </w:rPr>
      </w:pPr>
      <w:r w:rsidDel="00000000" w:rsidR="00000000" w:rsidRPr="00000000">
        <w:rPr>
          <w:sz w:val="18"/>
          <w:szCs w:val="18"/>
          <w:rtl w:val="0"/>
        </w:rPr>
        <w:t xml:space="preserve">Machine learning has been extensively applied to breast cancer diagnosis using the WDBC dataset. Street et al. [1] demonstrated the feasibility of nuclear feature extraction for breast tumor diagnosis, achieving over 95% accuracy with decision trees. This foundational work established the WDBC dataset as a standard benchmark.</w:t>
      </w:r>
    </w:p>
    <w:p w:rsidR="00000000" w:rsidDel="00000000" w:rsidP="00000000" w:rsidRDefault="00000000" w:rsidRPr="00000000" w14:paraId="0000001C">
      <w:pPr>
        <w:keepNext w:val="1"/>
        <w:keepLines w:val="1"/>
        <w:spacing w:after="240" w:before="360" w:lineRule="auto"/>
        <w:ind w:left="567" w:firstLine="0"/>
        <w:jc w:val="left"/>
        <w:rPr>
          <w:sz w:val="18"/>
          <w:szCs w:val="18"/>
        </w:rPr>
      </w:pPr>
      <w:r w:rsidDel="00000000" w:rsidR="00000000" w:rsidRPr="00000000">
        <w:rPr>
          <w:sz w:val="18"/>
          <w:szCs w:val="18"/>
          <w:rtl w:val="0"/>
        </w:rPr>
        <w:t xml:space="preserve">Support Vector Machines have been widely studied. Akay [2] reported 98.53% accuracy using SVM with feature selection. Osareh and Shadgar [3] compared SVM with other classifiers and found SVM achieved 98.8% accuracy. The margin-maximization property of SVM makes it particularly suitable for medical classification tasks where clear separation between classes is desirable.</w:t>
      </w:r>
    </w:p>
    <w:p w:rsidR="00000000" w:rsidDel="00000000" w:rsidP="00000000" w:rsidRDefault="00000000" w:rsidRPr="00000000" w14:paraId="0000001D">
      <w:pPr>
        <w:keepNext w:val="1"/>
        <w:keepLines w:val="1"/>
        <w:spacing w:after="240" w:before="360" w:lineRule="auto"/>
        <w:ind w:left="567" w:firstLine="0"/>
        <w:jc w:val="left"/>
        <w:rPr>
          <w:sz w:val="18"/>
          <w:szCs w:val="18"/>
        </w:rPr>
      </w:pPr>
      <w:r w:rsidDel="00000000" w:rsidR="00000000" w:rsidRPr="00000000">
        <w:rPr>
          <w:sz w:val="18"/>
          <w:szCs w:val="18"/>
          <w:rtl w:val="0"/>
        </w:rPr>
        <w:t xml:space="preserve">Random Forest classifiers have shown strong and consistent performance. Wu et al. [4] reported 98.2% accuracy using Random Forest for breast cancer diagnosis. The ensemble nature of Random Forest provides robustness against overfitting and handles high-dimensional feature spaces effectively.</w:t>
      </w:r>
    </w:p>
    <w:p w:rsidR="00000000" w:rsidDel="00000000" w:rsidP="00000000" w:rsidRDefault="00000000" w:rsidRPr="00000000" w14:paraId="0000001E">
      <w:pPr>
        <w:keepNext w:val="1"/>
        <w:keepLines w:val="1"/>
        <w:spacing w:after="240" w:before="360" w:lineRule="auto"/>
        <w:ind w:left="567" w:firstLine="0"/>
        <w:jc w:val="left"/>
        <w:rPr>
          <w:sz w:val="18"/>
          <w:szCs w:val="18"/>
        </w:rPr>
      </w:pPr>
      <w:r w:rsidDel="00000000" w:rsidR="00000000" w:rsidRPr="00000000">
        <w:rPr>
          <w:sz w:val="18"/>
          <w:szCs w:val="18"/>
          <w:rtl w:val="0"/>
        </w:rPr>
        <w:t xml:space="preserve">Ensemble methods have gained considerable attention. Polat and Gunes [5] demonstrated that ensemble approaches outperform individual classifiers for breast cancer detection. Stacking ensembles, where a meta-learner combines predictions from diverse base models, have shown particular promise.</w:t>
      </w:r>
    </w:p>
    <w:p w:rsidR="00000000" w:rsidDel="00000000" w:rsidP="00000000" w:rsidRDefault="00000000" w:rsidRPr="00000000" w14:paraId="0000001F">
      <w:pPr>
        <w:keepNext w:val="1"/>
        <w:keepLines w:val="1"/>
        <w:spacing w:after="240" w:before="360" w:lineRule="auto"/>
        <w:ind w:left="567" w:firstLine="0"/>
        <w:jc w:val="left"/>
        <w:rPr>
          <w:sz w:val="18"/>
          <w:szCs w:val="18"/>
        </w:rPr>
      </w:pPr>
      <w:r w:rsidDel="00000000" w:rsidR="00000000" w:rsidRPr="00000000">
        <w:rPr>
          <w:sz w:val="18"/>
          <w:szCs w:val="18"/>
          <w:rtl w:val="0"/>
        </w:rPr>
        <w:t xml:space="preserve">XGBoost, introduced by Chen and Guestrin [6], has emerged as a leading gradient boosting framework. Its efficiency and performance on structured data make it well-suited for medical datasets. Lundberg and Lee [7] introduced SHAP (SHapley Additive exPlanations), providing a unified framework for interpreting model predictions based on cooperative game theory.</w:t>
      </w:r>
    </w:p>
    <w:p w:rsidR="00000000" w:rsidDel="00000000" w:rsidP="00000000" w:rsidRDefault="00000000" w:rsidRPr="00000000" w14:paraId="00000020">
      <w:pPr>
        <w:keepNext w:val="1"/>
        <w:keepLines w:val="1"/>
        <w:spacing w:after="240" w:before="360" w:lineRule="auto"/>
        <w:ind w:left="567" w:firstLine="0"/>
        <w:jc w:val="left"/>
        <w:rPr>
          <w:sz w:val="18"/>
          <w:szCs w:val="18"/>
        </w:rPr>
      </w:pPr>
      <w:r w:rsidDel="00000000" w:rsidR="00000000" w:rsidRPr="00000000">
        <w:rPr>
          <w:sz w:val="18"/>
          <w:szCs w:val="18"/>
          <w:rtl w:val="0"/>
        </w:rPr>
        <w:t xml:space="preserve">Despite extensive research, several gaps remain. Most studies evaluate models on a single data condition without systematically comparing multiple preprocessing strategies. The impact of train-test split ratios is often overlooked, and interpretability techniques like SHAP are rarely integrated with comparative performance analysis. This study addresses these gaps by providing a comprehensive, multi-faceted evaluation.</w:t>
      </w:r>
    </w:p>
    <w:p w:rsidR="00000000" w:rsidDel="00000000" w:rsidP="00000000" w:rsidRDefault="00000000" w:rsidRPr="00000000" w14:paraId="0000002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System/Model</w:t>
      </w:r>
    </w:p>
    <w:p w:rsidR="00000000" w:rsidDel="00000000" w:rsidP="00000000" w:rsidRDefault="00000000" w:rsidRPr="00000000" w14:paraId="0000002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Dataset Description </w:t>
      </w:r>
    </w:p>
    <w:p w:rsidR="00000000" w:rsidDel="00000000" w:rsidP="00000000" w:rsidRDefault="00000000" w:rsidRPr="00000000" w14:paraId="00000023">
      <w:pPr>
        <w:keepNext w:val="1"/>
        <w:keepLines w:val="1"/>
        <w:spacing w:after="160" w:before="360" w:lineRule="auto"/>
        <w:ind w:left="567" w:firstLine="0"/>
        <w:jc w:val="left"/>
        <w:rPr>
          <w:sz w:val="18"/>
          <w:szCs w:val="18"/>
        </w:rPr>
      </w:pPr>
      <w:r w:rsidDel="00000000" w:rsidR="00000000" w:rsidRPr="00000000">
        <w:rPr>
          <w:sz w:val="18"/>
          <w:szCs w:val="18"/>
          <w:rtl w:val="0"/>
        </w:rPr>
        <w:t xml:space="preserve">The Wisconsin Breast Cancer Dataset (WDBC) contains 569 instances with 30 real-valued features computed from digitized FNA biopsy images. The dataset has two classes: benign (357 instances, 62.7%) and malignant (212 instances, 37.3%). Features include mean, standard error, and worst values for ten cell nucleus characteristics: radius, texture, perimeter, area, smoothness, compactness, concavity, concave points, symmetry, and fractal dimension.</w:t>
      </w:r>
    </w:p>
    <w:p w:rsidR="00000000" w:rsidDel="00000000" w:rsidP="00000000" w:rsidRDefault="00000000" w:rsidRPr="00000000" w14:paraId="00000024">
      <w:pPr>
        <w:keepNext w:val="1"/>
        <w:keepLines w:val="1"/>
        <w:spacing w:after="160" w:before="360" w:lineRule="auto"/>
        <w:ind w:left="567" w:firstLine="0"/>
        <w:jc w:val="left"/>
        <w:rPr>
          <w:sz w:val="18"/>
          <w:szCs w:val="18"/>
        </w:rPr>
      </w:pPr>
      <w:r w:rsidDel="00000000" w:rsidR="00000000" w:rsidRPr="00000000">
        <w:rPr>
          <w:sz w:val="18"/>
          <w:szCs w:val="18"/>
          <w:rtl w:val="0"/>
        </w:rPr>
        <w:t xml:space="preserve">Three dataset versions are used in this study:</w:t>
      </w:r>
    </w:p>
    <w:p w:rsidR="00000000" w:rsidDel="00000000" w:rsidP="00000000" w:rsidRDefault="00000000" w:rsidRPr="00000000" w14:paraId="00000025">
      <w:pPr>
        <w:keepNext w:val="1"/>
        <w:keepLines w:val="1"/>
        <w:spacing w:after="160" w:before="360" w:lineRule="auto"/>
        <w:ind w:left="567" w:firstLine="0"/>
        <w:jc w:val="left"/>
        <w:rPr>
          <w:sz w:val="18"/>
          <w:szCs w:val="18"/>
        </w:rPr>
      </w:pPr>
      <w:r w:rsidDel="00000000" w:rsidR="00000000" w:rsidRPr="00000000">
        <w:rPr>
          <w:sz w:val="18"/>
          <w:szCs w:val="18"/>
          <w:rtl w:val="0"/>
        </w:rPr>
        <w:t xml:space="preserve">- Raw: Original 569 samples (imbalanced)</w:t>
      </w:r>
    </w:p>
    <w:p w:rsidR="00000000" w:rsidDel="00000000" w:rsidP="00000000" w:rsidRDefault="00000000" w:rsidRPr="00000000" w14:paraId="00000026">
      <w:pPr>
        <w:keepNext w:val="1"/>
        <w:keepLines w:val="1"/>
        <w:spacing w:after="160" w:before="360" w:lineRule="auto"/>
        <w:ind w:left="567" w:firstLine="0"/>
        <w:jc w:val="left"/>
        <w:rPr>
          <w:sz w:val="18"/>
          <w:szCs w:val="18"/>
        </w:rPr>
      </w:pPr>
      <w:r w:rsidDel="00000000" w:rsidR="00000000" w:rsidRPr="00000000">
        <w:rPr>
          <w:sz w:val="18"/>
          <w:szCs w:val="18"/>
          <w:rtl w:val="0"/>
        </w:rPr>
        <w:t xml:space="preserve">- Balanced: SMOTE-generated 714 samples (357 per class)</w:t>
      </w:r>
    </w:p>
    <w:p w:rsidR="00000000" w:rsidDel="00000000" w:rsidP="00000000" w:rsidRDefault="00000000" w:rsidRPr="00000000" w14:paraId="00000027">
      <w:pPr>
        <w:keepNext w:val="1"/>
        <w:keepLines w:val="1"/>
        <w:spacing w:after="160" w:before="360" w:lineRule="auto"/>
        <w:ind w:left="567" w:firstLine="0"/>
        <w:jc w:val="left"/>
        <w:rPr>
          <w:sz w:val="18"/>
          <w:szCs w:val="18"/>
        </w:rPr>
      </w:pPr>
      <w:r w:rsidDel="00000000" w:rsidR="00000000" w:rsidRPr="00000000">
        <w:rPr>
          <w:sz w:val="18"/>
          <w:szCs w:val="18"/>
          <w:rtl w:val="0"/>
        </w:rPr>
        <w:t xml:space="preserve">- Augmented: SMOTE-generated 1000 samples (500 per class)</w:t>
      </w:r>
    </w:p>
    <w:p w:rsidR="00000000" w:rsidDel="00000000" w:rsidP="00000000" w:rsidRDefault="00000000" w:rsidRPr="00000000" w14:paraId="0000002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Schematic Layout of the proposed system/model</w:t>
      </w:r>
    </w:p>
    <w:p w:rsidR="00000000" w:rsidDel="00000000" w:rsidP="00000000" w:rsidRDefault="00000000" w:rsidRPr="00000000" w14:paraId="00000029">
      <w:pPr>
        <w:keepNext w:val="1"/>
        <w:keepLines w:val="1"/>
        <w:spacing w:after="160" w:before="360" w:lineRule="auto"/>
        <w:ind w:left="567" w:firstLine="0"/>
        <w:jc w:val="left"/>
        <w:rPr>
          <w:sz w:val="18"/>
          <w:szCs w:val="18"/>
        </w:rPr>
      </w:pPr>
      <w:r w:rsidDel="00000000" w:rsidR="00000000" w:rsidRPr="00000000">
        <w:rPr>
          <w:sz w:val="18"/>
          <w:szCs w:val="18"/>
          <w:rtl w:val="0"/>
        </w:rPr>
        <w:t xml:space="preserve">The experimental pipeline consists of seven stages:</w:t>
      </w:r>
    </w:p>
    <w:p w:rsidR="00000000" w:rsidDel="00000000" w:rsidP="00000000" w:rsidRDefault="00000000" w:rsidRPr="00000000" w14:paraId="0000002A">
      <w:pPr>
        <w:keepNext w:val="1"/>
        <w:keepLines w:val="1"/>
        <w:spacing w:after="160" w:before="360" w:lineRule="auto"/>
        <w:ind w:left="567" w:firstLine="0"/>
        <w:jc w:val="left"/>
        <w:rPr>
          <w:sz w:val="18"/>
          <w:szCs w:val="18"/>
        </w:rPr>
      </w:pPr>
      <w:r w:rsidDel="00000000" w:rsidR="00000000" w:rsidRPr="00000000">
        <w:rPr>
          <w:sz w:val="18"/>
          <w:szCs w:val="18"/>
          <w:rtl w:val="0"/>
        </w:rPr>
        <w:t xml:space="preserve">1. Data Loading and Preprocessing: Drop ID column, encode diagnosis (M=1, B=0)</w:t>
      </w:r>
    </w:p>
    <w:p w:rsidR="00000000" w:rsidDel="00000000" w:rsidP="00000000" w:rsidRDefault="00000000" w:rsidRPr="00000000" w14:paraId="0000002B">
      <w:pPr>
        <w:keepNext w:val="1"/>
        <w:keepLines w:val="1"/>
        <w:spacing w:after="160" w:before="360" w:lineRule="auto"/>
        <w:ind w:left="567" w:firstLine="0"/>
        <w:jc w:val="left"/>
        <w:rPr>
          <w:sz w:val="18"/>
          <w:szCs w:val="18"/>
        </w:rPr>
      </w:pPr>
      <w:r w:rsidDel="00000000" w:rsidR="00000000" w:rsidRPr="00000000">
        <w:rPr>
          <w:sz w:val="18"/>
          <w:szCs w:val="18"/>
          <w:rtl w:val="0"/>
        </w:rPr>
        <w:t xml:space="preserve">2. Feature Scaling: StandardScaler fitted on training data only</w:t>
      </w:r>
    </w:p>
    <w:p w:rsidR="00000000" w:rsidDel="00000000" w:rsidP="00000000" w:rsidRDefault="00000000" w:rsidRPr="00000000" w14:paraId="0000002C">
      <w:pPr>
        <w:keepNext w:val="1"/>
        <w:keepLines w:val="1"/>
        <w:spacing w:after="160" w:before="360" w:lineRule="auto"/>
        <w:ind w:left="567" w:firstLine="0"/>
        <w:jc w:val="left"/>
        <w:rPr>
          <w:sz w:val="18"/>
          <w:szCs w:val="18"/>
        </w:rPr>
      </w:pPr>
      <w:r w:rsidDel="00000000" w:rsidR="00000000" w:rsidRPr="00000000">
        <w:rPr>
          <w:sz w:val="18"/>
          <w:szCs w:val="18"/>
          <w:rtl w:val="0"/>
        </w:rPr>
        <w:t xml:space="preserve">3. Train-Test Splitting: Stratified splitting at ratios of 90/10, 80/20, 70/30, and 60/40</w:t>
      </w:r>
    </w:p>
    <w:p w:rsidR="00000000" w:rsidDel="00000000" w:rsidP="00000000" w:rsidRDefault="00000000" w:rsidRPr="00000000" w14:paraId="0000002D">
      <w:pPr>
        <w:keepNext w:val="1"/>
        <w:keepLines w:val="1"/>
        <w:spacing w:after="160" w:before="360" w:lineRule="auto"/>
        <w:ind w:left="567" w:firstLine="0"/>
        <w:jc w:val="left"/>
        <w:rPr>
          <w:sz w:val="18"/>
          <w:szCs w:val="18"/>
        </w:rPr>
      </w:pPr>
      <w:r w:rsidDel="00000000" w:rsidR="00000000" w:rsidRPr="00000000">
        <w:rPr>
          <w:sz w:val="18"/>
          <w:szCs w:val="18"/>
          <w:rtl w:val="0"/>
        </w:rPr>
        <w:t xml:space="preserve">4. Model Training: Four models with various configurations</w:t>
      </w:r>
    </w:p>
    <w:p w:rsidR="00000000" w:rsidDel="00000000" w:rsidP="00000000" w:rsidRDefault="00000000" w:rsidRPr="00000000" w14:paraId="0000002E">
      <w:pPr>
        <w:keepNext w:val="1"/>
        <w:keepLines w:val="1"/>
        <w:spacing w:after="160" w:before="360" w:lineRule="auto"/>
        <w:ind w:left="567" w:firstLine="0"/>
        <w:jc w:val="left"/>
        <w:rPr>
          <w:sz w:val="18"/>
          <w:szCs w:val="18"/>
        </w:rPr>
      </w:pPr>
      <w:r w:rsidDel="00000000" w:rsidR="00000000" w:rsidRPr="00000000">
        <w:rPr>
          <w:sz w:val="18"/>
          <w:szCs w:val="18"/>
          <w:rtl w:val="0"/>
        </w:rPr>
        <w:t xml:space="preserve">5. Evaluation: Six metrics computed on test data</w:t>
      </w:r>
    </w:p>
    <w:p w:rsidR="00000000" w:rsidDel="00000000" w:rsidP="00000000" w:rsidRDefault="00000000" w:rsidRPr="00000000" w14:paraId="0000002F">
      <w:pPr>
        <w:keepNext w:val="1"/>
        <w:keepLines w:val="1"/>
        <w:spacing w:after="160" w:before="360" w:lineRule="auto"/>
        <w:ind w:left="567" w:firstLine="0"/>
        <w:jc w:val="left"/>
        <w:rPr>
          <w:sz w:val="18"/>
          <w:szCs w:val="18"/>
        </w:rPr>
      </w:pPr>
      <w:r w:rsidDel="00000000" w:rsidR="00000000" w:rsidRPr="00000000">
        <w:rPr>
          <w:sz w:val="18"/>
          <w:szCs w:val="18"/>
          <w:rtl w:val="0"/>
        </w:rPr>
        <w:t xml:space="preserve">6. Visualization: Blue-themed confusion matrix heatmaps, metrics bar charts, and ROC curves</w:t>
      </w:r>
    </w:p>
    <w:p w:rsidR="00000000" w:rsidDel="00000000" w:rsidP="00000000" w:rsidRDefault="00000000" w:rsidRPr="00000000" w14:paraId="00000030">
      <w:pPr>
        <w:keepNext w:val="1"/>
        <w:keepLines w:val="1"/>
        <w:spacing w:after="160" w:before="360" w:lineRule="auto"/>
        <w:ind w:left="567" w:firstLine="0"/>
        <w:jc w:val="left"/>
        <w:rPr>
          <w:sz w:val="18"/>
          <w:szCs w:val="18"/>
        </w:rPr>
      </w:pPr>
      <w:r w:rsidDel="00000000" w:rsidR="00000000" w:rsidRPr="00000000">
        <w:rPr>
          <w:sz w:val="18"/>
          <w:szCs w:val="18"/>
          <w:rtl w:val="0"/>
        </w:rPr>
        <w:t xml:space="preserve">7. Interpretability: SHAP summary plots for the Voting Ensemble</w:t>
      </w:r>
    </w:p>
    <w:p w:rsidR="00000000" w:rsidDel="00000000" w:rsidP="00000000" w:rsidRDefault="00000000" w:rsidRPr="00000000" w14:paraId="00000031">
      <w:pPr>
        <w:keepNext w:val="1"/>
        <w:keepLines w:val="1"/>
        <w:spacing w:after="160" w:before="360" w:lineRule="auto"/>
        <w:ind w:left="567" w:firstLine="0"/>
        <w:jc w:val="left"/>
        <w:rPr>
          <w:sz w:val="18"/>
          <w:szCs w:val="18"/>
        </w:rPr>
      </w:pPr>
      <w:r w:rsidDel="00000000" w:rsidR="00000000" w:rsidRPr="00000000">
        <w:rPr>
          <w:rtl w:val="0"/>
        </w:rPr>
      </w:r>
    </w:p>
    <w:p w:rsidR="00000000" w:rsidDel="00000000" w:rsidP="00000000" w:rsidRDefault="00000000" w:rsidRPr="00000000" w14:paraId="0000003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Methodologies Used </w:t>
      </w:r>
    </w:p>
    <w:p w:rsidR="00000000" w:rsidDel="00000000" w:rsidP="00000000" w:rsidRDefault="00000000" w:rsidRPr="00000000" w14:paraId="00000033">
      <w:pPr>
        <w:keepNext w:val="1"/>
        <w:keepLines w:val="1"/>
        <w:spacing w:after="160" w:before="360" w:lineRule="auto"/>
        <w:ind w:left="567" w:firstLine="0"/>
        <w:jc w:val="left"/>
        <w:rPr>
          <w:sz w:val="18"/>
          <w:szCs w:val="18"/>
        </w:rPr>
      </w:pPr>
      <w:r w:rsidDel="00000000" w:rsidR="00000000" w:rsidRPr="00000000">
        <w:rPr>
          <w:sz w:val="18"/>
          <w:szCs w:val="18"/>
          <w:rtl w:val="0"/>
        </w:rPr>
        <w:t xml:space="preserve">A. Support Vector Machine (SVM): Three kernel functions are evaluated: linear, RBF (Radial Basis Function), and polynomial. The regularization parameter C is tuned using GridSearchCV with values [0.1, 1, 10].</w:t>
      </w:r>
    </w:p>
    <w:p w:rsidR="00000000" w:rsidDel="00000000" w:rsidP="00000000" w:rsidRDefault="00000000" w:rsidRPr="00000000" w14:paraId="00000034">
      <w:pPr>
        <w:keepNext w:val="1"/>
        <w:keepLines w:val="1"/>
        <w:spacing w:after="160" w:before="360" w:lineRule="auto"/>
        <w:ind w:left="567" w:firstLine="0"/>
        <w:jc w:val="left"/>
        <w:rPr>
          <w:sz w:val="18"/>
          <w:szCs w:val="18"/>
        </w:rPr>
      </w:pPr>
      <w:r w:rsidDel="00000000" w:rsidR="00000000" w:rsidRPr="00000000">
        <w:rPr>
          <w:sz w:val="18"/>
          <w:szCs w:val="18"/>
          <w:rtl w:val="0"/>
        </w:rPr>
        <w:t xml:space="preserve">B. Random Forest: Two splitting criteria are tested: Gini impurity and entropy (information gain). GridSearchCV tunes n_estimators [50, 100, 200] and max_depth [5, 10, None].</w:t>
      </w:r>
    </w:p>
    <w:p w:rsidR="00000000" w:rsidDel="00000000" w:rsidP="00000000" w:rsidRDefault="00000000" w:rsidRPr="00000000" w14:paraId="00000035">
      <w:pPr>
        <w:keepNext w:val="1"/>
        <w:keepLines w:val="1"/>
        <w:spacing w:after="160" w:before="360" w:lineRule="auto"/>
        <w:ind w:left="567" w:firstLine="0"/>
        <w:jc w:val="left"/>
        <w:rPr>
          <w:sz w:val="18"/>
          <w:szCs w:val="18"/>
        </w:rPr>
      </w:pPr>
      <w:r w:rsidDel="00000000" w:rsidR="00000000" w:rsidRPr="00000000">
        <w:rPr>
          <w:sz w:val="18"/>
          <w:szCs w:val="18"/>
          <w:rtl w:val="0"/>
        </w:rPr>
        <w:t xml:space="preserve">C. Stacking Ensemble: Two base-learner configurations are implemented. Tree-based stacking uses RandomForest, ExtraTrees, and GradientBoosting classifiers with LogisticRegression as the meta-learner. Linear-based stacking uses LogisticRegression, SVM-linear, and SGDClassifier with LogisticRegression as the meta-learner.</w:t>
      </w:r>
    </w:p>
    <w:p w:rsidR="00000000" w:rsidDel="00000000" w:rsidP="00000000" w:rsidRDefault="00000000" w:rsidRPr="00000000" w14:paraId="00000036">
      <w:pPr>
        <w:keepNext w:val="1"/>
        <w:keepLines w:val="1"/>
        <w:spacing w:after="160" w:before="360" w:lineRule="auto"/>
        <w:ind w:left="567" w:firstLine="0"/>
        <w:jc w:val="left"/>
        <w:rPr>
          <w:sz w:val="18"/>
          <w:szCs w:val="18"/>
        </w:rPr>
      </w:pPr>
      <w:r w:rsidDel="00000000" w:rsidR="00000000" w:rsidRPr="00000000">
        <w:rPr>
          <w:sz w:val="18"/>
          <w:szCs w:val="18"/>
          <w:rtl w:val="0"/>
        </w:rPr>
        <w:t xml:space="preserve">D. XGBoost-RF-SVM Voting Ensemble: Soft voting (probability-weighted averaging) across XGBoost, Random Forest, and SVM classifiers. SHAP TreeExplainer provides feature importance analysis using the XGBoost component.</w:t>
      </w:r>
    </w:p>
    <w:p w:rsidR="00000000" w:rsidDel="00000000" w:rsidP="00000000" w:rsidRDefault="00000000" w:rsidRPr="00000000" w14:paraId="0000003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b w:val="1"/>
          <w:bCs w:val="1"/>
          <w:u w:val="none"/>
        </w:rPr>
      </w:pPr>
      <w:r w:rsidDel="00000000" w:rsidR="00000000" w:rsidRPr="00000000">
        <w:rPr>
          <w:b w:val="1"/>
          <w:bCs w:val="1"/>
          <w:rtl w:val="0"/>
        </w:rPr>
        <w:t xml:space="preserve">Tools Used</w:t>
      </w:r>
    </w:p>
    <w:p w:rsidR="00000000" w:rsidDel="00000000" w:rsidP="00000000" w:rsidRDefault="00000000" w:rsidRPr="00000000" w14:paraId="00000038">
      <w:pPr>
        <w:keepNext w:val="1"/>
        <w:keepLines w:val="1"/>
        <w:spacing w:after="160" w:before="360" w:lineRule="auto"/>
        <w:ind w:left="567" w:firstLine="0"/>
        <w:jc w:val="left"/>
        <w:rPr>
          <w:sz w:val="18"/>
          <w:szCs w:val="18"/>
        </w:rPr>
      </w:pPr>
      <w:r w:rsidDel="00000000" w:rsidR="00000000" w:rsidRPr="00000000">
        <w:rPr>
          <w:sz w:val="18"/>
          <w:szCs w:val="18"/>
          <w:rtl w:val="0"/>
        </w:rPr>
        <w:t xml:space="preserve">The implementation uses Python with scikit-learn (SVM, RF, Stacking, metrics), XGBoost (gradient boosting), SHAP (interpretability), imbalanced-learn (SMOTE), pandas and numpy (data manipulation), and matplotlib and seaborn (visualization). A Streamlit web application is also developed for real-time prediction demonstrations.</w:t>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Experimentation and Model Evaluation</w:t>
      </w:r>
    </w:p>
    <w:p w:rsidR="00000000" w:rsidDel="00000000" w:rsidP="00000000" w:rsidRDefault="00000000" w:rsidRPr="00000000" w14:paraId="0000003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Experimental Setup </w:t>
      </w:r>
    </w:p>
    <w:p w:rsidR="00000000" w:rsidDel="00000000" w:rsidP="00000000" w:rsidRDefault="00000000" w:rsidRPr="00000000" w14:paraId="0000003C">
      <w:pPr>
        <w:keepNext w:val="1"/>
        <w:keepLines w:val="1"/>
        <w:spacing w:after="160" w:before="360" w:lineRule="auto"/>
        <w:ind w:left="567" w:firstLine="0"/>
        <w:jc w:val="left"/>
        <w:rPr>
          <w:sz w:val="18"/>
          <w:szCs w:val="18"/>
        </w:rPr>
      </w:pPr>
      <w:r w:rsidDel="00000000" w:rsidR="00000000" w:rsidRPr="00000000">
        <w:rPr>
          <w:sz w:val="18"/>
          <w:szCs w:val="18"/>
          <w:rtl w:val="0"/>
        </w:rPr>
        <w:t xml:space="preserve">All experiments use a fixed random state of 42 for reproducibility. Stratified train-test splitting ensures balanced class distribution in each split. GridSearchCV with 5-fold cross-validation performs hyperparameter tuning. Feature scaling uses StandardScaler fitted exclusively on training data to prevent data leakage.</w:t>
      </w:r>
    </w:p>
    <w:p w:rsidR="00000000" w:rsidDel="00000000" w:rsidP="00000000" w:rsidRDefault="00000000" w:rsidRPr="00000000" w14:paraId="0000003D">
      <w:pPr>
        <w:keepNext w:val="1"/>
        <w:keepLines w:val="1"/>
        <w:spacing w:after="160" w:before="360" w:lineRule="auto"/>
        <w:ind w:left="567" w:firstLine="0"/>
        <w:jc w:val="left"/>
        <w:rPr>
          <w:sz w:val="18"/>
          <w:szCs w:val="18"/>
        </w:rPr>
      </w:pPr>
      <w:r w:rsidDel="00000000" w:rsidR="00000000" w:rsidRPr="00000000">
        <w:rPr>
          <w:sz w:val="18"/>
          <w:szCs w:val="18"/>
          <w:rtl w:val="0"/>
        </w:rPr>
        <w:t xml:space="preserve">Each model is evaluated on four data conditions:</w:t>
      </w:r>
    </w:p>
    <w:p w:rsidR="00000000" w:rsidDel="00000000" w:rsidP="00000000" w:rsidRDefault="00000000" w:rsidRPr="00000000" w14:paraId="0000003E">
      <w:pPr>
        <w:keepNext w:val="1"/>
        <w:keepLines w:val="1"/>
        <w:spacing w:after="160" w:before="360" w:lineRule="auto"/>
        <w:ind w:left="567" w:firstLine="0"/>
        <w:jc w:val="left"/>
        <w:rPr>
          <w:sz w:val="18"/>
          <w:szCs w:val="18"/>
        </w:rPr>
      </w:pPr>
      <w:r w:rsidDel="00000000" w:rsidR="00000000" w:rsidRPr="00000000">
        <w:rPr>
          <w:sz w:val="18"/>
          <w:szCs w:val="18"/>
          <w:rtl w:val="0"/>
        </w:rPr>
        <w:t xml:space="preserve">1. Raw (569 samples, imbalanced)</w:t>
      </w:r>
    </w:p>
    <w:p w:rsidR="00000000" w:rsidDel="00000000" w:rsidP="00000000" w:rsidRDefault="00000000" w:rsidRPr="00000000" w14:paraId="0000003F">
      <w:pPr>
        <w:keepNext w:val="1"/>
        <w:keepLines w:val="1"/>
        <w:spacing w:after="160" w:before="360" w:lineRule="auto"/>
        <w:ind w:left="567" w:firstLine="0"/>
        <w:jc w:val="left"/>
        <w:rPr>
          <w:sz w:val="18"/>
          <w:szCs w:val="18"/>
        </w:rPr>
      </w:pPr>
      <w:r w:rsidDel="00000000" w:rsidR="00000000" w:rsidRPr="00000000">
        <w:rPr>
          <w:sz w:val="18"/>
          <w:szCs w:val="18"/>
          <w:rtl w:val="0"/>
        </w:rPr>
        <w:t xml:space="preserve">2. Balanced (714 samples, SMOTE to 357 per class)</w:t>
      </w:r>
    </w:p>
    <w:p w:rsidR="00000000" w:rsidDel="00000000" w:rsidP="00000000" w:rsidRDefault="00000000" w:rsidRPr="00000000" w14:paraId="00000040">
      <w:pPr>
        <w:keepNext w:val="1"/>
        <w:keepLines w:val="1"/>
        <w:spacing w:after="160" w:before="360" w:lineRule="auto"/>
        <w:ind w:left="567" w:firstLine="0"/>
        <w:jc w:val="left"/>
        <w:rPr>
          <w:sz w:val="18"/>
          <w:szCs w:val="18"/>
        </w:rPr>
      </w:pPr>
      <w:r w:rsidDel="00000000" w:rsidR="00000000" w:rsidRPr="00000000">
        <w:rPr>
          <w:sz w:val="18"/>
          <w:szCs w:val="18"/>
          <w:rtl w:val="0"/>
        </w:rPr>
        <w:t xml:space="preserve">3. Augmented (1000 samples, SMOTE to 500 per class)</w:t>
      </w:r>
    </w:p>
    <w:p w:rsidR="00000000" w:rsidDel="00000000" w:rsidP="00000000" w:rsidRDefault="00000000" w:rsidRPr="00000000" w14:paraId="00000041">
      <w:pPr>
        <w:keepNext w:val="1"/>
        <w:keepLines w:val="1"/>
        <w:spacing w:after="160" w:before="360" w:lineRule="auto"/>
        <w:ind w:left="567" w:firstLine="0"/>
        <w:jc w:val="left"/>
        <w:rPr>
          <w:sz w:val="18"/>
          <w:szCs w:val="18"/>
        </w:rPr>
      </w:pPr>
      <w:r w:rsidDel="00000000" w:rsidR="00000000" w:rsidRPr="00000000">
        <w:rPr>
          <w:sz w:val="18"/>
          <w:szCs w:val="18"/>
          <w:rtl w:val="0"/>
        </w:rPr>
        <w:t xml:space="preserve">4. Tuned (augmented data with optimized hyperparameters)</w:t>
      </w:r>
    </w:p>
    <w:p w:rsidR="00000000" w:rsidDel="00000000" w:rsidP="00000000" w:rsidRDefault="00000000" w:rsidRPr="00000000" w14:paraId="00000042">
      <w:pPr>
        <w:keepNext w:val="1"/>
        <w:keepLines w:val="1"/>
        <w:spacing w:after="160" w:before="360" w:lineRule="auto"/>
        <w:ind w:left="567" w:firstLine="0"/>
        <w:jc w:val="left"/>
        <w:rPr>
          <w:sz w:val="18"/>
          <w:szCs w:val="18"/>
        </w:rPr>
      </w:pPr>
      <w:r w:rsidDel="00000000" w:rsidR="00000000" w:rsidRPr="00000000">
        <w:rPr>
          <w:sz w:val="18"/>
          <w:szCs w:val="18"/>
          <w:rtl w:val="0"/>
        </w:rPr>
        <w:t xml:space="preserve">Six evaluation metrics are computed: Accuracy, Precision, Recall, F1-Score, Specificity, and AUC-ROC.</w:t>
      </w:r>
    </w:p>
    <w:p w:rsidR="00000000" w:rsidDel="00000000" w:rsidP="00000000" w:rsidRDefault="00000000" w:rsidRPr="00000000" w14:paraId="0000004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Results and Outputs</w:t>
      </w:r>
    </w:p>
    <w:p w:rsidR="00000000" w:rsidDel="00000000" w:rsidP="00000000" w:rsidRDefault="00000000" w:rsidRPr="00000000" w14:paraId="00000044">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4.2.1 </w:t>
      </w:r>
      <w:r w:rsidDel="00000000" w:rsidR="00000000" w:rsidRPr="00000000">
        <w:rPr>
          <w:b w:val="1"/>
          <w:bCs w:val="1"/>
          <w:sz w:val="18"/>
          <w:szCs w:val="18"/>
          <w:rtl w:val="0"/>
        </w:rPr>
        <w:t xml:space="preserve">SVM Results</w:t>
      </w:r>
    </w:p>
    <w:p w:rsidR="00000000" w:rsidDel="00000000" w:rsidP="00000000" w:rsidRDefault="00000000" w:rsidRPr="00000000" w14:paraId="00000045">
      <w:pPr>
        <w:keepNext w:val="1"/>
        <w:keepLines w:val="1"/>
        <w:spacing w:after="160" w:before="360" w:lineRule="auto"/>
        <w:ind w:left="567" w:firstLine="0"/>
        <w:jc w:val="left"/>
        <w:rPr>
          <w:sz w:val="18"/>
          <w:szCs w:val="18"/>
        </w:rPr>
      </w:pPr>
      <w:r w:rsidDel="00000000" w:rsidR="00000000" w:rsidRPr="00000000">
        <w:rPr>
          <w:sz w:val="18"/>
          <w:szCs w:val="18"/>
          <w:rtl w:val="0"/>
        </w:rPr>
        <w:t xml:space="preserve">SVM with RBF kernel performed best on raw data (97.37% accuracy, 92.86% recall). The polynomial kernel struggled on raw data (88.6% accuracy, 69.05% recall) but improved dramatically on balanced data (98.6% accuracy, 98.59% recall). Tuning provided marginal improvements of 1-2 percentage points.</w:t>
      </w:r>
    </w:p>
    <w:p w:rsidR="00000000" w:rsidDel="00000000" w:rsidP="00000000" w:rsidRDefault="00000000" w:rsidRPr="00000000" w14:paraId="00000046">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4.2.2 </w:t>
      </w:r>
      <w:r w:rsidDel="00000000" w:rsidR="00000000" w:rsidRPr="00000000">
        <w:rPr>
          <w:b w:val="1"/>
          <w:bCs w:val="1"/>
          <w:sz w:val="18"/>
          <w:szCs w:val="18"/>
          <w:rtl w:val="0"/>
        </w:rPr>
        <w:t xml:space="preserve">Random Forest Results</w:t>
      </w:r>
    </w:p>
    <w:p w:rsidR="00000000" w:rsidDel="00000000" w:rsidP="00000000" w:rsidRDefault="00000000" w:rsidRPr="00000000" w14:paraId="00000047">
      <w:pPr>
        <w:keepNext w:val="1"/>
        <w:keepLines w:val="1"/>
        <w:spacing w:after="160" w:before="360" w:lineRule="auto"/>
        <w:ind w:left="567" w:firstLine="0"/>
        <w:jc w:val="left"/>
        <w:rPr>
          <w:sz w:val="18"/>
          <w:szCs w:val="18"/>
        </w:rPr>
      </w:pPr>
      <w:r w:rsidDel="00000000" w:rsidR="00000000" w:rsidRPr="00000000">
        <w:rPr>
          <w:sz w:val="18"/>
          <w:szCs w:val="18"/>
          <w:rtl w:val="0"/>
        </w:rPr>
        <w:t xml:space="preserve">Random Forest showed highly consistent performance across both Gini and Entropy criteria. Both achieved identical results on raw (97.37%) and augmented (97.5%) data. On balanced data, Gini (97.9%) slightly outperformed Entropy (97.2%). All configurations maintained perfect precision (1.000) on raw and balanced data.</w:t>
      </w:r>
    </w:p>
    <w:p w:rsidR="00000000" w:rsidDel="00000000" w:rsidP="00000000" w:rsidRDefault="00000000" w:rsidRPr="00000000" w14:paraId="00000048">
      <w:pPr>
        <w:keepNext w:val="1"/>
        <w:keepLines w:val="1"/>
        <w:spacing w:after="160" w:before="360" w:lineRule="auto"/>
        <w:ind w:left="567" w:firstLine="0"/>
        <w:jc w:val="left"/>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4.2.3 </w:t>
      </w:r>
      <w:r w:rsidDel="00000000" w:rsidR="00000000" w:rsidRPr="00000000">
        <w:rPr>
          <w:b w:val="1"/>
          <w:bCs w:val="1"/>
          <w:sz w:val="18"/>
          <w:szCs w:val="18"/>
          <w:rtl w:val="0"/>
        </w:rPr>
        <w:t xml:space="preserve">Stacking Ensemble Results</w:t>
      </w:r>
    </w:p>
    <w:p w:rsidR="00000000" w:rsidDel="00000000" w:rsidP="00000000" w:rsidRDefault="00000000" w:rsidRPr="00000000" w14:paraId="0000004A">
      <w:pPr>
        <w:keepNext w:val="1"/>
        <w:keepLines w:val="1"/>
        <w:spacing w:after="160" w:before="360" w:lineRule="auto"/>
        <w:ind w:left="567" w:firstLine="0"/>
        <w:jc w:val="left"/>
        <w:rPr>
          <w:sz w:val="18"/>
          <w:szCs w:val="18"/>
        </w:rPr>
      </w:pPr>
      <w:r w:rsidDel="00000000" w:rsidR="00000000" w:rsidRPr="00000000">
        <w:rPr>
          <w:sz w:val="18"/>
          <w:szCs w:val="18"/>
          <w:rtl w:val="0"/>
        </w:rPr>
        <w:t xml:space="preserve">Tree-based stacking achieved perfect precision (1.000) across all conditions, indicating zero false positives. Linear-based stacking showed more balanced performance across metrics. On the 90/10 split, SE Linear achieved the highest accuracy of 99%.</w:t>
      </w:r>
    </w:p>
    <w:p w:rsidR="00000000" w:rsidDel="00000000" w:rsidP="00000000" w:rsidRDefault="00000000" w:rsidRPr="00000000" w14:paraId="0000004B">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4.2.4 </w:t>
      </w:r>
      <w:r w:rsidDel="00000000" w:rsidR="00000000" w:rsidRPr="00000000">
        <w:rPr>
          <w:b w:val="1"/>
          <w:bCs w:val="1"/>
          <w:sz w:val="18"/>
          <w:szCs w:val="18"/>
          <w:rtl w:val="0"/>
        </w:rPr>
        <w:t xml:space="preserve">XGBoost-RF-SVM Voting Ensemble Results</w:t>
      </w:r>
    </w:p>
    <w:p w:rsidR="00000000" w:rsidDel="00000000" w:rsidP="00000000" w:rsidRDefault="00000000" w:rsidRPr="00000000" w14:paraId="0000004C">
      <w:pPr>
        <w:keepNext w:val="1"/>
        <w:keepLines w:val="1"/>
        <w:spacing w:after="160" w:before="360" w:lineRule="auto"/>
        <w:ind w:left="567" w:firstLine="0"/>
        <w:jc w:val="left"/>
        <w:rPr>
          <w:sz w:val="18"/>
          <w:szCs w:val="18"/>
        </w:rPr>
      </w:pPr>
      <w:r w:rsidDel="00000000" w:rsidR="00000000" w:rsidRPr="00000000">
        <w:rPr>
          <w:sz w:val="18"/>
          <w:szCs w:val="18"/>
          <w:rtl w:val="0"/>
        </w:rPr>
        <w:t xml:space="preserve">The Voting Ensemble achieved the highest overall performance with 99% accuracy on the 90/10 split. On augmented data (80/20), it achieved 98% accuracy with perfect precision and 96% recall. The diversity of its base classifiers (boosting, bagging, margin-based) contributed to its robust performance across all conditions.</w:t>
      </w:r>
    </w:p>
    <w:p w:rsidR="00000000" w:rsidDel="00000000" w:rsidP="00000000" w:rsidRDefault="00000000" w:rsidRPr="00000000" w14:paraId="0000004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1134"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Validation/System Performance Evaluation</w:t>
      </w:r>
    </w:p>
    <w:p w:rsidR="00000000" w:rsidDel="00000000" w:rsidP="00000000" w:rsidRDefault="00000000" w:rsidRPr="00000000" w14:paraId="0000004E">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4.3.1 </w:t>
      </w:r>
      <w:r w:rsidDel="00000000" w:rsidR="00000000" w:rsidRPr="00000000">
        <w:rPr>
          <w:b w:val="1"/>
          <w:bCs w:val="1"/>
          <w:sz w:val="18"/>
          <w:szCs w:val="18"/>
          <w:rtl w:val="0"/>
        </w:rPr>
        <w:t xml:space="preserve">Impact of Data Balancing</w:t>
      </w:r>
    </w:p>
    <w:p w:rsidR="00000000" w:rsidDel="00000000" w:rsidP="00000000" w:rsidRDefault="00000000" w:rsidRPr="00000000" w14:paraId="0000004F">
      <w:pPr>
        <w:keepNext w:val="1"/>
        <w:keepLines w:val="1"/>
        <w:spacing w:after="160" w:before="360" w:lineRule="auto"/>
        <w:ind w:left="567" w:firstLine="0"/>
        <w:jc w:val="left"/>
        <w:rPr>
          <w:sz w:val="18"/>
          <w:szCs w:val="18"/>
        </w:rPr>
      </w:pPr>
      <w:r w:rsidDel="00000000" w:rsidR="00000000" w:rsidRPr="00000000">
        <w:rPr>
          <w:sz w:val="18"/>
          <w:szCs w:val="18"/>
          <w:rtl w:val="0"/>
        </w:rPr>
        <w:t xml:space="preserve">SMOTE balancing significantly improved recall across all models, particularly for SVM polynomial (from 69.05% to 98.59%). The trade-off was a slight decrease in precision due to increased false positives. The augmented dataset (500 per class) provided more stable performance with less variance across different experimental conditions.</w:t>
      </w:r>
    </w:p>
    <w:p w:rsidR="00000000" w:rsidDel="00000000" w:rsidP="00000000" w:rsidRDefault="00000000" w:rsidRPr="00000000" w14:paraId="00000050">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4.3.2</w:t>
      </w:r>
      <w:r w:rsidDel="00000000" w:rsidR="00000000" w:rsidRPr="00000000">
        <w:rPr>
          <w:b w:val="1"/>
          <w:bCs w:val="1"/>
          <w:sz w:val="18"/>
          <w:szCs w:val="18"/>
          <w:rtl w:val="0"/>
        </w:rPr>
        <w:t xml:space="preserve"> Impact of Hyperparameter Tuning</w:t>
      </w:r>
    </w:p>
    <w:p w:rsidR="00000000" w:rsidDel="00000000" w:rsidP="00000000" w:rsidRDefault="00000000" w:rsidRPr="00000000" w14:paraId="00000051">
      <w:pPr>
        <w:keepNext w:val="1"/>
        <w:keepLines w:val="1"/>
        <w:spacing w:after="160" w:before="360" w:lineRule="auto"/>
        <w:ind w:left="567" w:firstLine="0"/>
        <w:jc w:val="left"/>
        <w:rPr>
          <w:sz w:val="18"/>
          <w:szCs w:val="18"/>
        </w:rPr>
      </w:pPr>
      <w:r w:rsidDel="00000000" w:rsidR="00000000" w:rsidRPr="00000000">
        <w:rPr>
          <w:sz w:val="18"/>
          <w:szCs w:val="18"/>
          <w:rtl w:val="0"/>
        </w:rPr>
        <w:t xml:space="preserve">GridSearchCV provided marginal improvements (1-2 percentage points) over default parameters. The most significant improvements were observed for SVM polynomial, where tuning substantially improved both accuracy and recall.</w:t>
      </w:r>
    </w:p>
    <w:p w:rsidR="00000000" w:rsidDel="00000000" w:rsidP="00000000" w:rsidRDefault="00000000" w:rsidRPr="00000000" w14:paraId="00000052">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4.3.3 </w:t>
      </w:r>
      <w:r w:rsidDel="00000000" w:rsidR="00000000" w:rsidRPr="00000000">
        <w:rPr>
          <w:b w:val="1"/>
          <w:bCs w:val="1"/>
          <w:sz w:val="18"/>
          <w:szCs w:val="18"/>
          <w:rtl w:val="0"/>
        </w:rPr>
        <w:t xml:space="preserve">Impact of Split Ratio</w:t>
      </w:r>
    </w:p>
    <w:p w:rsidR="00000000" w:rsidDel="00000000" w:rsidP="00000000" w:rsidRDefault="00000000" w:rsidRPr="00000000" w14:paraId="00000053">
      <w:pPr>
        <w:keepNext w:val="1"/>
        <w:keepLines w:val="1"/>
        <w:spacing w:after="160" w:before="360" w:lineRule="auto"/>
        <w:ind w:left="567" w:firstLine="0"/>
        <w:jc w:val="left"/>
        <w:rPr>
          <w:sz w:val="18"/>
          <w:szCs w:val="18"/>
        </w:rPr>
      </w:pPr>
      <w:r w:rsidDel="00000000" w:rsidR="00000000" w:rsidRPr="00000000">
        <w:rPr>
          <w:sz w:val="18"/>
          <w:szCs w:val="18"/>
          <w:rtl w:val="0"/>
        </w:rPr>
        <w:t xml:space="preserve">The 90/10 split consistently produced the highest performance across all models. Performance decreased progressively from 90/10 to 60/40, with accuracy dropping by 1-3 percentage points. This trend was consistent across all model families, indicating that larger training sets universally benefit model generalization.</w:t>
      </w:r>
      <w:r w:rsidDel="00000000" w:rsidR="00000000" w:rsidRPr="00000000">
        <w:br w:type="page"/>
      </w:r>
      <w:r w:rsidDel="00000000" w:rsidR="00000000" w:rsidRPr="00000000">
        <w:rPr>
          <w:rtl w:val="0"/>
        </w:rPr>
      </w:r>
    </w:p>
    <w:p w:rsidR="00000000" w:rsidDel="00000000" w:rsidP="00000000" w:rsidRDefault="00000000" w:rsidRPr="00000000" w14:paraId="00000054">
      <w:pPr>
        <w:keepNext w:val="1"/>
        <w:keepLines w:val="1"/>
        <w:spacing w:after="160" w:before="360" w:lineRule="auto"/>
        <w:ind w:left="567" w:firstLine="0"/>
        <w:jc w:val="left"/>
        <w:rPr>
          <w:b w:val="1"/>
          <w:bCs w:val="1"/>
          <w:sz w:val="18"/>
          <w:szCs w:val="18"/>
        </w:rPr>
      </w:pPr>
      <w:r w:rsidDel="00000000" w:rsidR="00000000" w:rsidRPr="00000000">
        <w:rPr>
          <w:sz w:val="18"/>
          <w:szCs w:val="18"/>
          <w:rtl w:val="0"/>
        </w:rPr>
        <w:t xml:space="preserve">4.3.4 </w:t>
      </w:r>
      <w:r w:rsidDel="00000000" w:rsidR="00000000" w:rsidRPr="00000000">
        <w:rPr>
          <w:b w:val="1"/>
          <w:bCs w:val="1"/>
          <w:sz w:val="18"/>
          <w:szCs w:val="18"/>
          <w:rtl w:val="0"/>
        </w:rPr>
        <w:t xml:space="preserve">SHAP Analysis</w:t>
      </w:r>
    </w:p>
    <w:p w:rsidR="00000000" w:rsidDel="00000000" w:rsidP="00000000" w:rsidRDefault="00000000" w:rsidRPr="00000000" w14:paraId="00000055">
      <w:pPr>
        <w:keepNext w:val="1"/>
        <w:keepLines w:val="1"/>
        <w:spacing w:after="160" w:before="360" w:lineRule="auto"/>
        <w:ind w:left="567" w:firstLine="0"/>
        <w:jc w:val="left"/>
        <w:rPr>
          <w:sz w:val="18"/>
          <w:szCs w:val="18"/>
        </w:rPr>
      </w:pPr>
      <w:r w:rsidDel="00000000" w:rsidR="00000000" w:rsidRPr="00000000">
        <w:rPr>
          <w:sz w:val="18"/>
          <w:szCs w:val="18"/>
          <w:rtl w:val="0"/>
        </w:rPr>
        <w:t xml:space="preserve">SHAP analysis of the Voting Ensemble identified the most influential features for breast cancer classification. Concavity_worst, concave points_worst, area_worst, and perimeter_worst consistently ranked among the top features. This aligns with medical knowledge that irregular cell shapes and larger nuclei are indicative of malignancy.</w:t>
      </w:r>
    </w:p>
    <w:p w:rsidR="00000000" w:rsidDel="00000000" w:rsidP="00000000" w:rsidRDefault="00000000" w:rsidRPr="00000000" w14:paraId="0000005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40" w:lineRule="auto"/>
        <w:ind w:left="1134"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Discussions on Contributions</w:t>
      </w:r>
    </w:p>
    <w:p w:rsidR="00000000" w:rsidDel="00000000" w:rsidP="00000000" w:rsidRDefault="00000000" w:rsidRPr="00000000" w14:paraId="00000057">
      <w:pPr>
        <w:keepNext w:val="1"/>
        <w:keepLines w:val="1"/>
        <w:spacing w:after="160" w:before="360" w:lineRule="auto"/>
        <w:ind w:left="567" w:firstLine="0"/>
        <w:jc w:val="left"/>
        <w:rPr>
          <w:sz w:val="18"/>
          <w:szCs w:val="18"/>
        </w:rPr>
      </w:pPr>
      <w:r w:rsidDel="00000000" w:rsidR="00000000" w:rsidRPr="00000000">
        <w:rPr>
          <w:sz w:val="18"/>
          <w:szCs w:val="18"/>
          <w:rtl w:val="0"/>
        </w:rPr>
        <w:t xml:space="preserve">The comparative analysis reveals several key insights. Ensemble methods (Stacking and Voting) consistently outperform individual classifiers, confirming the value of combining diverse learning algorithms. The XGBoost-RF-SVM Voting Ensemble achieves the highest overall performance due to the complementary nature of its base classifiers. Random Forest provides the most consistent performance with minimal variance, making it an excellent baseline model. SVM with polynomial kernel is highly sensitive to data conditions, performing poorly on imbalanced data but excellently after SMOTE balancing.</w:t>
      </w:r>
    </w:p>
    <w:p w:rsidR="00000000" w:rsidDel="00000000" w:rsidP="00000000" w:rsidRDefault="00000000" w:rsidRPr="00000000" w14:paraId="00000058">
      <w:pPr>
        <w:keepNext w:val="1"/>
        <w:keepLines w:val="1"/>
        <w:spacing w:after="160" w:before="360" w:lineRule="auto"/>
        <w:ind w:left="567" w:firstLine="0"/>
        <w:jc w:val="left"/>
        <w:rPr>
          <w:sz w:val="18"/>
          <w:szCs w:val="18"/>
        </w:rPr>
      </w:pPr>
      <w:r w:rsidDel="00000000" w:rsidR="00000000" w:rsidRPr="00000000">
        <w:rPr>
          <w:sz w:val="18"/>
          <w:szCs w:val="18"/>
          <w:rtl w:val="0"/>
        </w:rPr>
        <w:t xml:space="preserve">All models achieve high specificity (close to 1.000), indicating reliable identification of benign cases. The main performance differentiator is recall for malignant cases, which is the more clinically significant metric — missing a malignant case could delay treatment.</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r>
    </w:p>
    <w:p w:rsidR="00000000" w:rsidDel="00000000" w:rsidP="00000000" w:rsidRDefault="00000000" w:rsidRPr="00000000" w14:paraId="0000005B">
      <w:pPr>
        <w:keepNext w:val="1"/>
        <w:keepLines w:val="1"/>
        <w:spacing w:after="240" w:before="360" w:lineRule="auto"/>
        <w:ind w:left="1133.858267716535" w:hanging="566.9291338582675"/>
        <w:jc w:val="left"/>
        <w:rPr/>
      </w:pPr>
      <w:r w:rsidDel="00000000" w:rsidR="00000000" w:rsidRPr="00000000">
        <w:rPr>
          <w:rtl w:val="0"/>
        </w:rPr>
        <w:t xml:space="preserve">5.1</w:t>
        <w:tab/>
      </w: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5C">
      <w:pPr>
        <w:keepNext w:val="1"/>
        <w:keepLines w:val="1"/>
        <w:spacing w:after="240" w:before="360" w:lineRule="auto"/>
        <w:ind w:left="567" w:firstLine="0"/>
        <w:jc w:val="left"/>
        <w:rPr>
          <w:sz w:val="18"/>
          <w:szCs w:val="18"/>
        </w:rPr>
      </w:pPr>
      <w:r w:rsidDel="00000000" w:rsidR="00000000" w:rsidRPr="00000000">
        <w:rPr>
          <w:sz w:val="18"/>
          <w:szCs w:val="18"/>
          <w:rtl w:val="0"/>
        </w:rPr>
        <w:t xml:space="preserve">This study presents a comprehensive evaluation of machine learning algorithms for breast cancer detection using the WDBC dataset. The key findings are:</w:t>
      </w:r>
    </w:p>
    <w:p w:rsidR="00000000" w:rsidDel="00000000" w:rsidP="00000000" w:rsidRDefault="00000000" w:rsidRPr="00000000" w14:paraId="0000005D">
      <w:pPr>
        <w:keepNext w:val="1"/>
        <w:keepLines w:val="1"/>
        <w:spacing w:after="240" w:before="360" w:lineRule="auto"/>
        <w:ind w:left="567" w:firstLine="0"/>
        <w:jc w:val="left"/>
        <w:rPr>
          <w:sz w:val="18"/>
          <w:szCs w:val="18"/>
        </w:rPr>
      </w:pPr>
      <w:r w:rsidDel="00000000" w:rsidR="00000000" w:rsidRPr="00000000">
        <w:rPr>
          <w:sz w:val="18"/>
          <w:szCs w:val="18"/>
          <w:rtl w:val="0"/>
        </w:rPr>
        <w:t xml:space="preserve">1. The XGBoost-RF-SVM Voting Ensemble achieves the highest accuracy of 99% on the 90/10 split, demonstrating the power of ensemble methods for medical diagnosis.</w:t>
      </w:r>
    </w:p>
    <w:p w:rsidR="00000000" w:rsidDel="00000000" w:rsidP="00000000" w:rsidRDefault="00000000" w:rsidRPr="00000000" w14:paraId="0000005E">
      <w:pPr>
        <w:keepNext w:val="1"/>
        <w:keepLines w:val="1"/>
        <w:spacing w:after="240" w:before="360" w:lineRule="auto"/>
        <w:ind w:left="567" w:firstLine="0"/>
        <w:jc w:val="left"/>
        <w:rPr>
          <w:sz w:val="18"/>
          <w:szCs w:val="18"/>
        </w:rPr>
      </w:pPr>
      <w:r w:rsidDel="00000000" w:rsidR="00000000" w:rsidRPr="00000000">
        <w:rPr>
          <w:sz w:val="18"/>
          <w:szCs w:val="18"/>
          <w:rtl w:val="0"/>
        </w:rPr>
        <w:t xml:space="preserve">2. SMOTE balancing significantly improves recall for malignant cases, particularly for models sensitive to class imbalance.</w:t>
      </w:r>
    </w:p>
    <w:p w:rsidR="00000000" w:rsidDel="00000000" w:rsidP="00000000" w:rsidRDefault="00000000" w:rsidRPr="00000000" w14:paraId="0000005F">
      <w:pPr>
        <w:keepNext w:val="1"/>
        <w:keepLines w:val="1"/>
        <w:spacing w:after="240" w:before="360" w:lineRule="auto"/>
        <w:ind w:left="567" w:firstLine="0"/>
        <w:jc w:val="left"/>
        <w:rPr>
          <w:sz w:val="18"/>
          <w:szCs w:val="18"/>
        </w:rPr>
      </w:pPr>
      <w:r w:rsidDel="00000000" w:rsidR="00000000" w:rsidRPr="00000000">
        <w:rPr>
          <w:sz w:val="18"/>
          <w:szCs w:val="18"/>
          <w:rtl w:val="0"/>
        </w:rPr>
        <w:t xml:space="preserve">3. Larger training sets (90/10 split) consistently outperform smaller ones (60/40), emphasizing the importance of maximizing available training data.</w:t>
      </w:r>
    </w:p>
    <w:p w:rsidR="00000000" w:rsidDel="00000000" w:rsidP="00000000" w:rsidRDefault="00000000" w:rsidRPr="00000000" w14:paraId="00000060">
      <w:pPr>
        <w:keepNext w:val="1"/>
        <w:keepLines w:val="1"/>
        <w:spacing w:after="240" w:before="360" w:lineRule="auto"/>
        <w:ind w:left="567" w:firstLine="0"/>
        <w:jc w:val="left"/>
        <w:rPr>
          <w:sz w:val="18"/>
          <w:szCs w:val="18"/>
        </w:rPr>
      </w:pPr>
      <w:r w:rsidDel="00000000" w:rsidR="00000000" w:rsidRPr="00000000">
        <w:rPr>
          <w:sz w:val="18"/>
          <w:szCs w:val="18"/>
          <w:rtl w:val="0"/>
        </w:rPr>
        <w:t xml:space="preserve">4. SHAP analysis provides interpretable insights, confirming that concavity, area, and perimeter characteristics are key predictors of malignancy.</w:t>
      </w:r>
    </w:p>
    <w:p w:rsidR="00000000" w:rsidDel="00000000" w:rsidP="00000000" w:rsidRDefault="00000000" w:rsidRPr="00000000" w14:paraId="00000061">
      <w:pPr>
        <w:keepNext w:val="1"/>
        <w:keepLines w:val="1"/>
        <w:spacing w:after="240" w:before="360" w:lineRule="auto"/>
        <w:ind w:left="567" w:firstLine="0"/>
        <w:jc w:val="left"/>
        <w:rPr>
          <w:sz w:val="18"/>
          <w:szCs w:val="18"/>
        </w:rPr>
      </w:pPr>
      <w:r w:rsidDel="00000000" w:rsidR="00000000" w:rsidRPr="00000000">
        <w:rPr>
          <w:sz w:val="18"/>
          <w:szCs w:val="18"/>
          <w:rtl w:val="0"/>
        </w:rPr>
        <w:t xml:space="preserve">5. All models achieve high specificity, with the main differentiator being recall for malignant cases.</w:t>
      </w:r>
    </w:p>
    <w:p w:rsidR="00000000" w:rsidDel="00000000" w:rsidP="00000000" w:rsidRDefault="00000000" w:rsidRPr="00000000" w14:paraId="00000062">
      <w:pPr>
        <w:keepNext w:val="1"/>
        <w:keepLines w:val="1"/>
        <w:spacing w:after="240" w:before="360" w:lineRule="auto"/>
        <w:ind w:left="1133.858267716535" w:hanging="566.9291338582675"/>
        <w:jc w:val="left"/>
        <w:rPr>
          <w:b w:val="1"/>
          <w:bCs w:val="1"/>
        </w:rPr>
      </w:pPr>
      <w:r w:rsidDel="00000000" w:rsidR="00000000" w:rsidRPr="00000000">
        <w:rPr>
          <w:rtl w:val="0"/>
        </w:rPr>
        <w:t xml:space="preserve">5.2</w:t>
        <w:tab/>
      </w:r>
      <w:r w:rsidDel="00000000" w:rsidR="00000000" w:rsidRPr="00000000">
        <w:rPr>
          <w:b w:val="1"/>
          <w:bCs w:val="1"/>
          <w:rtl w:val="0"/>
        </w:rPr>
        <w:t xml:space="preserve">Future Scope</w:t>
      </w:r>
    </w:p>
    <w:p w:rsidR="00000000" w:rsidDel="00000000" w:rsidP="00000000" w:rsidRDefault="00000000" w:rsidRPr="00000000" w14:paraId="00000063">
      <w:pPr>
        <w:keepNext w:val="1"/>
        <w:keepLines w:val="1"/>
        <w:spacing w:after="240" w:before="360" w:lineRule="auto"/>
        <w:ind w:left="567" w:firstLine="0"/>
        <w:jc w:val="left"/>
        <w:rPr>
          <w:b w:val="1"/>
          <w:bCs w:val="1"/>
          <w:sz w:val="18"/>
          <w:szCs w:val="18"/>
        </w:rPr>
      </w:pPr>
      <w:r w:rsidDel="00000000" w:rsidR="00000000" w:rsidRPr="00000000">
        <w:rPr>
          <w:sz w:val="18"/>
          <w:szCs w:val="18"/>
          <w:rtl w:val="0"/>
        </w:rPr>
        <w:t xml:space="preserve">Future work can explore deep learning architectures such as CNNs for potential improvements in feature extraction. Advanced feature selection techniques could reduce dimensionality and improve performance. Extending the approach to multi-class classification of breast cancer subtypes could provide more granular diagnostic information. Validation on larger, more diverse clinical datasets would confirm generalization capability. The Streamlit application developed in this project provides a foundation for deployment as a clinical decision support tool.</w:t>
      </w:r>
      <w:r w:rsidDel="00000000" w:rsidR="00000000" w:rsidRPr="00000000">
        <w:rPr>
          <w:rtl w:val="0"/>
        </w:rPr>
      </w:r>
    </w:p>
    <w:p w:rsidR="00000000" w:rsidDel="00000000" w:rsidP="00000000" w:rsidRDefault="00000000" w:rsidRPr="00000000" w14:paraId="00000064">
      <w:pPr>
        <w:keepNext w:val="1"/>
        <w:keepLines w:val="1"/>
        <w:spacing w:after="240" w:before="360" w:lineRule="auto"/>
        <w:ind w:left="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1"/>
        <w:keepLines w:val="1"/>
        <w:spacing w:after="240" w:before="360" w:lineRule="auto"/>
        <w:ind w:left="0" w:firstLine="0"/>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66">
      <w:pPr>
        <w:numPr>
          <w:ilvl w:val="0"/>
          <w:numId w:val="2"/>
        </w:numPr>
        <w:ind w:left="341" w:hanging="113.99999999999999"/>
        <w:rPr>
          <w:sz w:val="18"/>
          <w:szCs w:val="18"/>
        </w:rPr>
      </w:pPr>
      <w:r w:rsidDel="00000000" w:rsidR="00000000" w:rsidRPr="00000000">
        <w:rPr>
          <w:sz w:val="18"/>
          <w:szCs w:val="18"/>
          <w:rtl w:val="0"/>
        </w:rPr>
        <w:t xml:space="preserve">Street, W.N., Wolberg, W.H., Mangasarian, O.L.: Nuclear feature extraction for breast tumor diagnosis. Proceedings of SPIE 1905, 861-870 (1993)</w:t>
      </w:r>
    </w:p>
    <w:p w:rsidR="00000000" w:rsidDel="00000000" w:rsidP="00000000" w:rsidRDefault="00000000" w:rsidRPr="00000000" w14:paraId="00000067">
      <w:pPr>
        <w:ind w:left="341" w:firstLine="0"/>
        <w:rPr>
          <w:sz w:val="18"/>
          <w:szCs w:val="18"/>
        </w:rPr>
      </w:pPr>
      <w:r w:rsidDel="00000000" w:rsidR="00000000" w:rsidRPr="00000000">
        <w:rPr>
          <w:rtl w:val="0"/>
        </w:rPr>
      </w:r>
    </w:p>
    <w:p w:rsidR="00000000" w:rsidDel="00000000" w:rsidP="00000000" w:rsidRDefault="00000000" w:rsidRPr="00000000" w14:paraId="00000068">
      <w:pPr>
        <w:numPr>
          <w:ilvl w:val="0"/>
          <w:numId w:val="2"/>
        </w:numPr>
        <w:ind w:left="341" w:hanging="113.99999999999999"/>
        <w:rPr>
          <w:sz w:val="18"/>
          <w:szCs w:val="18"/>
        </w:rPr>
      </w:pPr>
      <w:r w:rsidDel="00000000" w:rsidR="00000000" w:rsidRPr="00000000">
        <w:rPr>
          <w:sz w:val="18"/>
          <w:szCs w:val="18"/>
          <w:rtl w:val="0"/>
        </w:rPr>
        <w:t xml:space="preserve">Akay, M.F.: Support vector machines combined with feature selection for breast cancer diagnosis. Expert Systems with Applications 36(2), 3240-3247 (2009)</w:t>
      </w:r>
    </w:p>
    <w:p w:rsidR="00000000" w:rsidDel="00000000" w:rsidP="00000000" w:rsidRDefault="00000000" w:rsidRPr="00000000" w14:paraId="00000069">
      <w:pPr>
        <w:ind w:left="341" w:firstLine="0"/>
        <w:rPr>
          <w:sz w:val="18"/>
          <w:szCs w:val="18"/>
        </w:rPr>
      </w:pPr>
      <w:r w:rsidDel="00000000" w:rsidR="00000000" w:rsidRPr="00000000">
        <w:rPr>
          <w:rtl w:val="0"/>
        </w:rPr>
      </w:r>
    </w:p>
    <w:p w:rsidR="00000000" w:rsidDel="00000000" w:rsidP="00000000" w:rsidRDefault="00000000" w:rsidRPr="00000000" w14:paraId="0000006A">
      <w:pPr>
        <w:numPr>
          <w:ilvl w:val="0"/>
          <w:numId w:val="2"/>
        </w:numPr>
        <w:ind w:left="341" w:hanging="113.99999999999999"/>
        <w:rPr>
          <w:sz w:val="18"/>
          <w:szCs w:val="18"/>
        </w:rPr>
      </w:pPr>
      <w:r w:rsidDel="00000000" w:rsidR="00000000" w:rsidRPr="00000000">
        <w:rPr>
          <w:sz w:val="18"/>
          <w:szCs w:val="18"/>
          <w:rtl w:val="0"/>
        </w:rPr>
        <w:t xml:space="preserve">Osareh, A., Shadgar, B.: Machine learning techniques to diagnose breast cancer. In: 5th International Symposium on Health Informatics and Bioinformatics, pp. 114-120 (2010)</w:t>
      </w:r>
    </w:p>
    <w:p w:rsidR="00000000" w:rsidDel="00000000" w:rsidP="00000000" w:rsidRDefault="00000000" w:rsidRPr="00000000" w14:paraId="0000006B">
      <w:pPr>
        <w:ind w:left="341" w:firstLine="0"/>
        <w:rPr>
          <w:sz w:val="18"/>
          <w:szCs w:val="18"/>
        </w:rPr>
      </w:pPr>
      <w:r w:rsidDel="00000000" w:rsidR="00000000" w:rsidRPr="00000000">
        <w:rPr>
          <w:rtl w:val="0"/>
        </w:rPr>
      </w:r>
    </w:p>
    <w:p w:rsidR="00000000" w:rsidDel="00000000" w:rsidP="00000000" w:rsidRDefault="00000000" w:rsidRPr="00000000" w14:paraId="0000006C">
      <w:pPr>
        <w:numPr>
          <w:ilvl w:val="0"/>
          <w:numId w:val="2"/>
        </w:numPr>
        <w:ind w:left="341" w:hanging="113.99999999999999"/>
        <w:rPr>
          <w:sz w:val="18"/>
          <w:szCs w:val="18"/>
        </w:rPr>
      </w:pPr>
      <w:r w:rsidDel="00000000" w:rsidR="00000000" w:rsidRPr="00000000">
        <w:rPr>
          <w:sz w:val="18"/>
          <w:szCs w:val="18"/>
          <w:rtl w:val="0"/>
        </w:rPr>
        <w:t xml:space="preserve">Wu, J., Hicks, C., Zhang, Y.: Breast cancer diagnosis using random forest. Journal of Computational Biology 19(7), 885-896 (2012)</w:t>
      </w:r>
    </w:p>
    <w:p w:rsidR="00000000" w:rsidDel="00000000" w:rsidP="00000000" w:rsidRDefault="00000000" w:rsidRPr="00000000" w14:paraId="0000006D">
      <w:pPr>
        <w:ind w:left="341" w:firstLine="0"/>
        <w:rPr>
          <w:sz w:val="18"/>
          <w:szCs w:val="18"/>
        </w:rPr>
      </w:pPr>
      <w:r w:rsidDel="00000000" w:rsidR="00000000" w:rsidRPr="00000000">
        <w:rPr>
          <w:rtl w:val="0"/>
        </w:rPr>
      </w:r>
    </w:p>
    <w:p w:rsidR="00000000" w:rsidDel="00000000" w:rsidP="00000000" w:rsidRDefault="00000000" w:rsidRPr="00000000" w14:paraId="0000006E">
      <w:pPr>
        <w:numPr>
          <w:ilvl w:val="0"/>
          <w:numId w:val="2"/>
        </w:numPr>
        <w:ind w:left="341" w:hanging="113.99999999999999"/>
        <w:rPr>
          <w:sz w:val="18"/>
          <w:szCs w:val="18"/>
        </w:rPr>
      </w:pPr>
      <w:r w:rsidDel="00000000" w:rsidR="00000000" w:rsidRPr="00000000">
        <w:rPr>
          <w:sz w:val="18"/>
          <w:szCs w:val="18"/>
          <w:rtl w:val="0"/>
        </w:rPr>
        <w:t xml:space="preserve">Polat, K., Gunes, S.: Breast cancer diagnosis using least square support vector machine. Digital Signal Processing 17(4), 694-701 (2007)</w:t>
      </w:r>
    </w:p>
    <w:p w:rsidR="00000000" w:rsidDel="00000000" w:rsidP="00000000" w:rsidRDefault="00000000" w:rsidRPr="00000000" w14:paraId="0000006F">
      <w:pPr>
        <w:ind w:left="341" w:firstLine="0"/>
        <w:rPr>
          <w:sz w:val="18"/>
          <w:szCs w:val="18"/>
        </w:rPr>
      </w:pPr>
      <w:r w:rsidDel="00000000" w:rsidR="00000000" w:rsidRPr="00000000">
        <w:rPr>
          <w:rtl w:val="0"/>
        </w:rPr>
      </w:r>
    </w:p>
    <w:p w:rsidR="00000000" w:rsidDel="00000000" w:rsidP="00000000" w:rsidRDefault="00000000" w:rsidRPr="00000000" w14:paraId="00000070">
      <w:pPr>
        <w:numPr>
          <w:ilvl w:val="0"/>
          <w:numId w:val="2"/>
        </w:numPr>
        <w:ind w:left="341" w:hanging="113.99999999999999"/>
        <w:rPr>
          <w:sz w:val="18"/>
          <w:szCs w:val="18"/>
        </w:rPr>
      </w:pPr>
      <w:r w:rsidDel="00000000" w:rsidR="00000000" w:rsidRPr="00000000">
        <w:rPr>
          <w:sz w:val="18"/>
          <w:szCs w:val="18"/>
          <w:rtl w:val="0"/>
        </w:rPr>
        <w:t xml:space="preserve">Chen, T., Guestrin, C.: XGBoost: A scalable tree boosting system. In: Proceedings of the 22nd ACM SIGKDD International Conference on Knowledge Discovery and Data Mining, pp. 785-794 (2016)</w:t>
      </w:r>
    </w:p>
    <w:p w:rsidR="00000000" w:rsidDel="00000000" w:rsidP="00000000" w:rsidRDefault="00000000" w:rsidRPr="00000000" w14:paraId="00000071">
      <w:pPr>
        <w:ind w:left="341" w:firstLine="0"/>
        <w:rPr>
          <w:sz w:val="18"/>
          <w:szCs w:val="18"/>
        </w:rPr>
      </w:pPr>
      <w:r w:rsidDel="00000000" w:rsidR="00000000" w:rsidRPr="00000000">
        <w:rPr>
          <w:rtl w:val="0"/>
        </w:rPr>
      </w:r>
    </w:p>
    <w:p w:rsidR="00000000" w:rsidDel="00000000" w:rsidP="00000000" w:rsidRDefault="00000000" w:rsidRPr="00000000" w14:paraId="00000072">
      <w:pPr>
        <w:numPr>
          <w:ilvl w:val="0"/>
          <w:numId w:val="2"/>
        </w:numPr>
        <w:ind w:left="341" w:hanging="113.99999999999999"/>
        <w:rPr>
          <w:sz w:val="18"/>
          <w:szCs w:val="18"/>
        </w:rPr>
      </w:pPr>
      <w:r w:rsidDel="00000000" w:rsidR="00000000" w:rsidRPr="00000000">
        <w:rPr>
          <w:sz w:val="18"/>
          <w:szCs w:val="18"/>
          <w:rtl w:val="0"/>
        </w:rPr>
        <w:t xml:space="preserve">Lundberg, S.M., Lee, S.I.: A unified approach to interpreting model predictions. Advances in Neural Information Processing Systems 30, 4765-4774 (2017)</w:t>
      </w:r>
    </w:p>
    <w:p w:rsidR="00000000" w:rsidDel="00000000" w:rsidP="00000000" w:rsidRDefault="00000000" w:rsidRPr="00000000" w14:paraId="00000073">
      <w:pPr>
        <w:ind w:left="341" w:firstLine="0"/>
        <w:rPr>
          <w:sz w:val="18"/>
          <w:szCs w:val="18"/>
        </w:rPr>
      </w:pPr>
      <w:r w:rsidDel="00000000" w:rsidR="00000000" w:rsidRPr="00000000">
        <w:rPr>
          <w:rtl w:val="0"/>
        </w:rPr>
      </w:r>
    </w:p>
    <w:p w:rsidR="00000000" w:rsidDel="00000000" w:rsidP="00000000" w:rsidRDefault="00000000" w:rsidRPr="00000000" w14:paraId="00000074">
      <w:pPr>
        <w:numPr>
          <w:ilvl w:val="0"/>
          <w:numId w:val="2"/>
        </w:numPr>
        <w:ind w:left="341" w:hanging="113.99999999999999"/>
        <w:rPr>
          <w:sz w:val="18"/>
          <w:szCs w:val="18"/>
        </w:rPr>
      </w:pPr>
      <w:r w:rsidDel="00000000" w:rsidR="00000000" w:rsidRPr="00000000">
        <w:rPr>
          <w:sz w:val="18"/>
          <w:szCs w:val="18"/>
          <w:rtl w:val="0"/>
        </w:rPr>
        <w:t xml:space="preserve">Zhu, J., Zhao, Z., Yin, B., Wu, C., Yin, C., Chen, R., Ding, Y.: An integrated approach of feature selection and machine learning for early detection of breast cancer. Scientific Reports 15(1), 13015 (2025)</w:t>
      </w:r>
    </w:p>
    <w:p w:rsidR="00000000" w:rsidDel="00000000" w:rsidP="00000000" w:rsidRDefault="00000000" w:rsidRPr="00000000" w14:paraId="00000075">
      <w:pPr>
        <w:ind w:left="341" w:firstLine="0"/>
        <w:rPr>
          <w:sz w:val="18"/>
          <w:szCs w:val="18"/>
        </w:rPr>
      </w:pPr>
      <w:r w:rsidDel="00000000" w:rsidR="00000000" w:rsidRPr="00000000">
        <w:rPr>
          <w:rtl w:val="0"/>
        </w:rPr>
      </w:r>
    </w:p>
    <w:p w:rsidR="00000000" w:rsidDel="00000000" w:rsidP="00000000" w:rsidRDefault="00000000" w:rsidRPr="00000000" w14:paraId="00000076">
      <w:pPr>
        <w:numPr>
          <w:ilvl w:val="0"/>
          <w:numId w:val="2"/>
        </w:numPr>
        <w:ind w:left="341" w:hanging="113.99999999999999"/>
        <w:rPr>
          <w:sz w:val="18"/>
          <w:szCs w:val="18"/>
        </w:rPr>
      </w:pPr>
      <w:r w:rsidDel="00000000" w:rsidR="00000000" w:rsidRPr="00000000">
        <w:rPr>
          <w:sz w:val="18"/>
          <w:szCs w:val="18"/>
          <w:rtl w:val="0"/>
        </w:rPr>
        <w:t xml:space="preserve">Safdar, S., Rizwan, M., Gadekallu, T.R., Javed, A.R., Rahmani, M.K.I., Jawad, K., Bhatia, S.: Bio-imaging-based machine learning algorithm for breast cancer detection. Diagnostics 12(5), 1134 (2022)</w:t>
      </w:r>
    </w:p>
    <w:p w:rsidR="00000000" w:rsidDel="00000000" w:rsidP="00000000" w:rsidRDefault="00000000" w:rsidRPr="00000000" w14:paraId="00000077">
      <w:pPr>
        <w:ind w:left="341" w:firstLine="0"/>
        <w:rPr>
          <w:sz w:val="18"/>
          <w:szCs w:val="18"/>
        </w:rPr>
      </w:pPr>
      <w:r w:rsidDel="00000000" w:rsidR="00000000" w:rsidRPr="00000000">
        <w:rPr>
          <w:rtl w:val="0"/>
        </w:rPr>
      </w:r>
    </w:p>
    <w:p w:rsidR="00000000" w:rsidDel="00000000" w:rsidP="00000000" w:rsidRDefault="00000000" w:rsidRPr="00000000" w14:paraId="00000078">
      <w:pPr>
        <w:numPr>
          <w:ilvl w:val="0"/>
          <w:numId w:val="2"/>
        </w:numPr>
        <w:ind w:left="341" w:hanging="113.99999999999999"/>
        <w:rPr>
          <w:sz w:val="18"/>
          <w:szCs w:val="18"/>
        </w:rPr>
      </w:pPr>
      <w:r w:rsidDel="00000000" w:rsidR="00000000" w:rsidRPr="00000000">
        <w:rPr>
          <w:sz w:val="18"/>
          <w:szCs w:val="18"/>
          <w:rtl w:val="0"/>
        </w:rPr>
        <w:t xml:space="preserve">Naji, M.A., El Filali, S., Aarika, K., Benlahmar, E.H., Ait Abdelouhahid, R., Debauche, O.: Machine learning algorithms for breast cancer prediction and diagnosis. Procedia Computer Science 191, 487-492 (2021)</w:t>
      </w:r>
    </w:p>
    <w:p w:rsidR="00000000" w:rsidDel="00000000" w:rsidP="00000000" w:rsidRDefault="00000000" w:rsidRPr="00000000" w14:paraId="00000079">
      <w:pPr>
        <w:numPr>
          <w:ilvl w:val="0"/>
          <w:numId w:val="2"/>
        </w:numPr>
        <w:ind w:left="341" w:hanging="113.99999999999999"/>
        <w:rPr>
          <w:sz w:val="18"/>
          <w:szCs w:val="18"/>
        </w:rPr>
      </w:pPr>
      <w:r w:rsidDel="00000000" w:rsidR="00000000" w:rsidRPr="00000000">
        <w:rPr>
          <w:sz w:val="18"/>
          <w:szCs w:val="18"/>
          <w:rtl w:val="0"/>
        </w:rPr>
        <w:t xml:space="preserve">Van FC, L.L., Anam, M.K., Bukhori, S., Mahamad, A.K., Saon, S., Nyoto, R.L.V.: The development of stacking techniques in machine learning for breast cancer detection. Journal of Applied Data Sciences 6(1), 71-85 (2025)</w:t>
      </w:r>
    </w:p>
    <w:p w:rsidR="00000000" w:rsidDel="00000000" w:rsidP="00000000" w:rsidRDefault="00000000" w:rsidRPr="00000000" w14:paraId="0000007A">
      <w:pPr>
        <w:ind w:left="341" w:firstLine="0"/>
        <w:rPr>
          <w:sz w:val="18"/>
          <w:szCs w:val="18"/>
        </w:rPr>
      </w:pPr>
      <w:r w:rsidDel="00000000" w:rsidR="00000000" w:rsidRPr="00000000">
        <w:rPr>
          <w:rtl w:val="0"/>
        </w:rPr>
      </w:r>
    </w:p>
    <w:p w:rsidR="00000000" w:rsidDel="00000000" w:rsidP="00000000" w:rsidRDefault="00000000" w:rsidRPr="00000000" w14:paraId="0000007B">
      <w:pPr>
        <w:numPr>
          <w:ilvl w:val="0"/>
          <w:numId w:val="2"/>
        </w:numPr>
        <w:ind w:left="341" w:hanging="113.99999999999999"/>
        <w:rPr>
          <w:sz w:val="18"/>
          <w:szCs w:val="18"/>
        </w:rPr>
      </w:pPr>
      <w:r w:rsidDel="00000000" w:rsidR="00000000" w:rsidRPr="00000000">
        <w:rPr>
          <w:sz w:val="18"/>
          <w:szCs w:val="18"/>
          <w:rtl w:val="0"/>
        </w:rPr>
        <w:t xml:space="preserve">Kumar, M., Singhal, S., Shekhar, S., Sharma, B., Srivastava, G.: Optimized stacking ensemble learning model for breast cancer detection and classification using machine learning. Sustainability 14(21), 13998 (2022)</w:t>
      </w:r>
    </w:p>
    <w:p w:rsidR="00000000" w:rsidDel="00000000" w:rsidP="00000000" w:rsidRDefault="00000000" w:rsidRPr="00000000" w14:paraId="0000007C">
      <w:pPr>
        <w:ind w:left="341" w:firstLine="0"/>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work.rajaramparida@gmail.com" TargetMode="External"/><Relationship Id="rId7" Type="http://schemas.openxmlformats.org/officeDocument/2006/relationships/hyperlink" Target="mailto:subhashreemohapatra@soa.ac.in"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