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3E" w:rsidRPr="003738C4" w:rsidRDefault="002C0C3E" w:rsidP="002C0C3E">
      <w:pPr>
        <w:pStyle w:val="Title"/>
        <w:rPr>
          <w:rFonts w:ascii="Old Standard TT" w:hAnsi="Old Standard TT" w:cs="Old Standard TT"/>
          <w:b/>
          <w:sz w:val="40"/>
          <w:szCs w:val="40"/>
        </w:rPr>
      </w:pPr>
      <w:r w:rsidRPr="003738C4">
        <w:rPr>
          <w:rFonts w:ascii="Old Standard TT" w:hAnsi="Old Standard TT" w:cs="Old Standard TT"/>
          <w:b/>
          <w:sz w:val="40"/>
          <w:szCs w:val="40"/>
        </w:rPr>
        <w:t xml:space="preserve">COVID </w:t>
      </w:r>
      <w:r w:rsidR="00976F78">
        <w:rPr>
          <w:rFonts w:ascii="Old Standard TT" w:hAnsi="Old Standard TT" w:cs="Old Standard TT"/>
          <w:b/>
          <w:sz w:val="40"/>
          <w:szCs w:val="40"/>
        </w:rPr>
        <w:t>Spread</w:t>
      </w:r>
      <w:r w:rsidRPr="003738C4">
        <w:rPr>
          <w:rFonts w:ascii="Old Standard TT" w:hAnsi="Old Standard TT" w:cs="Old Standard TT"/>
          <w:b/>
          <w:sz w:val="40"/>
          <w:szCs w:val="40"/>
        </w:rPr>
        <w:t xml:space="preserve"> Tracking App</w:t>
      </w:r>
    </w:p>
    <w:sdt>
      <w:sdtPr>
        <w:rPr>
          <w:rFonts w:ascii="Old Standard TT" w:eastAsiaTheme="minorHAnsi" w:hAnsi="Old Standard TT" w:cs="Old Standard TT"/>
          <w:b w:val="0"/>
          <w:bCs w:val="0"/>
          <w:color w:val="auto"/>
          <w:sz w:val="24"/>
          <w:szCs w:val="24"/>
          <w:lang w:val="en-GB"/>
        </w:rPr>
        <w:id w:val="1681395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0C3E" w:rsidRPr="003738C4" w:rsidRDefault="002C0C3E">
          <w:pPr>
            <w:pStyle w:val="TOCHeading"/>
            <w:rPr>
              <w:rFonts w:ascii="Old Standard TT" w:hAnsi="Old Standard TT" w:cs="Old Standard TT"/>
            </w:rPr>
          </w:pPr>
          <w:r w:rsidRPr="003738C4">
            <w:rPr>
              <w:rFonts w:ascii="Old Standard TT" w:hAnsi="Old Standard TT" w:cs="Old Standard TT"/>
            </w:rPr>
            <w:t>Table of Contents</w:t>
          </w:r>
        </w:p>
        <w:p w:rsidR="003420C9" w:rsidRDefault="002C0C3E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r w:rsidRPr="003738C4">
            <w:rPr>
              <w:rFonts w:ascii="Old Standard TT" w:hAnsi="Old Standard TT" w:cs="Old Standard TT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3738C4">
            <w:rPr>
              <w:rFonts w:ascii="Old Standard TT" w:hAnsi="Old Standard TT" w:cs="Old Standard TT"/>
              <w:i w:val="0"/>
              <w:sz w:val="28"/>
              <w:szCs w:val="28"/>
            </w:rPr>
            <w:instrText xml:space="preserve"> TOC \o "1-3" \h \z \u </w:instrText>
          </w:r>
          <w:r w:rsidRPr="003738C4">
            <w:rPr>
              <w:rFonts w:ascii="Old Standard TT" w:hAnsi="Old Standard TT" w:cs="Old Standard TT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71718885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Stakeholders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_Toc71718885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86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Updates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_Toc71718886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87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Business Objective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_Toc71718887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88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Vision Statement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_Toc71718888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89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Return on Investment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_Toc71718889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0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Risks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_Toc71718890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2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91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Timeline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_Toc71718891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de-DE" w:eastAsia="de-DE"/>
            </w:rPr>
          </w:pPr>
          <w:hyperlink w:anchor="_Toc71718892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Future State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_Toc71718892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3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Functional Requirements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_Toc71718893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4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Workflow (Use Case)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_Toc71718894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5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UI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_Toc71718895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3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2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val="de-DE" w:eastAsia="de-DE"/>
            </w:rPr>
          </w:pPr>
          <w:hyperlink w:anchor="_Toc71718896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Non-Functional Requirements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_Toc71718896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7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Backend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_Toc71718897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8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Messaging Format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_Toc71718898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3420C9" w:rsidRDefault="00F10CF0">
          <w:pPr>
            <w:pStyle w:val="TOC3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val="de-DE" w:eastAsia="de-DE"/>
            </w:rPr>
          </w:pPr>
          <w:hyperlink w:anchor="_Toc71718899" w:history="1">
            <w:r w:rsidR="003420C9" w:rsidRPr="00D7137F">
              <w:rPr>
                <w:rStyle w:val="Hyperlink"/>
                <w:rFonts w:ascii="Old Standard TT" w:hAnsi="Old Standard TT" w:cs="Old Standard TT"/>
                <w:noProof/>
              </w:rPr>
              <w:t>SRE</w:t>
            </w:r>
            <w:r w:rsidR="003420C9">
              <w:rPr>
                <w:noProof/>
                <w:webHidden/>
              </w:rPr>
              <w:tab/>
            </w:r>
            <w:r w:rsidR="003420C9">
              <w:rPr>
                <w:noProof/>
                <w:webHidden/>
              </w:rPr>
              <w:fldChar w:fldCharType="begin"/>
            </w:r>
            <w:r w:rsidR="003420C9">
              <w:rPr>
                <w:noProof/>
                <w:webHidden/>
              </w:rPr>
              <w:instrText xml:space="preserve"> PAGEREF _Toc71718899 \h </w:instrText>
            </w:r>
            <w:r w:rsidR="003420C9">
              <w:rPr>
                <w:noProof/>
                <w:webHidden/>
              </w:rPr>
            </w:r>
            <w:r w:rsidR="003420C9">
              <w:rPr>
                <w:noProof/>
                <w:webHidden/>
              </w:rPr>
              <w:fldChar w:fldCharType="separate"/>
            </w:r>
            <w:r w:rsidR="00F95560">
              <w:rPr>
                <w:noProof/>
                <w:webHidden/>
              </w:rPr>
              <w:t>4</w:t>
            </w:r>
            <w:r w:rsidR="003420C9">
              <w:rPr>
                <w:noProof/>
                <w:webHidden/>
              </w:rPr>
              <w:fldChar w:fldCharType="end"/>
            </w:r>
          </w:hyperlink>
        </w:p>
        <w:p w:rsidR="002C0C3E" w:rsidRPr="003738C4" w:rsidRDefault="002C0C3E" w:rsidP="003738C4">
          <w:pPr>
            <w:jc w:val="center"/>
            <w:rPr>
              <w:rFonts w:ascii="Old Standard TT" w:hAnsi="Old Standard TT" w:cs="Old Standard TT"/>
              <w:sz w:val="28"/>
              <w:szCs w:val="28"/>
            </w:rPr>
          </w:pPr>
          <w:r w:rsidRPr="003738C4">
            <w:rPr>
              <w:rFonts w:ascii="Old Standard TT" w:hAnsi="Old Standard TT" w:cs="Old Standard T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3738C4" w:rsidRDefault="003738C4">
      <w:pPr>
        <w:rPr>
          <w:rFonts w:ascii="Old Standard TT" w:eastAsiaTheme="majorEastAsia" w:hAnsi="Old Standard TT" w:cs="Old Standard TT"/>
          <w:color w:val="2F5496" w:themeColor="accent1" w:themeShade="BF"/>
          <w:sz w:val="28"/>
          <w:szCs w:val="28"/>
        </w:rPr>
      </w:pPr>
      <w:r>
        <w:rPr>
          <w:rFonts w:ascii="Old Standard TT" w:hAnsi="Old Standard TT" w:cs="Old Standard TT"/>
          <w:sz w:val="28"/>
          <w:szCs w:val="28"/>
        </w:rPr>
        <w:br w:type="page"/>
      </w:r>
    </w:p>
    <w:p w:rsidR="00A31315" w:rsidRPr="003738C4" w:rsidRDefault="00A31315" w:rsidP="00A31315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0" w:name="_Toc71718885"/>
      <w:r w:rsidRPr="003738C4">
        <w:rPr>
          <w:rFonts w:ascii="Old Standard TT" w:hAnsi="Old Standard TT" w:cs="Old Standard TT"/>
          <w:sz w:val="28"/>
          <w:szCs w:val="28"/>
        </w:rPr>
        <w:lastRenderedPageBreak/>
        <w:t>Stakeholders</w:t>
      </w:r>
      <w:bookmarkEnd w:id="0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31315" w:rsidRPr="003738C4" w:rsidTr="002C0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Unit</w:t>
            </w:r>
          </w:p>
        </w:tc>
        <w:tc>
          <w:tcPr>
            <w:tcW w:w="5225" w:type="dxa"/>
          </w:tcPr>
          <w:p w:rsidR="00A31315" w:rsidRPr="003738C4" w:rsidRDefault="00A31315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Representative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UI</w:t>
            </w:r>
          </w:p>
        </w:tc>
        <w:tc>
          <w:tcPr>
            <w:tcW w:w="5225" w:type="dxa"/>
          </w:tcPr>
          <w:p w:rsidR="00A31315" w:rsidRPr="003738C4" w:rsidRDefault="00F9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Sahrish Kanwal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Backend</w:t>
            </w:r>
          </w:p>
        </w:tc>
        <w:tc>
          <w:tcPr>
            <w:tcW w:w="5225" w:type="dxa"/>
          </w:tcPr>
          <w:p w:rsidR="00A31315" w:rsidRPr="003738C4" w:rsidRDefault="0005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Andrey Merdeev</w:t>
            </w:r>
          </w:p>
        </w:tc>
      </w:tr>
      <w:tr w:rsidR="00A31315" w:rsidRPr="003738C4" w:rsidTr="002C0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:rsidR="00A31315" w:rsidRPr="003738C4" w:rsidRDefault="00A31315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Messaging</w:t>
            </w:r>
          </w:p>
        </w:tc>
        <w:tc>
          <w:tcPr>
            <w:tcW w:w="5225" w:type="dxa"/>
          </w:tcPr>
          <w:p w:rsidR="00A31315" w:rsidRPr="003738C4" w:rsidRDefault="00053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420C9">
              <w:rPr>
                <w:rFonts w:ascii="Old Standard TT" w:hAnsi="Old Standard TT" w:cs="Old Standard TT"/>
                <w:sz w:val="28"/>
                <w:szCs w:val="28"/>
              </w:rPr>
              <w:t>&lt;</w:t>
            </w:r>
            <w:r>
              <w:rPr>
                <w:rFonts w:ascii="Old Standard TT" w:hAnsi="Old Standard TT" w:cs="Old Standard TT"/>
                <w:sz w:val="28"/>
                <w:szCs w:val="28"/>
              </w:rPr>
              <w:t>TBD</w:t>
            </w:r>
            <w:r w:rsidRPr="003420C9">
              <w:rPr>
                <w:rFonts w:ascii="Old Standard TT" w:hAnsi="Old Standard TT" w:cs="Old Standard TT"/>
                <w:sz w:val="28"/>
                <w:szCs w:val="28"/>
              </w:rPr>
              <w:t>&gt;</w:t>
            </w:r>
          </w:p>
        </w:tc>
      </w:tr>
    </w:tbl>
    <w:p w:rsidR="00A31315" w:rsidRPr="003738C4" w:rsidRDefault="00A31315">
      <w:pPr>
        <w:rPr>
          <w:rFonts w:ascii="Old Standard TT" w:hAnsi="Old Standard TT" w:cs="Old Standard TT"/>
          <w:sz w:val="28"/>
          <w:szCs w:val="28"/>
        </w:rPr>
      </w:pPr>
    </w:p>
    <w:p w:rsidR="002C0C3E" w:rsidRPr="003738C4" w:rsidRDefault="002C0C3E" w:rsidP="002C0C3E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1" w:name="_Toc71718886"/>
      <w:r w:rsidRPr="003738C4">
        <w:rPr>
          <w:rFonts w:ascii="Old Standard TT" w:hAnsi="Old Standard TT" w:cs="Old Standard TT"/>
          <w:sz w:val="28"/>
          <w:szCs w:val="28"/>
        </w:rPr>
        <w:t>Updates</w:t>
      </w:r>
      <w:bookmarkEnd w:id="1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788"/>
        <w:gridCol w:w="1186"/>
        <w:gridCol w:w="7476"/>
      </w:tblGrid>
      <w:tr w:rsidR="002C0C3E" w:rsidRPr="003738C4" w:rsidTr="003B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738C4" w:rsidRDefault="002C0C3E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Date</w:t>
            </w:r>
          </w:p>
        </w:tc>
        <w:tc>
          <w:tcPr>
            <w:tcW w:w="758" w:type="dxa"/>
          </w:tcPr>
          <w:p w:rsidR="002C0C3E" w:rsidRPr="003738C4" w:rsidRDefault="002C0C3E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Version</w:t>
            </w:r>
          </w:p>
        </w:tc>
        <w:tc>
          <w:tcPr>
            <w:tcW w:w="7854" w:type="dxa"/>
          </w:tcPr>
          <w:p w:rsidR="002C0C3E" w:rsidRPr="003738C4" w:rsidRDefault="002C0C3E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Update</w:t>
            </w:r>
          </w:p>
        </w:tc>
      </w:tr>
      <w:tr w:rsidR="002C0C3E" w:rsidRPr="003738C4" w:rsidTr="003B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B32BD" w:rsidRDefault="003B32BD" w:rsidP="003B32BD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b w:val="0"/>
                <w:sz w:val="28"/>
                <w:szCs w:val="28"/>
              </w:rPr>
              <w:t>May--10’21</w:t>
            </w:r>
          </w:p>
        </w:tc>
        <w:tc>
          <w:tcPr>
            <w:tcW w:w="758" w:type="dxa"/>
          </w:tcPr>
          <w:p w:rsidR="002C0C3E" w:rsidRPr="003B32BD" w:rsidRDefault="002C0C3E" w:rsidP="002C0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sz w:val="28"/>
                <w:szCs w:val="28"/>
              </w:rPr>
              <w:t>V 0.1</w:t>
            </w:r>
          </w:p>
        </w:tc>
        <w:tc>
          <w:tcPr>
            <w:tcW w:w="7854" w:type="dxa"/>
          </w:tcPr>
          <w:p w:rsidR="002C0C3E" w:rsidRPr="003B32BD" w:rsidRDefault="002C0C3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B32BD">
              <w:rPr>
                <w:rFonts w:ascii="Old Standard TT" w:hAnsi="Old Standard TT" w:cs="Old Standard TT"/>
                <w:sz w:val="28"/>
                <w:szCs w:val="28"/>
              </w:rPr>
              <w:t>First draft</w:t>
            </w:r>
          </w:p>
        </w:tc>
      </w:tr>
      <w:tr w:rsidR="002C0C3E" w:rsidRPr="003738C4" w:rsidTr="003B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C0C3E" w:rsidRPr="003738C4" w:rsidRDefault="002C0C3E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758" w:type="dxa"/>
          </w:tcPr>
          <w:p w:rsidR="002C0C3E" w:rsidRPr="003738C4" w:rsidRDefault="002C0C3E" w:rsidP="002C0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7854" w:type="dxa"/>
          </w:tcPr>
          <w:p w:rsidR="002C0C3E" w:rsidRPr="003738C4" w:rsidRDefault="002C0C3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A31315" w:rsidRPr="003738C4" w:rsidRDefault="00A31315" w:rsidP="002C0C3E">
      <w:pPr>
        <w:rPr>
          <w:rFonts w:ascii="Old Standard TT" w:hAnsi="Old Standard TT" w:cs="Old Standard TT"/>
          <w:sz w:val="28"/>
          <w:szCs w:val="28"/>
        </w:rPr>
      </w:pPr>
    </w:p>
    <w:p w:rsidR="002C0C3E" w:rsidRPr="003738C4" w:rsidRDefault="002C0C3E" w:rsidP="002C0C3E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2" w:name="_Toc71718887"/>
      <w:r w:rsidRPr="003738C4">
        <w:rPr>
          <w:rFonts w:ascii="Old Standard TT" w:hAnsi="Old Standard TT" w:cs="Old Standard TT"/>
          <w:sz w:val="28"/>
          <w:szCs w:val="28"/>
        </w:rPr>
        <w:t>Business Objective</w:t>
      </w:r>
      <w:bookmarkEnd w:id="2"/>
    </w:p>
    <w:p w:rsidR="00ED72F0" w:rsidRPr="003738C4" w:rsidRDefault="00FA53A1" w:rsidP="00ED72F0">
      <w:pPr>
        <w:pStyle w:val="Heading1"/>
        <w:rPr>
          <w:rFonts w:ascii="Old Standard TT" w:hAnsi="Old Standard TT" w:cs="Old Standard TT"/>
          <w:sz w:val="28"/>
          <w:szCs w:val="28"/>
        </w:rPr>
      </w:pPr>
      <w:bookmarkStart w:id="3" w:name="_Toc71718892"/>
      <w:r w:rsidRPr="003738C4">
        <w:rPr>
          <w:rFonts w:ascii="Old Standard TT" w:hAnsi="Old Standard TT" w:cs="Old Standard TT"/>
          <w:sz w:val="28"/>
          <w:szCs w:val="28"/>
        </w:rPr>
        <w:t>Future State</w:t>
      </w:r>
      <w:bookmarkEnd w:id="3"/>
    </w:p>
    <w:p w:rsidR="00ED72F0" w:rsidRPr="003738C4" w:rsidRDefault="00ED72F0" w:rsidP="00ED72F0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4" w:name="_Toc71718893"/>
      <w:r w:rsidRPr="003738C4">
        <w:rPr>
          <w:rFonts w:ascii="Old Standard TT" w:hAnsi="Old Standard TT" w:cs="Old Standard TT"/>
          <w:sz w:val="28"/>
          <w:szCs w:val="28"/>
        </w:rPr>
        <w:t>Functional Requirements</w:t>
      </w:r>
      <w:bookmarkEnd w:id="4"/>
      <w:r w:rsidR="00464F33">
        <w:rPr>
          <w:rFonts w:ascii="Old Standard TT" w:hAnsi="Old Standard TT" w:cs="Old Standard TT"/>
          <w:sz w:val="28"/>
          <w:szCs w:val="28"/>
        </w:rPr>
        <w:t>`</w:t>
      </w:r>
    </w:p>
    <w:p w:rsidR="00ED72F0" w:rsidRPr="003738C4" w:rsidRDefault="00ED72F0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5" w:name="_Toc71718894"/>
      <w:r w:rsidRPr="003738C4">
        <w:rPr>
          <w:rFonts w:ascii="Old Standard TT" w:hAnsi="Old Standard TT" w:cs="Old Standard TT"/>
          <w:sz w:val="28"/>
          <w:szCs w:val="28"/>
        </w:rPr>
        <w:t>Workflow (Use Case)</w:t>
      </w:r>
      <w:bookmarkEnd w:id="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53"/>
        <w:gridCol w:w="7932"/>
        <w:gridCol w:w="965"/>
      </w:tblGrid>
      <w:tr w:rsidR="00ED72F0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Workflow</w:t>
            </w:r>
          </w:p>
        </w:tc>
        <w:tc>
          <w:tcPr>
            <w:tcW w:w="8079" w:type="dxa"/>
          </w:tcPr>
          <w:p w:rsidR="00ED72F0" w:rsidRPr="003738C4" w:rsidRDefault="00ED72F0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Workflow 1</w:t>
            </w:r>
          </w:p>
        </w:tc>
        <w:tc>
          <w:tcPr>
            <w:tcW w:w="8079" w:type="dxa"/>
          </w:tcPr>
          <w:p w:rsidR="00ED72F0" w:rsidRPr="003738C4" w:rsidRDefault="005F79FA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track TS (Time Series) data for the user’s phone {position, time}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Workflow k</w:t>
            </w: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sketch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8515F2" w:rsidRDefault="008515F2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8515F2">
              <w:rPr>
                <w:rFonts w:ascii="Old Standard TT" w:hAnsi="Old Standard TT" w:cs="Old Standard TT"/>
                <w:b w:val="0"/>
                <w:sz w:val="28"/>
                <w:szCs w:val="28"/>
              </w:rPr>
              <w:t>research COVID spreading (</w:t>
            </w:r>
            <w:r w:rsidRPr="008515F2">
              <w:rPr>
                <w:rFonts w:ascii="Old Standard TT" w:hAnsi="Old Standard TT" w:cs="Old Standard TT"/>
                <w:sz w:val="28"/>
                <w:szCs w:val="28"/>
              </w:rPr>
              <w:t>x</w:t>
            </w:r>
            <w:r>
              <w:rPr>
                <w:rFonts w:ascii="Old Standard TT" w:hAnsi="Old Standard TT" w:cs="Old Standard TT"/>
                <w:b w:val="0"/>
                <w:sz w:val="28"/>
                <w:szCs w:val="28"/>
              </w:rPr>
              <w:t xml:space="preserve">, </w:t>
            </w:r>
            <w:r w:rsidRPr="008515F2">
              <w:rPr>
                <w:rFonts w:ascii="Old Standard TT" w:hAnsi="Old Standard TT" w:cs="Old Standard TT"/>
                <w:sz w:val="28"/>
                <w:szCs w:val="28"/>
              </w:rPr>
              <w:t>t</w:t>
            </w:r>
            <w:r w:rsidRPr="008515F2">
              <w:rPr>
                <w:rFonts w:ascii="Old Standard TT" w:hAnsi="Old Standard TT" w:cs="Old Standard TT"/>
                <w:b w:val="0"/>
                <w:sz w:val="28"/>
                <w:szCs w:val="28"/>
              </w:rPr>
              <w:t>)</w:t>
            </w:r>
          </w:p>
        </w:tc>
        <w:tc>
          <w:tcPr>
            <w:tcW w:w="8079" w:type="dxa"/>
          </w:tcPr>
          <w:p w:rsidR="00ED72F0" w:rsidRPr="003738C4" w:rsidRDefault="007A2B6E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Get real time data of COVID spreading (</w:t>
            </w:r>
            <w:r w:rsidRPr="007A2B6E">
              <w:rPr>
                <w:rFonts w:ascii="Old Standard TT" w:hAnsi="Old Standard TT" w:cs="Old Standard TT"/>
                <w:b/>
                <w:sz w:val="28"/>
                <w:szCs w:val="28"/>
              </w:rPr>
              <w:t>x</w:t>
            </w:r>
            <w:r>
              <w:rPr>
                <w:rFonts w:ascii="Old Standard TT" w:hAnsi="Old Standard TT" w:cs="Old Standard TT"/>
                <w:b/>
                <w:sz w:val="28"/>
                <w:szCs w:val="28"/>
              </w:rPr>
              <w:t>, t).</w:t>
            </w: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ED72F0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72F0" w:rsidRPr="003738C4" w:rsidRDefault="00ED72F0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ED72F0" w:rsidRPr="003738C4" w:rsidRDefault="00ED72F0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ED72F0" w:rsidRPr="003738C4" w:rsidRDefault="00ED72F0" w:rsidP="00ED72F0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6" w:name="_Toc71718895"/>
      <w:r w:rsidRPr="003738C4">
        <w:rPr>
          <w:rFonts w:ascii="Old Standard TT" w:hAnsi="Old Standard TT" w:cs="Old Standard TT"/>
          <w:sz w:val="28"/>
          <w:szCs w:val="28"/>
        </w:rPr>
        <w:t>UI</w:t>
      </w:r>
      <w:bookmarkEnd w:id="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FA5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5F79FA" w:rsidP="005F7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>
              <w:rPr>
                <w:rFonts w:ascii="Old Standard TT" w:hAnsi="Old Standard TT" w:cs="Old Standard TT"/>
                <w:sz w:val="28"/>
                <w:szCs w:val="28"/>
              </w:rPr>
              <w:t>put data into system {coronaStatus, date/time}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lastRenderedPageBreak/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sketch</w:t>
            </w: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FA5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FA53A1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F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ED72F0" w:rsidRPr="003738C4" w:rsidRDefault="00ED72F0" w:rsidP="00FA53A1">
      <w:pPr>
        <w:rPr>
          <w:rFonts w:ascii="Old Standard TT" w:hAnsi="Old Standard TT" w:cs="Old Standard TT"/>
          <w:sz w:val="28"/>
          <w:szCs w:val="28"/>
        </w:rPr>
      </w:pPr>
    </w:p>
    <w:p w:rsidR="00ED72F0" w:rsidRPr="003738C4" w:rsidRDefault="00ED72F0" w:rsidP="00ED72F0">
      <w:pPr>
        <w:pStyle w:val="Heading2"/>
        <w:rPr>
          <w:rFonts w:ascii="Old Standard TT" w:hAnsi="Old Standard TT" w:cs="Old Standard TT"/>
          <w:sz w:val="28"/>
          <w:szCs w:val="28"/>
        </w:rPr>
      </w:pPr>
      <w:bookmarkStart w:id="7" w:name="_Toc71718896"/>
      <w:r w:rsidRPr="003738C4">
        <w:rPr>
          <w:rFonts w:ascii="Old Standard TT" w:hAnsi="Old Standard TT" w:cs="Old Standard TT"/>
          <w:sz w:val="28"/>
          <w:szCs w:val="28"/>
        </w:rPr>
        <w:t>Non-Functional Requirements</w:t>
      </w:r>
      <w:bookmarkEnd w:id="7"/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8" w:name="_Toc71718897"/>
      <w:r w:rsidRPr="003738C4">
        <w:rPr>
          <w:rFonts w:ascii="Old Standard TT" w:hAnsi="Old Standard TT" w:cs="Old Standard TT"/>
          <w:sz w:val="28"/>
          <w:szCs w:val="28"/>
        </w:rPr>
        <w:t>Backend</w:t>
      </w:r>
      <w:bookmarkEnd w:id="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FA53A1" w:rsidRPr="003738C4" w:rsidRDefault="00FA53A1" w:rsidP="00FA53A1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9" w:name="_Toc71718898"/>
      <w:r w:rsidRPr="003738C4">
        <w:rPr>
          <w:rFonts w:ascii="Old Standard TT" w:hAnsi="Old Standard TT" w:cs="Old Standard TT"/>
          <w:sz w:val="28"/>
          <w:szCs w:val="28"/>
        </w:rPr>
        <w:t>Messaging Format</w:t>
      </w:r>
      <w:bookmarkEnd w:id="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8"/>
        <w:gridCol w:w="7907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1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Component k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proposed design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FA53A1" w:rsidRPr="003738C4" w:rsidRDefault="00FA53A1" w:rsidP="00FA53A1">
      <w:pPr>
        <w:rPr>
          <w:rFonts w:ascii="Old Standard TT" w:hAnsi="Old Standard TT" w:cs="Old Standard TT"/>
          <w:sz w:val="28"/>
          <w:szCs w:val="28"/>
        </w:rPr>
      </w:pPr>
    </w:p>
    <w:p w:rsidR="00FA53A1" w:rsidRPr="003738C4" w:rsidRDefault="00FA53A1" w:rsidP="00ED72F0">
      <w:pPr>
        <w:pStyle w:val="Heading3"/>
        <w:rPr>
          <w:rFonts w:ascii="Old Standard TT" w:hAnsi="Old Standard TT" w:cs="Old Standard TT"/>
          <w:sz w:val="28"/>
          <w:szCs w:val="28"/>
        </w:rPr>
      </w:pPr>
      <w:bookmarkStart w:id="10" w:name="_Toc71718899"/>
      <w:r w:rsidRPr="003738C4">
        <w:rPr>
          <w:rFonts w:ascii="Old Standard TT" w:hAnsi="Old Standard TT" w:cs="Old Standard TT"/>
          <w:sz w:val="28"/>
          <w:szCs w:val="28"/>
        </w:rPr>
        <w:t>SRE</w:t>
      </w:r>
      <w:bookmarkEnd w:id="1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42"/>
        <w:gridCol w:w="7943"/>
        <w:gridCol w:w="965"/>
      </w:tblGrid>
      <w:tr w:rsidR="00FA53A1" w:rsidRPr="003738C4" w:rsidTr="00EA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jc w:val="center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Scope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Task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Phase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SLA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values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MVP</w:t>
            </w: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SLI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b w:val="0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b w:val="0"/>
                <w:sz w:val="28"/>
                <w:szCs w:val="28"/>
              </w:rPr>
              <w:t>SLO</w:t>
            </w: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  <w:r w:rsidRPr="003738C4">
              <w:rPr>
                <w:rFonts w:ascii="Old Standard TT" w:hAnsi="Old Standard TT" w:cs="Old Standard TT"/>
                <w:sz w:val="28"/>
                <w:szCs w:val="28"/>
              </w:rPr>
              <w:t>Description + values</w:t>
            </w: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  <w:tr w:rsidR="00FA53A1" w:rsidRPr="003738C4" w:rsidTr="00EA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A53A1" w:rsidRPr="003738C4" w:rsidRDefault="00FA53A1" w:rsidP="00EA5110">
            <w:pPr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079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  <w:tc>
          <w:tcPr>
            <w:tcW w:w="816" w:type="dxa"/>
          </w:tcPr>
          <w:p w:rsidR="00FA53A1" w:rsidRPr="003738C4" w:rsidRDefault="00FA53A1" w:rsidP="00E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ld Standard TT" w:hAnsi="Old Standard TT" w:cs="Old Standard TT"/>
                <w:sz w:val="28"/>
                <w:szCs w:val="28"/>
              </w:rPr>
            </w:pPr>
          </w:p>
        </w:tc>
      </w:tr>
    </w:tbl>
    <w:p w:rsidR="000A28CC" w:rsidRDefault="000A28CC" w:rsidP="000A28CC"/>
    <w:p w:rsidR="008F5595" w:rsidRPr="008F5595" w:rsidRDefault="008F5595" w:rsidP="008F5595">
      <w:pPr>
        <w:rPr>
          <w:rFonts w:ascii="Times New Roman" w:eastAsia="Times New Roman" w:hAnsi="Times New Roman" w:cs="Times New Roman"/>
          <w:lang w:val="de-DE" w:eastAsia="de-DE"/>
        </w:rPr>
      </w:pP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Possible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project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topics</w:t>
      </w:r>
      <w:proofErr w:type="spellEnd"/>
    </w:p>
    <w:p w:rsidR="008F5595" w:rsidRPr="008F5595" w:rsidRDefault="008F5595" w:rsidP="008F5595">
      <w:pPr>
        <w:rPr>
          <w:rFonts w:ascii="Times New Roman" w:eastAsia="Times New Roman" w:hAnsi="Times New Roman" w:cs="Times New Roman"/>
          <w:lang w:val="de-DE" w:eastAsia="de-DE"/>
        </w:rPr>
      </w:pPr>
      <w:r w:rsidRPr="008F5595">
        <w:rPr>
          <w:rFonts w:ascii="Times New Roman" w:eastAsia="Times New Roman" w:hAnsi="Times New Roman" w:cs="Times New Roman"/>
          <w:lang w:val="de-DE" w:eastAsia="de-DE"/>
        </w:rPr>
        <w:br/>
      </w:r>
      <w:proofErr w:type="spellStart"/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Storytelling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: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Human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movement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detection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for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small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teams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can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be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adapted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  (3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members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because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3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sets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of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hardware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?)</w:t>
      </w:r>
    </w:p>
    <w:p w:rsidR="008F5595" w:rsidRPr="008F5595" w:rsidRDefault="008F5595" w:rsidP="008F5595">
      <w:pPr>
        <w:rPr>
          <w:rFonts w:ascii="Times New Roman" w:eastAsia="Times New Roman" w:hAnsi="Times New Roman" w:cs="Times New Roman"/>
          <w:lang w:val="de-DE" w:eastAsia="de-DE"/>
        </w:rPr>
      </w:pPr>
    </w:p>
    <w:p w:rsidR="008F5595" w:rsidRPr="008F5595" w:rsidRDefault="008F5595" w:rsidP="008F5595">
      <w:pPr>
        <w:ind w:right="-891"/>
        <w:rPr>
          <w:rFonts w:ascii="Times New Roman" w:eastAsia="Times New Roman" w:hAnsi="Times New Roman" w:cs="Times New Roman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Project </w:t>
      </w:r>
      <w:proofErr w:type="spellStart"/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organization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: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ab/>
      </w:r>
    </w:p>
    <w:p w:rsidR="008F5595" w:rsidRPr="008F5595" w:rsidRDefault="008F5595" w:rsidP="008F5595">
      <w:pPr>
        <w:rPr>
          <w:rFonts w:ascii="Times New Roman" w:eastAsia="Times New Roman" w:hAnsi="Times New Roman" w:cs="Times New Roman"/>
          <w:lang w:val="de-DE" w:eastAsia="de-DE"/>
        </w:rPr>
      </w:pPr>
      <w:r w:rsidRPr="008F5595">
        <w:rPr>
          <w:rFonts w:ascii="Times New Roman" w:eastAsia="Times New Roman" w:hAnsi="Times New Roman" w:cs="Times New Roman"/>
          <w:lang w:val="de-DE" w:eastAsia="de-DE"/>
        </w:rPr>
        <w:br/>
      </w:r>
    </w:p>
    <w:p w:rsidR="008F5595" w:rsidRPr="008F5595" w:rsidRDefault="008F5595" w:rsidP="008F5595">
      <w:pPr>
        <w:numPr>
          <w:ilvl w:val="0"/>
          <w:numId w:val="5"/>
        </w:numPr>
        <w:ind w:left="-425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Step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1 :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getting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the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mouvement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state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of. a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person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(</w:t>
      </w:r>
      <w:proofErr w:type="spellStart"/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still,walking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,running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 x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standing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up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lying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 x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falling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jumping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</w:t>
      </w:r>
    </w:p>
    <w:p w:rsidR="008F5595" w:rsidRPr="008F5595" w:rsidRDefault="008F5595" w:rsidP="008F5595">
      <w:pPr>
        <w:numPr>
          <w:ilvl w:val="0"/>
          <w:numId w:val="5"/>
        </w:numPr>
        <w:ind w:left="-425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Step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2 :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Metrics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for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movement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speed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of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walking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/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running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 x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maximum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height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 x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distance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falled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distance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jumped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</w:t>
      </w:r>
    </w:p>
    <w:p w:rsidR="008F5595" w:rsidRPr="008F5595" w:rsidRDefault="008F5595" w:rsidP="008F5595">
      <w:pPr>
        <w:numPr>
          <w:ilvl w:val="0"/>
          <w:numId w:val="5"/>
        </w:numPr>
        <w:ind w:left="-425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Step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3 :</w:t>
      </w:r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Social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distancing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measure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: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detect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how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far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a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given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team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member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is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away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from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us</w:t>
      </w:r>
      <w:proofErr w:type="spellEnd"/>
    </w:p>
    <w:p w:rsidR="008F5595" w:rsidRPr="008F5595" w:rsidRDefault="008F5595" w:rsidP="008F5595">
      <w:pPr>
        <w:spacing w:after="240"/>
        <w:rPr>
          <w:rFonts w:ascii="Times New Roman" w:eastAsia="Times New Roman" w:hAnsi="Times New Roman" w:cs="Times New Roman"/>
          <w:lang w:val="de-DE" w:eastAsia="de-DE"/>
        </w:rPr>
      </w:pPr>
    </w:p>
    <w:p w:rsidR="008F5595" w:rsidRPr="008F5595" w:rsidRDefault="008F5595" w:rsidP="008F5595">
      <w:pPr>
        <w:ind w:left="720" w:right="-891"/>
        <w:rPr>
          <w:rFonts w:ascii="Times New Roman" w:eastAsia="Times New Roman" w:hAnsi="Times New Roman" w:cs="Times New Roman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Team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organization</w:t>
      </w:r>
      <w:proofErr w:type="spellEnd"/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bookmarkStart w:id="11" w:name="_GoBack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Project manager (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communication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</w:t>
      </w:r>
      <w:proofErr w:type="spellStart"/>
      <w:proofErr w:type="gram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schedule,resources</w:t>
      </w:r>
      <w:proofErr w:type="spellEnd"/>
      <w:proofErr w:type="gram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)</w:t>
      </w:r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General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information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about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application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field</w:t>
      </w:r>
      <w:proofErr w:type="spellEnd"/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Hardware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setup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, system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architecture</w:t>
      </w:r>
      <w:proofErr w:type="spellEnd"/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Data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pre-processing</w:t>
      </w:r>
      <w:proofErr w:type="spellEnd"/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Data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processing</w:t>
      </w:r>
      <w:proofErr w:type="spellEnd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 </w:t>
      </w:r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Data analytics</w:t>
      </w:r>
    </w:p>
    <w:p w:rsidR="008F5595" w:rsidRPr="008F5595" w:rsidRDefault="008F5595" w:rsidP="008F5595">
      <w:pPr>
        <w:numPr>
          <w:ilvl w:val="0"/>
          <w:numId w:val="6"/>
        </w:numPr>
        <w:ind w:left="1440" w:right="-891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</w:pPr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 xml:space="preserve">Test and </w:t>
      </w:r>
      <w:proofErr w:type="spellStart"/>
      <w:r w:rsidRPr="008F5595">
        <w:rPr>
          <w:rFonts w:ascii="Arial" w:eastAsia="Times New Roman" w:hAnsi="Arial" w:cs="Arial"/>
          <w:color w:val="000000"/>
          <w:sz w:val="22"/>
          <w:szCs w:val="22"/>
          <w:lang w:val="de-DE" w:eastAsia="de-DE"/>
        </w:rPr>
        <w:t>validation</w:t>
      </w:r>
      <w:proofErr w:type="spellEnd"/>
    </w:p>
    <w:bookmarkEnd w:id="11"/>
    <w:p w:rsidR="002C0C3E" w:rsidRPr="003738C4" w:rsidRDefault="002C0C3E" w:rsidP="008F5595">
      <w:pPr>
        <w:spacing w:after="240"/>
        <w:rPr>
          <w:rFonts w:ascii="Old Standard TT" w:hAnsi="Old Standard TT" w:cs="Old Standard TT"/>
          <w:sz w:val="28"/>
          <w:szCs w:val="28"/>
        </w:rPr>
      </w:pPr>
    </w:p>
    <w:sectPr w:rsidR="002C0C3E" w:rsidRPr="003738C4" w:rsidSect="00A313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ld Standard TT">
    <w:panose1 w:val="02040503050505020303"/>
    <w:charset w:val="CC"/>
    <w:family w:val="roman"/>
    <w:pitch w:val="variable"/>
    <w:sig w:usb0="E0000AFF" w:usb1="520120FF" w:usb2="02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6DF"/>
    <w:multiLevelType w:val="hybridMultilevel"/>
    <w:tmpl w:val="9AE6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390"/>
    <w:multiLevelType w:val="multilevel"/>
    <w:tmpl w:val="B4F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6A2F"/>
    <w:multiLevelType w:val="hybridMultilevel"/>
    <w:tmpl w:val="B5E6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0D28"/>
    <w:multiLevelType w:val="multilevel"/>
    <w:tmpl w:val="DD0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50A66"/>
    <w:multiLevelType w:val="multilevel"/>
    <w:tmpl w:val="1F5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B392D"/>
    <w:multiLevelType w:val="multilevel"/>
    <w:tmpl w:val="6F9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15"/>
    <w:rsid w:val="00053187"/>
    <w:rsid w:val="000A28CC"/>
    <w:rsid w:val="000E6288"/>
    <w:rsid w:val="001009C1"/>
    <w:rsid w:val="002176DD"/>
    <w:rsid w:val="00275B48"/>
    <w:rsid w:val="002C0C3E"/>
    <w:rsid w:val="002C52AC"/>
    <w:rsid w:val="003420C9"/>
    <w:rsid w:val="003562D5"/>
    <w:rsid w:val="003738C4"/>
    <w:rsid w:val="003B32BD"/>
    <w:rsid w:val="00420274"/>
    <w:rsid w:val="00464F33"/>
    <w:rsid w:val="004B1B1F"/>
    <w:rsid w:val="00543B09"/>
    <w:rsid w:val="00545998"/>
    <w:rsid w:val="00580745"/>
    <w:rsid w:val="005B1A03"/>
    <w:rsid w:val="005F79FA"/>
    <w:rsid w:val="00630273"/>
    <w:rsid w:val="006B09ED"/>
    <w:rsid w:val="006B12F9"/>
    <w:rsid w:val="006F3F6C"/>
    <w:rsid w:val="00760005"/>
    <w:rsid w:val="007A2B6E"/>
    <w:rsid w:val="007C38F5"/>
    <w:rsid w:val="0080120A"/>
    <w:rsid w:val="00803916"/>
    <w:rsid w:val="008347E4"/>
    <w:rsid w:val="008515F2"/>
    <w:rsid w:val="008F5595"/>
    <w:rsid w:val="00976F78"/>
    <w:rsid w:val="009839E1"/>
    <w:rsid w:val="009D037A"/>
    <w:rsid w:val="00A31315"/>
    <w:rsid w:val="00B42374"/>
    <w:rsid w:val="00BB3786"/>
    <w:rsid w:val="00BB5168"/>
    <w:rsid w:val="00BD0C29"/>
    <w:rsid w:val="00CD43A3"/>
    <w:rsid w:val="00E37D61"/>
    <w:rsid w:val="00EA7F7C"/>
    <w:rsid w:val="00ED72F0"/>
    <w:rsid w:val="00F10CF0"/>
    <w:rsid w:val="00F95560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865D4"/>
  <w15:chartTrackingRefBased/>
  <w15:docId w15:val="{F3E67F5E-DB51-7E43-865E-E51AE42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2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2-Accent5">
    <w:name w:val="Grid Table 2 Accent 5"/>
    <w:basedOn w:val="TableNormal"/>
    <w:uiPriority w:val="47"/>
    <w:rsid w:val="00A3131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2C0C3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0C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0C3E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C0C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0C3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0C3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0C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0C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0C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0C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0C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0C3E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0C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0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0C3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FA53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D72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rsid w:val="008F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535A2-3F41-42B4-BB58-FAF4E6B9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Andy</cp:lastModifiedBy>
  <cp:revision>36</cp:revision>
  <cp:lastPrinted>2021-05-14T05:30:00Z</cp:lastPrinted>
  <dcterms:created xsi:type="dcterms:W3CDTF">2021-05-12T11:12:00Z</dcterms:created>
  <dcterms:modified xsi:type="dcterms:W3CDTF">2021-05-19T07:14:00Z</dcterms:modified>
</cp:coreProperties>
</file>