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1E3A8A"/>
          <w:sz w:val="72"/>
        </w:rPr>
        <w:t>BAYTRACK</w:t>
      </w:r>
    </w:p>
    <w:p>
      <w:pPr>
        <w:spacing w:after="80"/>
        <w:jc w:val="center"/>
      </w:pPr>
      <w:r>
        <w:rPr>
          <w:rFonts w:ascii="Arial" w:hAnsi="Arial"/>
          <w:color w:val="2563EB"/>
          <w:sz w:val="36"/>
        </w:rPr>
        <w:t>Smart Parking Management System</w:t>
      </w:r>
    </w:p>
    <w:p>
      <w:pPr>
        <w:spacing w:after="640"/>
        <w:jc w:val="center"/>
      </w:pPr>
      <w:r>
        <w:rPr>
          <w:rFonts w:ascii="Calibri" w:hAnsi="Calibri"/>
          <w:i/>
          <w:color w:val="475569"/>
          <w:sz w:val="24"/>
        </w:rPr>
        <w:t>Project Report  |  Diagrams  |  Algorithms  |  Complexity Analysis</w:t>
      </w:r>
    </w:p>
    <w:tbl>
      <w:tblPr>
        <w:tblW w:type="auto" w:w="0"/>
        <w:jc w:val="center"/>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4369"/>
        <w:gridCol w:w="4369"/>
      </w:tblGrid>
      <w:tr>
        <w:tc>
          <w:tcPr>
            <w:tcW w:type="dxa" w:w="2592"/>
            <w:shd w:fill="1E3A8A"/>
            <w:tcMar>
              <w:top w:w="80" w:type="dxa"/>
              <w:bottom w:w="80" w:type="dxa"/>
              <w:left w:w="120" w:type="dxa"/>
              <w:right w:w="120" w:type="dxa"/>
            </w:tcMar>
          </w:tcPr>
          <w:p>
            <w:r>
              <w:rPr>
                <w:rFonts w:ascii="Arial" w:hAnsi="Arial"/>
                <w:b/>
                <w:color w:val="FFFFFF"/>
                <w:sz w:val="20"/>
              </w:rPr>
              <w:t>Language</w:t>
            </w:r>
          </w:p>
        </w:tc>
        <w:tc>
          <w:tcPr>
            <w:tcW w:type="dxa" w:w="6336"/>
            <w:shd w:fill="EFF6FF"/>
            <w:tcMar>
              <w:top w:w="80" w:type="dxa"/>
              <w:bottom w:w="80" w:type="dxa"/>
              <w:left w:w="120" w:type="dxa"/>
              <w:right w:w="120" w:type="dxa"/>
            </w:tcMar>
          </w:tcPr>
          <w:p>
            <w:r>
              <w:rPr>
                <w:rFonts w:ascii="Calibri" w:hAnsi="Calibri"/>
                <w:color w:val="0F172A"/>
                <w:sz w:val="20"/>
              </w:rPr>
              <w:t>C  (C99 Standard)</w:t>
            </w:r>
          </w:p>
        </w:tc>
      </w:tr>
      <w:tr>
        <w:tc>
          <w:tcPr>
            <w:tcW w:type="dxa" w:w="2592"/>
            <w:shd w:fill="1E3A8A"/>
            <w:tcMar>
              <w:top w:w="80" w:type="dxa"/>
              <w:bottom w:w="80" w:type="dxa"/>
              <w:left w:w="120" w:type="dxa"/>
              <w:right w:w="120" w:type="dxa"/>
            </w:tcMar>
          </w:tcPr>
          <w:p>
            <w:r>
              <w:rPr>
                <w:rFonts w:ascii="Arial" w:hAnsi="Arial"/>
                <w:b/>
                <w:color w:val="FFFFFF"/>
                <w:sz w:val="20"/>
              </w:rPr>
              <w:t>Repository</w:t>
            </w:r>
          </w:p>
        </w:tc>
        <w:tc>
          <w:tcPr>
            <w:tcW w:type="dxa" w:w="6336"/>
            <w:shd w:fill="F8FAFC"/>
            <w:tcMar>
              <w:top w:w="80" w:type="dxa"/>
              <w:bottom w:w="80" w:type="dxa"/>
              <w:left w:w="120" w:type="dxa"/>
              <w:right w:w="120" w:type="dxa"/>
            </w:tcMar>
          </w:tcPr>
          <w:p>
            <w:r>
              <w:rPr>
                <w:rFonts w:ascii="Calibri" w:hAnsi="Calibri"/>
                <w:color w:val="0F172A"/>
                <w:sz w:val="20"/>
              </w:rPr>
              <w:t>github.com/raamveesam/SmartParkingManagementSystem</w:t>
            </w:r>
          </w:p>
        </w:tc>
      </w:tr>
      <w:tr>
        <w:tc>
          <w:tcPr>
            <w:tcW w:type="dxa" w:w="2592"/>
            <w:shd w:fill="1E3A8A"/>
            <w:tcMar>
              <w:top w:w="80" w:type="dxa"/>
              <w:bottom w:w="80" w:type="dxa"/>
              <w:left w:w="120" w:type="dxa"/>
              <w:right w:w="120" w:type="dxa"/>
            </w:tcMar>
          </w:tcPr>
          <w:p>
            <w:r>
              <w:rPr>
                <w:rFonts w:ascii="Arial" w:hAnsi="Arial"/>
                <w:b/>
                <w:color w:val="FFFFFF"/>
                <w:sz w:val="20"/>
              </w:rPr>
              <w:t>Author</w:t>
            </w:r>
          </w:p>
        </w:tc>
        <w:tc>
          <w:tcPr>
            <w:tcW w:type="dxa" w:w="6336"/>
            <w:shd w:fill="EFF6FF"/>
            <w:tcMar>
              <w:top w:w="80" w:type="dxa"/>
              <w:bottom w:w="80" w:type="dxa"/>
              <w:left w:w="120" w:type="dxa"/>
              <w:right w:w="120" w:type="dxa"/>
            </w:tcMar>
          </w:tcPr>
          <w:p>
            <w:r>
              <w:rPr>
                <w:rFonts w:ascii="Calibri" w:hAnsi="Calibri"/>
                <w:color w:val="0F172A"/>
                <w:sz w:val="20"/>
              </w:rPr>
              <w:t>raamveesam</w:t>
            </w:r>
          </w:p>
        </w:tc>
      </w:tr>
      <w:tr>
        <w:tc>
          <w:tcPr>
            <w:tcW w:type="dxa" w:w="2592"/>
            <w:shd w:fill="1E3A8A"/>
            <w:tcMar>
              <w:top w:w="80" w:type="dxa"/>
              <w:bottom w:w="80" w:type="dxa"/>
              <w:left w:w="120" w:type="dxa"/>
              <w:right w:w="120" w:type="dxa"/>
            </w:tcMar>
          </w:tcPr>
          <w:p>
            <w:r>
              <w:rPr>
                <w:rFonts w:ascii="Arial" w:hAnsi="Arial"/>
                <w:b/>
                <w:color w:val="FFFFFF"/>
                <w:sz w:val="20"/>
              </w:rPr>
              <w:t>Subject</w:t>
            </w:r>
          </w:p>
        </w:tc>
        <w:tc>
          <w:tcPr>
            <w:tcW w:type="dxa" w:w="6336"/>
            <w:shd w:fill="F8FAFC"/>
            <w:tcMar>
              <w:top w:w="80" w:type="dxa"/>
              <w:bottom w:w="80" w:type="dxa"/>
              <w:left w:w="120" w:type="dxa"/>
              <w:right w:w="120" w:type="dxa"/>
            </w:tcMar>
          </w:tcPr>
          <w:p>
            <w:r>
              <w:rPr>
                <w:rFonts w:ascii="Calibri" w:hAnsi="Calibri"/>
                <w:color w:val="0F172A"/>
                <w:sz w:val="20"/>
              </w:rPr>
              <w:t>Data Structures &amp; Algorithms Design Project</w:t>
            </w:r>
          </w:p>
        </w:tc>
      </w:tr>
      <w:tr>
        <w:tc>
          <w:tcPr>
            <w:tcW w:type="dxa" w:w="2592"/>
            <w:shd w:fill="1E3A8A"/>
            <w:tcMar>
              <w:top w:w="80" w:type="dxa"/>
              <w:bottom w:w="80" w:type="dxa"/>
              <w:left w:w="120" w:type="dxa"/>
              <w:right w:w="120" w:type="dxa"/>
            </w:tcMar>
          </w:tcPr>
          <w:p>
            <w:r>
              <w:rPr>
                <w:rFonts w:ascii="Arial" w:hAnsi="Arial"/>
                <w:b/>
                <w:color w:val="FFFFFF"/>
                <w:sz w:val="20"/>
              </w:rPr>
              <w:t>Date</w:t>
            </w:r>
          </w:p>
        </w:tc>
        <w:tc>
          <w:tcPr>
            <w:tcW w:type="dxa" w:w="6336"/>
            <w:shd w:fill="EFF6FF"/>
            <w:tcMar>
              <w:top w:w="80" w:type="dxa"/>
              <w:bottom w:w="80" w:type="dxa"/>
              <w:left w:w="120" w:type="dxa"/>
              <w:right w:w="120" w:type="dxa"/>
            </w:tcMar>
          </w:tcPr>
          <w:p>
            <w:r>
              <w:rPr>
                <w:rFonts w:ascii="Calibri" w:hAnsi="Calibri"/>
                <w:color w:val="0F172A"/>
                <w:sz w:val="20"/>
              </w:rPr>
              <w:t>October 2026</w:t>
            </w:r>
          </w:p>
        </w:tc>
      </w:tr>
    </w:tbl>
    <w:p>
      <w:r>
        <w:br w:type="page"/>
      </w:r>
    </w:p>
    <w:p>
      <w:pPr>
        <w:spacing w:before="360" w:after="120"/>
        <w:pBdr>
          <w:bottom w:val="single" w:sz="4" w:color="2563EB"/>
        </w:pBdr>
      </w:pPr>
      <w:r>
        <w:rPr>
          <w:rFonts w:ascii="Arial" w:hAnsi="Arial"/>
          <w:b/>
          <w:color w:val="1E3A8A"/>
          <w:sz w:val="30"/>
        </w:rPr>
        <w:t>1.  Abstract</w:t>
      </w:r>
    </w:p>
    <w:p>
      <w:pPr>
        <w:spacing w:after="160" w:line="312" w:lineRule="auto"/>
      </w:pPr>
      <w:r>
        <w:rPr>
          <w:rFonts w:ascii="Calibri" w:hAnsi="Calibri"/>
          <w:color w:val="0F172A"/>
          <w:sz w:val="21"/>
        </w:rPr>
        <w:t>BayTrack is a multi-level parking management system implemented entirely in standard C (C99). The system manages a 20-bay, 2-floor parking lot and demonstrates the practical application of fundamental data structures — a static array for bay storage, a singly linked list for billing records, and a FIFO queue for overflow vehicle management — combined with classical searching and sorting algorithms. An AI demand heuristic based on a sum of Gaussian bell curves predicts hourly congestion and computes dynamic pricing multipliers, simulating real-world smart parking behaviour.</w:t>
        <w:br/>
        <w:br/>
        <w:t>The system handles vehicle check-in, slot allocation, overflow queuing, checkout billing with dynamic tariffs, session reporting, and 24-hour demand forecasting through an interactive command-line interface.</w:t>
      </w:r>
    </w:p>
    <w:p>
      <w:pPr>
        <w:spacing w:before="360" w:after="120"/>
        <w:pBdr>
          <w:bottom w:val="single" w:sz="4" w:color="2563EB"/>
        </w:pBdr>
      </w:pPr>
      <w:r>
        <w:rPr>
          <w:rFonts w:ascii="Arial" w:hAnsi="Arial"/>
          <w:b/>
          <w:color w:val="1E3A8A"/>
          <w:sz w:val="30"/>
        </w:rPr>
        <w:t>2.  Introduction</w:t>
      </w:r>
    </w:p>
    <w:p>
      <w:pPr>
        <w:spacing w:after="160" w:line="312" w:lineRule="auto"/>
      </w:pPr>
      <w:r>
        <w:rPr>
          <w:rFonts w:ascii="Calibri" w:hAnsi="Calibri"/>
          <w:color w:val="0F172A"/>
          <w:sz w:val="21"/>
        </w:rPr>
        <w:t>Rapid urbanisation has created persistent parking congestion in Indian cities. Manual management of parking lots leads to inefficient space utilisation, long vehicle queues, and revenue leakage. A software-driven parking management system can automate slot tracking, reduce waiting times, and apply dynamic pricing based on real-time demand signals.</w:t>
      </w:r>
    </w:p>
    <w:p>
      <w:pPr>
        <w:spacing w:after="160" w:line="312" w:lineRule="auto"/>
      </w:pPr>
      <w:r>
        <w:rPr>
          <w:rFonts w:ascii="Calibri" w:hAnsi="Calibri"/>
          <w:color w:val="0F172A"/>
          <w:sz w:val="21"/>
        </w:rPr>
        <w:t>BayTrack addresses this problem through a carefully chosen set of data structures and algorithms that balance simplicity with correctness:</w:t>
      </w:r>
    </w:p>
    <w:p>
      <w:pPr>
        <w:pStyle w:val="ListBullet"/>
        <w:spacing w:after="60"/>
      </w:pPr>
      <w:r>
        <w:rPr>
          <w:rFonts w:ascii="Calibri" w:hAnsi="Calibri"/>
          <w:color w:val="0F172A"/>
          <w:sz w:val="21"/>
        </w:rPr>
        <w:t>Arrays offer O(1) index access for bay status checks.</w:t>
      </w:r>
    </w:p>
    <w:p>
      <w:pPr>
        <w:pStyle w:val="ListBullet"/>
        <w:spacing w:after="60"/>
      </w:pPr>
      <w:r>
        <w:rPr>
          <w:rFonts w:ascii="Calibri" w:hAnsi="Calibri"/>
          <w:color w:val="0F172A"/>
          <w:sz w:val="21"/>
        </w:rPr>
        <w:t>A linked list accumulates billing records without pre-allocating fixed memory.</w:t>
      </w:r>
    </w:p>
    <w:p>
      <w:pPr>
        <w:pStyle w:val="ListBullet"/>
        <w:spacing w:after="60"/>
      </w:pPr>
      <w:r>
        <w:rPr>
          <w:rFonts w:ascii="Calibri" w:hAnsi="Calibri"/>
          <w:color w:val="0F172A"/>
          <w:sz w:val="21"/>
        </w:rPr>
        <w:t>A FIFO queue guarantees fairness (first-come-first-served) when the lot is full.</w:t>
      </w:r>
    </w:p>
    <w:p>
      <w:pPr>
        <w:pStyle w:val="ListBullet"/>
        <w:spacing w:after="60"/>
      </w:pPr>
      <w:r>
        <w:rPr>
          <w:rFonts w:ascii="Calibri" w:hAnsi="Calibri"/>
          <w:color w:val="0F172A"/>
          <w:sz w:val="21"/>
        </w:rPr>
        <w:t>Insertion sort and binary search demonstrate classical DSA applied to real data.</w:t>
      </w:r>
    </w:p>
    <w:p>
      <w:pPr>
        <w:pStyle w:val="ListBullet"/>
        <w:spacing w:after="60"/>
      </w:pPr>
      <w:r>
        <w:rPr>
          <w:rFonts w:ascii="Calibri" w:hAnsi="Calibri"/>
          <w:color w:val="0F172A"/>
          <w:sz w:val="21"/>
        </w:rPr>
        <w:t>A Gaussian AI heuristic removes the need for an external ML library while still producing a smooth, realistic demand curve.</w:t>
      </w:r>
    </w:p>
    <w:p>
      <w:pPr>
        <w:spacing w:before="360" w:after="120"/>
        <w:pBdr>
          <w:bottom w:val="single" w:sz="4" w:color="2563EB"/>
        </w:pBdr>
      </w:pPr>
      <w:r>
        <w:rPr>
          <w:rFonts w:ascii="Arial" w:hAnsi="Arial"/>
          <w:b/>
          <w:color w:val="1E3A8A"/>
          <w:sz w:val="30"/>
        </w:rPr>
        <w:t>3.  Problem Statement</w:t>
      </w:r>
    </w:p>
    <w:p>
      <w:pPr>
        <w:spacing w:after="160" w:line="312" w:lineRule="auto"/>
      </w:pPr>
      <w:r>
        <w:rPr>
          <w:rFonts w:ascii="Calibri" w:hAnsi="Calibri"/>
          <w:color w:val="0F172A"/>
          <w:sz w:val="21"/>
        </w:rPr>
        <w:t>Design and implement a multi-floor parking management system in C that satisfies the following requirements:</w:t>
      </w:r>
    </w:p>
    <w:tbl>
      <w:tblPr>
        <w:tblW w:type="auto" w:w="0"/>
        <w:jc w:val="center"/>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913"/>
        <w:gridCol w:w="2913"/>
        <w:gridCol w:w="2913"/>
      </w:tblGrid>
      <w:tr>
        <w:tc>
          <w:tcPr>
            <w:tcW w:type="dxa" w:w="720"/>
            <w:shd w:fill="1E3A8A"/>
            <w:tcMar>
              <w:top w:w="80" w:type="dxa"/>
              <w:bottom w:w="80" w:type="dxa"/>
              <w:left w:w="100" w:type="dxa"/>
              <w:right w:w="100" w:type="dxa"/>
            </w:tcMar>
          </w:tcPr>
          <w:p>
            <w:pPr>
              <w:jc w:val="center"/>
            </w:pPr>
            <w:r>
              <w:rPr>
                <w:rFonts w:ascii="Arial" w:hAnsi="Arial"/>
                <w:b/>
                <w:color w:val="FFFFFF"/>
                <w:sz w:val="19"/>
              </w:rPr>
              <w:t>ID</w:t>
            </w:r>
          </w:p>
        </w:tc>
        <w:tc>
          <w:tcPr>
            <w:tcW w:type="dxa" w:w="2880"/>
            <w:shd w:fill="1E3A8A"/>
            <w:tcMar>
              <w:top w:w="80" w:type="dxa"/>
              <w:bottom w:w="80" w:type="dxa"/>
              <w:left w:w="100" w:type="dxa"/>
              <w:right w:w="100" w:type="dxa"/>
            </w:tcMar>
          </w:tcPr>
          <w:p>
            <w:pPr>
              <w:jc w:val="center"/>
            </w:pPr>
            <w:r>
              <w:rPr>
                <w:rFonts w:ascii="Arial" w:hAnsi="Arial"/>
                <w:b/>
                <w:color w:val="FFFFFF"/>
                <w:sz w:val="19"/>
              </w:rPr>
              <w:t>Requirement</w:t>
            </w:r>
          </w:p>
        </w:tc>
        <w:tc>
          <w:tcPr>
            <w:tcW w:type="dxa" w:w="5184"/>
            <w:shd w:fill="1E3A8A"/>
            <w:tcMar>
              <w:top w:w="80" w:type="dxa"/>
              <w:bottom w:w="80" w:type="dxa"/>
              <w:left w:w="100" w:type="dxa"/>
              <w:right w:w="100" w:type="dxa"/>
            </w:tcMar>
          </w:tcPr>
          <w:p>
            <w:pPr>
              <w:jc w:val="center"/>
            </w:pPr>
            <w:r>
              <w:rPr>
                <w:rFonts w:ascii="Arial" w:hAnsi="Arial"/>
                <w:b/>
                <w:color w:val="FFFFFF"/>
                <w:sz w:val="19"/>
              </w:rPr>
              <w:t>Description</w:t>
            </w:r>
          </w:p>
        </w:tc>
      </w:tr>
      <w:tr>
        <w:tc>
          <w:tcPr>
            <w:tcW w:type="dxa" w:w="720"/>
            <w:shd w:fill="F8FAFC"/>
            <w:tcMar>
              <w:top w:w="70" w:type="dxa"/>
              <w:bottom w:w="70" w:type="dxa"/>
              <w:left w:w="100" w:type="dxa"/>
              <w:right w:w="100" w:type="dxa"/>
            </w:tcMar>
          </w:tcPr>
          <w:p>
            <w:pPr>
              <w:jc w:val="center"/>
            </w:pPr>
            <w:r>
              <w:rPr>
                <w:rFonts w:ascii="Calibri" w:hAnsi="Calibri"/>
                <w:color w:val="0F172A"/>
                <w:sz w:val="19"/>
              </w:rPr>
              <w:t>R1</w:t>
            </w:r>
          </w:p>
        </w:tc>
        <w:tc>
          <w:tcPr>
            <w:tcW w:type="dxa" w:w="2880"/>
            <w:shd w:fill="F8FAFC"/>
            <w:tcMar>
              <w:top w:w="70" w:type="dxa"/>
              <w:bottom w:w="70" w:type="dxa"/>
              <w:left w:w="100" w:type="dxa"/>
              <w:right w:w="100" w:type="dxa"/>
            </w:tcMar>
          </w:tcPr>
          <w:p>
            <w:pPr>
              <w:jc w:val="center"/>
            </w:pPr>
            <w:r>
              <w:rPr>
                <w:rFonts w:ascii="Calibri" w:hAnsi="Calibri"/>
                <w:color w:val="0F172A"/>
                <w:sz w:val="19"/>
              </w:rPr>
              <w:t>Vehicle Registration &amp; Bay Allocation</w:t>
            </w:r>
          </w:p>
        </w:tc>
        <w:tc>
          <w:tcPr>
            <w:tcW w:type="dxa" w:w="5184"/>
            <w:shd w:fill="F8FAFC"/>
            <w:tcMar>
              <w:top w:w="70" w:type="dxa"/>
              <w:bottom w:w="70" w:type="dxa"/>
              <w:left w:w="100" w:type="dxa"/>
              <w:right w:w="100" w:type="dxa"/>
            </w:tcMar>
          </w:tcPr>
          <w:p>
            <w:pPr>
              <w:jc w:val="center"/>
            </w:pPr>
            <w:r>
              <w:rPr>
                <w:rFonts w:ascii="Calibri" w:hAnsi="Calibri"/>
                <w:color w:val="0F172A"/>
                <w:sz w:val="19"/>
              </w:rPr>
              <w:t>Assign the nearest free bay to an arriving vehicle without duplicates.</w:t>
            </w:r>
          </w:p>
        </w:tc>
      </w:tr>
      <w:tr>
        <w:tc>
          <w:tcPr>
            <w:tcW w:type="dxa" w:w="720"/>
            <w:shd w:fill="EFF6FF"/>
            <w:tcMar>
              <w:top w:w="70" w:type="dxa"/>
              <w:bottom w:w="70" w:type="dxa"/>
              <w:left w:w="100" w:type="dxa"/>
              <w:right w:w="100" w:type="dxa"/>
            </w:tcMar>
          </w:tcPr>
          <w:p>
            <w:pPr>
              <w:jc w:val="center"/>
            </w:pPr>
            <w:r>
              <w:rPr>
                <w:rFonts w:ascii="Calibri" w:hAnsi="Calibri"/>
                <w:color w:val="0F172A"/>
                <w:sz w:val="19"/>
              </w:rPr>
              <w:t>R2</w:t>
            </w:r>
          </w:p>
        </w:tc>
        <w:tc>
          <w:tcPr>
            <w:tcW w:type="dxa" w:w="2880"/>
            <w:shd w:fill="EFF6FF"/>
            <w:tcMar>
              <w:top w:w="70" w:type="dxa"/>
              <w:bottom w:w="70" w:type="dxa"/>
              <w:left w:w="100" w:type="dxa"/>
              <w:right w:w="100" w:type="dxa"/>
            </w:tcMar>
          </w:tcPr>
          <w:p>
            <w:pPr>
              <w:jc w:val="center"/>
            </w:pPr>
            <w:r>
              <w:rPr>
                <w:rFonts w:ascii="Calibri" w:hAnsi="Calibri"/>
                <w:color w:val="0F172A"/>
                <w:sz w:val="19"/>
              </w:rPr>
              <w:t>Overflow Handling</w:t>
            </w:r>
          </w:p>
        </w:tc>
        <w:tc>
          <w:tcPr>
            <w:tcW w:type="dxa" w:w="5184"/>
            <w:shd w:fill="EFF6FF"/>
            <w:tcMar>
              <w:top w:w="70" w:type="dxa"/>
              <w:bottom w:w="70" w:type="dxa"/>
              <w:left w:w="100" w:type="dxa"/>
              <w:right w:w="100" w:type="dxa"/>
            </w:tcMar>
          </w:tcPr>
          <w:p>
            <w:pPr>
              <w:jc w:val="center"/>
            </w:pPr>
            <w:r>
              <w:rPr>
                <w:rFonts w:ascii="Calibri" w:hAnsi="Calibri"/>
                <w:color w:val="0F172A"/>
                <w:sz w:val="19"/>
              </w:rPr>
              <w:t>When all category-matching bays are occupied, queue the vehicle fairly.</w:t>
            </w:r>
          </w:p>
        </w:tc>
      </w:tr>
      <w:tr>
        <w:tc>
          <w:tcPr>
            <w:tcW w:type="dxa" w:w="720"/>
            <w:shd w:fill="F8FAFC"/>
            <w:tcMar>
              <w:top w:w="70" w:type="dxa"/>
              <w:bottom w:w="70" w:type="dxa"/>
              <w:left w:w="100" w:type="dxa"/>
              <w:right w:w="100" w:type="dxa"/>
            </w:tcMar>
          </w:tcPr>
          <w:p>
            <w:pPr>
              <w:jc w:val="center"/>
            </w:pPr>
            <w:r>
              <w:rPr>
                <w:rFonts w:ascii="Calibri" w:hAnsi="Calibri"/>
                <w:color w:val="0F172A"/>
                <w:sz w:val="19"/>
              </w:rPr>
              <w:t>R3</w:t>
            </w:r>
          </w:p>
        </w:tc>
        <w:tc>
          <w:tcPr>
            <w:tcW w:type="dxa" w:w="2880"/>
            <w:shd w:fill="F8FAFC"/>
            <w:tcMar>
              <w:top w:w="70" w:type="dxa"/>
              <w:bottom w:w="70" w:type="dxa"/>
              <w:left w:w="100" w:type="dxa"/>
              <w:right w:w="100" w:type="dxa"/>
            </w:tcMar>
          </w:tcPr>
          <w:p>
            <w:pPr>
              <w:jc w:val="center"/>
            </w:pPr>
            <w:r>
              <w:rPr>
                <w:rFonts w:ascii="Calibri" w:hAnsi="Calibri"/>
                <w:color w:val="0F172A"/>
                <w:sz w:val="19"/>
              </w:rPr>
              <w:t>Entry / Exit Tracking</w:t>
            </w:r>
          </w:p>
        </w:tc>
        <w:tc>
          <w:tcPr>
            <w:tcW w:type="dxa" w:w="5184"/>
            <w:shd w:fill="F8FAFC"/>
            <w:tcMar>
              <w:top w:w="70" w:type="dxa"/>
              <w:bottom w:w="70" w:type="dxa"/>
              <w:left w:w="100" w:type="dxa"/>
              <w:right w:w="100" w:type="dxa"/>
            </w:tcMar>
          </w:tcPr>
          <w:p>
            <w:pPr>
              <w:jc w:val="center"/>
            </w:pPr>
            <w:r>
              <w:rPr>
                <w:rFonts w:ascii="Calibri" w:hAnsi="Calibri"/>
                <w:color w:val="0F172A"/>
                <w:sz w:val="19"/>
              </w:rPr>
              <w:t>Record precise arrival epoch and compute billable duration on departure.</w:t>
            </w:r>
          </w:p>
        </w:tc>
      </w:tr>
      <w:tr>
        <w:tc>
          <w:tcPr>
            <w:tcW w:type="dxa" w:w="720"/>
            <w:shd w:fill="EFF6FF"/>
            <w:tcMar>
              <w:top w:w="70" w:type="dxa"/>
              <w:bottom w:w="70" w:type="dxa"/>
              <w:left w:w="100" w:type="dxa"/>
              <w:right w:w="100" w:type="dxa"/>
            </w:tcMar>
          </w:tcPr>
          <w:p>
            <w:pPr>
              <w:jc w:val="center"/>
            </w:pPr>
            <w:r>
              <w:rPr>
                <w:rFonts w:ascii="Calibri" w:hAnsi="Calibri"/>
                <w:color w:val="0F172A"/>
                <w:sz w:val="19"/>
              </w:rPr>
              <w:t>R4</w:t>
            </w:r>
          </w:p>
        </w:tc>
        <w:tc>
          <w:tcPr>
            <w:tcW w:type="dxa" w:w="2880"/>
            <w:shd w:fill="EFF6FF"/>
            <w:tcMar>
              <w:top w:w="70" w:type="dxa"/>
              <w:bottom w:w="70" w:type="dxa"/>
              <w:left w:w="100" w:type="dxa"/>
              <w:right w:w="100" w:type="dxa"/>
            </w:tcMar>
          </w:tcPr>
          <w:p>
            <w:pPr>
              <w:jc w:val="center"/>
            </w:pPr>
            <w:r>
              <w:rPr>
                <w:rFonts w:ascii="Calibri" w:hAnsi="Calibri"/>
                <w:color w:val="0F172A"/>
                <w:sz w:val="19"/>
              </w:rPr>
              <w:t>Dynamic Billing</w:t>
            </w:r>
          </w:p>
        </w:tc>
        <w:tc>
          <w:tcPr>
            <w:tcW w:type="dxa" w:w="5184"/>
            <w:shd w:fill="EFF6FF"/>
            <w:tcMar>
              <w:top w:w="70" w:type="dxa"/>
              <w:bottom w:w="70" w:type="dxa"/>
              <w:left w:w="100" w:type="dxa"/>
              <w:right w:w="100" w:type="dxa"/>
            </w:tcMar>
          </w:tcPr>
          <w:p>
            <w:pPr>
              <w:jc w:val="center"/>
            </w:pPr>
            <w:r>
              <w:rPr>
                <w:rFonts w:ascii="Calibri" w:hAnsi="Calibri"/>
                <w:color w:val="0F172A"/>
                <w:sz w:val="19"/>
              </w:rPr>
              <w:t>Apply a surge multiplier derived from predicted hourly demand.</w:t>
            </w:r>
          </w:p>
        </w:tc>
      </w:tr>
      <w:tr>
        <w:tc>
          <w:tcPr>
            <w:tcW w:type="dxa" w:w="720"/>
            <w:shd w:fill="F8FAFC"/>
            <w:tcMar>
              <w:top w:w="70" w:type="dxa"/>
              <w:bottom w:w="70" w:type="dxa"/>
              <w:left w:w="100" w:type="dxa"/>
              <w:right w:w="100" w:type="dxa"/>
            </w:tcMar>
          </w:tcPr>
          <w:p>
            <w:pPr>
              <w:jc w:val="center"/>
            </w:pPr>
            <w:r>
              <w:rPr>
                <w:rFonts w:ascii="Calibri" w:hAnsi="Calibri"/>
                <w:color w:val="0F172A"/>
                <w:sz w:val="19"/>
              </w:rPr>
              <w:t>R5</w:t>
            </w:r>
          </w:p>
        </w:tc>
        <w:tc>
          <w:tcPr>
            <w:tcW w:type="dxa" w:w="2880"/>
            <w:shd w:fill="F8FAFC"/>
            <w:tcMar>
              <w:top w:w="70" w:type="dxa"/>
              <w:bottom w:w="70" w:type="dxa"/>
              <w:left w:w="100" w:type="dxa"/>
              <w:right w:w="100" w:type="dxa"/>
            </w:tcMar>
          </w:tcPr>
          <w:p>
            <w:pPr>
              <w:jc w:val="center"/>
            </w:pPr>
            <w:r>
              <w:rPr>
                <w:rFonts w:ascii="Calibri" w:hAnsi="Calibri"/>
                <w:color w:val="0F172A"/>
                <w:sz w:val="19"/>
              </w:rPr>
              <w:t>Slot Search</w:t>
            </w:r>
          </w:p>
        </w:tc>
        <w:tc>
          <w:tcPr>
            <w:tcW w:type="dxa" w:w="5184"/>
            <w:shd w:fill="F8FAFC"/>
            <w:tcMar>
              <w:top w:w="70" w:type="dxa"/>
              <w:bottom w:w="70" w:type="dxa"/>
              <w:left w:w="100" w:type="dxa"/>
              <w:right w:w="100" w:type="dxa"/>
            </w:tcMar>
          </w:tcPr>
          <w:p>
            <w:pPr>
              <w:jc w:val="center"/>
            </w:pPr>
            <w:r>
              <w:rPr>
                <w:rFonts w:ascii="Calibri" w:hAnsi="Calibri"/>
                <w:color w:val="0F172A"/>
                <w:sz w:val="19"/>
              </w:rPr>
              <w:t>Locate a parked vehicle's bay using a linear scan of the bay array.</w:t>
            </w:r>
          </w:p>
        </w:tc>
      </w:tr>
      <w:tr>
        <w:tc>
          <w:tcPr>
            <w:tcW w:type="dxa" w:w="720"/>
            <w:shd w:fill="EFF6FF"/>
            <w:tcMar>
              <w:top w:w="70" w:type="dxa"/>
              <w:bottom w:w="70" w:type="dxa"/>
              <w:left w:w="100" w:type="dxa"/>
              <w:right w:w="100" w:type="dxa"/>
            </w:tcMar>
          </w:tcPr>
          <w:p>
            <w:pPr>
              <w:jc w:val="center"/>
            </w:pPr>
            <w:r>
              <w:rPr>
                <w:rFonts w:ascii="Calibri" w:hAnsi="Calibri"/>
                <w:color w:val="0F172A"/>
                <w:sz w:val="19"/>
              </w:rPr>
              <w:t>R6</w:t>
            </w:r>
          </w:p>
        </w:tc>
        <w:tc>
          <w:tcPr>
            <w:tcW w:type="dxa" w:w="2880"/>
            <w:shd w:fill="EFF6FF"/>
            <w:tcMar>
              <w:top w:w="70" w:type="dxa"/>
              <w:bottom w:w="70" w:type="dxa"/>
              <w:left w:w="100" w:type="dxa"/>
              <w:right w:w="100" w:type="dxa"/>
            </w:tcMar>
          </w:tcPr>
          <w:p>
            <w:pPr>
              <w:jc w:val="center"/>
            </w:pPr>
            <w:r>
              <w:rPr>
                <w:rFonts w:ascii="Calibri" w:hAnsi="Calibri"/>
                <w:color w:val="0F172A"/>
                <w:sz w:val="19"/>
              </w:rPr>
              <w:t>Session Reporting</w:t>
            </w:r>
          </w:p>
        </w:tc>
        <w:tc>
          <w:tcPr>
            <w:tcW w:type="dxa" w:w="5184"/>
            <w:shd w:fill="EFF6FF"/>
            <w:tcMar>
              <w:top w:w="70" w:type="dxa"/>
              <w:bottom w:w="70" w:type="dxa"/>
              <w:left w:w="100" w:type="dxa"/>
              <w:right w:w="100" w:type="dxa"/>
            </w:tcMar>
          </w:tcPr>
          <w:p>
            <w:pPr>
              <w:jc w:val="center"/>
            </w:pPr>
            <w:r>
              <w:rPr>
                <w:rFonts w:ascii="Calibri" w:hAnsi="Calibri"/>
                <w:color w:val="0F172A"/>
                <w:sz w:val="19"/>
              </w:rPr>
              <w:t>Rank completed sessions by fee using an in-place sort algorithm.</w:t>
            </w:r>
          </w:p>
        </w:tc>
      </w:tr>
      <w:tr>
        <w:tc>
          <w:tcPr>
            <w:tcW w:type="dxa" w:w="720"/>
            <w:shd w:fill="F8FAFC"/>
            <w:tcMar>
              <w:top w:w="70" w:type="dxa"/>
              <w:bottom w:w="70" w:type="dxa"/>
              <w:left w:w="100" w:type="dxa"/>
              <w:right w:w="100" w:type="dxa"/>
            </w:tcMar>
          </w:tcPr>
          <w:p>
            <w:pPr>
              <w:jc w:val="center"/>
            </w:pPr>
            <w:r>
              <w:rPr>
                <w:rFonts w:ascii="Calibri" w:hAnsi="Calibri"/>
                <w:color w:val="0F172A"/>
                <w:sz w:val="19"/>
              </w:rPr>
              <w:t>R7</w:t>
            </w:r>
          </w:p>
        </w:tc>
        <w:tc>
          <w:tcPr>
            <w:tcW w:type="dxa" w:w="2880"/>
            <w:shd w:fill="F8FAFC"/>
            <w:tcMar>
              <w:top w:w="70" w:type="dxa"/>
              <w:bottom w:w="70" w:type="dxa"/>
              <w:left w:w="100" w:type="dxa"/>
              <w:right w:w="100" w:type="dxa"/>
            </w:tcMar>
          </w:tcPr>
          <w:p>
            <w:pPr>
              <w:jc w:val="center"/>
            </w:pPr>
            <w:r>
              <w:rPr>
                <w:rFonts w:ascii="Calibri" w:hAnsi="Calibri"/>
                <w:color w:val="0F172A"/>
                <w:sz w:val="19"/>
              </w:rPr>
              <w:t>AI Demand Prediction</w:t>
            </w:r>
          </w:p>
        </w:tc>
        <w:tc>
          <w:tcPr>
            <w:tcW w:type="dxa" w:w="5184"/>
            <w:shd w:fill="F8FAFC"/>
            <w:tcMar>
              <w:top w:w="70" w:type="dxa"/>
              <w:bottom w:w="70" w:type="dxa"/>
              <w:left w:w="100" w:type="dxa"/>
              <w:right w:w="100" w:type="dxa"/>
            </w:tcMar>
          </w:tcPr>
          <w:p>
            <w:pPr>
              <w:jc w:val="center"/>
            </w:pPr>
            <w:r>
              <w:rPr>
                <w:rFonts w:ascii="Calibri" w:hAnsi="Calibri"/>
                <w:color w:val="0F172A"/>
                <w:sz w:val="19"/>
              </w:rPr>
              <w:t>Forecast hourly occupancy using a mathematical model and show a tariff schedule.</w:t>
            </w:r>
          </w:p>
        </w:tc>
      </w:tr>
    </w:tbl>
    <w:p>
      <w:pPr>
        <w:spacing w:after="160"/>
      </w:pPr>
    </w:p>
    <w:p>
      <w:pPr>
        <w:spacing w:before="360" w:after="120"/>
        <w:pBdr>
          <w:bottom w:val="single" w:sz="4" w:color="2563EB"/>
        </w:pBdr>
      </w:pPr>
      <w:r>
        <w:rPr>
          <w:rFonts w:ascii="Arial" w:hAnsi="Arial"/>
          <w:b/>
          <w:color w:val="1E3A8A"/>
          <w:sz w:val="30"/>
        </w:rPr>
        <w:t>4.  System Architecture</w:t>
      </w:r>
    </w:p>
    <w:p>
      <w:pPr>
        <w:spacing w:after="160" w:line="312" w:lineRule="auto"/>
      </w:pPr>
      <w:r>
        <w:rPr>
          <w:rFonts w:ascii="Calibri" w:hAnsi="Calibri"/>
          <w:color w:val="0F172A"/>
          <w:sz w:val="21"/>
        </w:rPr>
        <w:t>BayTrack follows a single-file, procedurally organised architecture with four logical layers. Each layer has a clearly defined responsibility and communicates only through function calls, keeping coupling low.</w:t>
      </w:r>
    </w:p>
    <w:p>
      <w:pPr>
        <w:spacing w:after="80"/>
      </w:pP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system_architecture_1792929841558.png"/>
                    <pic:cNvPicPr/>
                  </pic:nvPicPr>
                  <pic:blipFill>
                    <a:blip r:embed="rId9"/>
                    <a:stretch>
                      <a:fillRect/>
                    </a:stretch>
                  </pic:blipFill>
                  <pic:spPr>
                    <a:xfrm>
                      <a:off x="0" y="0"/>
                      <a:ext cx="5029200" cy="5029200"/>
                    </a:xfrm>
                    <a:prstGeom prst="rect"/>
                  </pic:spPr>
                </pic:pic>
              </a:graphicData>
            </a:graphic>
          </wp:inline>
        </w:drawing>
      </w:r>
    </w:p>
    <w:p>
      <w:pPr>
        <w:spacing w:after="240"/>
        <w:jc w:val="center"/>
      </w:pPr>
      <w:r>
        <w:rPr>
          <w:rFonts w:ascii="Calibri" w:hAnsi="Calibri"/>
          <w:i/>
          <w:color w:val="475569"/>
          <w:sz w:val="18"/>
        </w:rPr>
        <w:t>Figure: BayTrack Four-Layer System Architecture</w:t>
      </w:r>
    </w:p>
    <w:p>
      <w:pPr>
        <w:spacing w:before="240" w:after="80"/>
      </w:pPr>
      <w:r>
        <w:rPr>
          <w:rFonts w:ascii="Arial" w:hAnsi="Arial"/>
          <w:b/>
          <w:color w:val="2563EB"/>
          <w:sz w:val="24"/>
        </w:rPr>
        <w:t>4.1  Layer Descriptions</w:t>
      </w:r>
    </w:p>
    <w:tbl>
      <w:tblPr>
        <w:tblW w:type="auto" w:w="0"/>
        <w:jc w:val="center"/>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913"/>
        <w:gridCol w:w="2913"/>
        <w:gridCol w:w="2913"/>
      </w:tblGrid>
      <w:tr>
        <w:tc>
          <w:tcPr>
            <w:tcW w:type="dxa" w:w="2160"/>
            <w:shd w:fill="1E3A8A"/>
            <w:tcMar>
              <w:top w:w="80" w:type="dxa"/>
              <w:bottom w:w="80" w:type="dxa"/>
              <w:left w:w="100" w:type="dxa"/>
              <w:right w:w="100" w:type="dxa"/>
            </w:tcMar>
          </w:tcPr>
          <w:p>
            <w:pPr>
              <w:jc w:val="center"/>
            </w:pPr>
            <w:r>
              <w:rPr>
                <w:rFonts w:ascii="Arial" w:hAnsi="Arial"/>
                <w:b/>
                <w:color w:val="FFFFFF"/>
                <w:sz w:val="19"/>
              </w:rPr>
              <w:t>Layer</w:t>
            </w:r>
          </w:p>
        </w:tc>
        <w:tc>
          <w:tcPr>
            <w:tcW w:type="dxa" w:w="3168"/>
            <w:shd w:fill="1E3A8A"/>
            <w:tcMar>
              <w:top w:w="80" w:type="dxa"/>
              <w:bottom w:w="80" w:type="dxa"/>
              <w:left w:w="100" w:type="dxa"/>
              <w:right w:w="100" w:type="dxa"/>
            </w:tcMar>
          </w:tcPr>
          <w:p>
            <w:pPr>
              <w:jc w:val="center"/>
            </w:pPr>
            <w:r>
              <w:rPr>
                <w:rFonts w:ascii="Arial" w:hAnsi="Arial"/>
                <w:b/>
                <w:color w:val="FFFFFF"/>
                <w:sz w:val="19"/>
              </w:rPr>
              <w:t>Components</w:t>
            </w:r>
          </w:p>
        </w:tc>
        <w:tc>
          <w:tcPr>
            <w:tcW w:type="dxa" w:w="3456"/>
            <w:shd w:fill="1E3A8A"/>
            <w:tcMar>
              <w:top w:w="80" w:type="dxa"/>
              <w:bottom w:w="80" w:type="dxa"/>
              <w:left w:w="100" w:type="dxa"/>
              <w:right w:w="100" w:type="dxa"/>
            </w:tcMar>
          </w:tcPr>
          <w:p>
            <w:pPr>
              <w:jc w:val="center"/>
            </w:pPr>
            <w:r>
              <w:rPr>
                <w:rFonts w:ascii="Arial" w:hAnsi="Arial"/>
                <w:b/>
                <w:color w:val="FFFFFF"/>
                <w:sz w:val="19"/>
              </w:rPr>
              <w:t>Responsibility</w:t>
            </w:r>
          </w:p>
        </w:tc>
      </w:tr>
      <w:tr>
        <w:tc>
          <w:tcPr>
            <w:tcW w:type="dxa" w:w="2160"/>
            <w:shd w:fill="F8FAFC"/>
            <w:tcMar>
              <w:top w:w="70" w:type="dxa"/>
              <w:bottom w:w="70" w:type="dxa"/>
              <w:left w:w="100" w:type="dxa"/>
              <w:right w:w="100" w:type="dxa"/>
            </w:tcMar>
          </w:tcPr>
          <w:p>
            <w:pPr>
              <w:jc w:val="center"/>
            </w:pPr>
            <w:r>
              <w:rPr>
                <w:rFonts w:ascii="Calibri" w:hAnsi="Calibri"/>
                <w:color w:val="0F172A"/>
                <w:sz w:val="19"/>
              </w:rPr>
              <w:t>User Interface</w:t>
            </w:r>
          </w:p>
        </w:tc>
        <w:tc>
          <w:tcPr>
            <w:tcW w:type="dxa" w:w="3168"/>
            <w:shd w:fill="F8FAFC"/>
            <w:tcMar>
              <w:top w:w="70" w:type="dxa"/>
              <w:bottom w:w="70" w:type="dxa"/>
              <w:left w:w="100" w:type="dxa"/>
              <w:right w:w="100" w:type="dxa"/>
            </w:tcMar>
          </w:tcPr>
          <w:p>
            <w:pPr>
              <w:jc w:val="center"/>
            </w:pPr>
            <w:r>
              <w:rPr>
                <w:rFonts w:ascii="Calibri" w:hAnsi="Calibri"/>
                <w:color w:val="0F172A"/>
                <w:sz w:val="19"/>
              </w:rPr>
              <w:t>main() + menu loop</w:t>
            </w:r>
          </w:p>
        </w:tc>
        <w:tc>
          <w:tcPr>
            <w:tcW w:type="dxa" w:w="3456"/>
            <w:shd w:fill="F8FAFC"/>
            <w:tcMar>
              <w:top w:w="70" w:type="dxa"/>
              <w:bottom w:w="70" w:type="dxa"/>
              <w:left w:w="100" w:type="dxa"/>
              <w:right w:w="100" w:type="dxa"/>
            </w:tcMar>
          </w:tcPr>
          <w:p>
            <w:pPr>
              <w:jc w:val="center"/>
            </w:pPr>
            <w:r>
              <w:rPr>
                <w:rFonts w:ascii="Calibri" w:hAnsi="Calibri"/>
                <w:color w:val="0F172A"/>
                <w:sz w:val="19"/>
              </w:rPr>
              <w:t>Parses user input and dispatches to module functions.</w:t>
            </w:r>
          </w:p>
        </w:tc>
      </w:tr>
      <w:tr>
        <w:tc>
          <w:tcPr>
            <w:tcW w:type="dxa" w:w="2160"/>
            <w:shd w:fill="EFF6FF"/>
            <w:tcMar>
              <w:top w:w="70" w:type="dxa"/>
              <w:bottom w:w="70" w:type="dxa"/>
              <w:left w:w="100" w:type="dxa"/>
              <w:right w:w="100" w:type="dxa"/>
            </w:tcMar>
          </w:tcPr>
          <w:p>
            <w:pPr>
              <w:jc w:val="center"/>
            </w:pPr>
            <w:r>
              <w:rPr>
                <w:rFonts w:ascii="Calibri" w:hAnsi="Calibri"/>
                <w:color w:val="0F172A"/>
                <w:sz w:val="19"/>
              </w:rPr>
              <w:t>Core Modules</w:t>
            </w:r>
          </w:p>
        </w:tc>
        <w:tc>
          <w:tcPr>
            <w:tcW w:type="dxa" w:w="3168"/>
            <w:shd w:fill="EFF6FF"/>
            <w:tcMar>
              <w:top w:w="70" w:type="dxa"/>
              <w:bottom w:w="70" w:type="dxa"/>
              <w:left w:w="100" w:type="dxa"/>
              <w:right w:w="100" w:type="dxa"/>
            </w:tcMar>
          </w:tcPr>
          <w:p>
            <w:pPr>
              <w:jc w:val="center"/>
            </w:pPr>
            <w:r>
              <w:rPr>
                <w:rFonts w:ascii="Calibri" w:hAnsi="Calibri"/>
                <w:color w:val="0F172A"/>
                <w:sz w:val="19"/>
              </w:rPr>
              <w:t>vehicle_arrive(), vehicle_depart(), find_vehicle()</w:t>
            </w:r>
          </w:p>
        </w:tc>
        <w:tc>
          <w:tcPr>
            <w:tcW w:type="dxa" w:w="3456"/>
            <w:shd w:fill="EFF6FF"/>
            <w:tcMar>
              <w:top w:w="70" w:type="dxa"/>
              <w:bottom w:w="70" w:type="dxa"/>
              <w:left w:w="100" w:type="dxa"/>
              <w:right w:w="100" w:type="dxa"/>
            </w:tcMar>
          </w:tcPr>
          <w:p>
            <w:pPr>
              <w:jc w:val="center"/>
            </w:pPr>
            <w:r>
              <w:rPr>
                <w:rFonts w:ascii="Calibri" w:hAnsi="Calibri"/>
                <w:color w:val="0F172A"/>
                <w:sz w:val="19"/>
              </w:rPr>
              <w:t>Business logic: bay allocation, billing, queue management.</w:t>
            </w:r>
          </w:p>
        </w:tc>
      </w:tr>
      <w:tr>
        <w:tc>
          <w:tcPr>
            <w:tcW w:type="dxa" w:w="2160"/>
            <w:shd w:fill="F8FAFC"/>
            <w:tcMar>
              <w:top w:w="70" w:type="dxa"/>
              <w:bottom w:w="70" w:type="dxa"/>
              <w:left w:w="100" w:type="dxa"/>
              <w:right w:w="100" w:type="dxa"/>
            </w:tcMar>
          </w:tcPr>
          <w:p>
            <w:pPr>
              <w:jc w:val="center"/>
            </w:pPr>
            <w:r>
              <w:rPr>
                <w:rFonts w:ascii="Calibri" w:hAnsi="Calibri"/>
                <w:color w:val="0F172A"/>
                <w:sz w:val="19"/>
              </w:rPr>
              <w:t>Data Structures</w:t>
            </w:r>
          </w:p>
        </w:tc>
        <w:tc>
          <w:tcPr>
            <w:tcW w:type="dxa" w:w="3168"/>
            <w:shd w:fill="F8FAFC"/>
            <w:tcMar>
              <w:top w:w="70" w:type="dxa"/>
              <w:bottom w:w="70" w:type="dxa"/>
              <w:left w:w="100" w:type="dxa"/>
              <w:right w:w="100" w:type="dxa"/>
            </w:tcMar>
          </w:tcPr>
          <w:p>
            <w:pPr>
              <w:jc w:val="center"/>
            </w:pPr>
            <w:r>
              <w:rPr>
                <w:rFonts w:ascii="Calibri" w:hAnsi="Calibri"/>
                <w:color w:val="0F172A"/>
                <w:sz w:val="19"/>
              </w:rPr>
              <w:t>bay_grid[], HoldLine, ExitLog linked list</w:t>
            </w:r>
          </w:p>
        </w:tc>
        <w:tc>
          <w:tcPr>
            <w:tcW w:type="dxa" w:w="3456"/>
            <w:shd w:fill="F8FAFC"/>
            <w:tcMar>
              <w:top w:w="70" w:type="dxa"/>
              <w:bottom w:w="70" w:type="dxa"/>
              <w:left w:w="100" w:type="dxa"/>
              <w:right w:w="100" w:type="dxa"/>
            </w:tcMar>
          </w:tcPr>
          <w:p>
            <w:pPr>
              <w:jc w:val="center"/>
            </w:pPr>
            <w:r>
              <w:rPr>
                <w:rFonts w:ascii="Calibri" w:hAnsi="Calibri"/>
                <w:color w:val="0F172A"/>
                <w:sz w:val="19"/>
              </w:rPr>
              <w:t>Underlying storage for all run-time state.</w:t>
            </w:r>
          </w:p>
        </w:tc>
      </w:tr>
      <w:tr>
        <w:tc>
          <w:tcPr>
            <w:tcW w:type="dxa" w:w="2160"/>
            <w:shd w:fill="EFF6FF"/>
            <w:tcMar>
              <w:top w:w="70" w:type="dxa"/>
              <w:bottom w:w="70" w:type="dxa"/>
              <w:left w:w="100" w:type="dxa"/>
              <w:right w:w="100" w:type="dxa"/>
            </w:tcMar>
          </w:tcPr>
          <w:p>
            <w:pPr>
              <w:jc w:val="center"/>
            </w:pPr>
            <w:r>
              <w:rPr>
                <w:rFonts w:ascii="Calibri" w:hAnsi="Calibri"/>
                <w:color w:val="0F172A"/>
                <w:sz w:val="19"/>
              </w:rPr>
              <w:t>AI Module</w:t>
            </w:r>
          </w:p>
        </w:tc>
        <w:tc>
          <w:tcPr>
            <w:tcW w:type="dxa" w:w="3168"/>
            <w:shd w:fill="EFF6FF"/>
            <w:tcMar>
              <w:top w:w="70" w:type="dxa"/>
              <w:bottom w:w="70" w:type="dxa"/>
              <w:left w:w="100" w:type="dxa"/>
              <w:right w:w="100" w:type="dxa"/>
            </w:tcMar>
          </w:tcPr>
          <w:p>
            <w:pPr>
              <w:jc w:val="center"/>
            </w:pPr>
            <w:r>
              <w:rPr>
                <w:rFonts w:ascii="Calibri" w:hAnsi="Calibri"/>
                <w:color w:val="0F172A"/>
                <w:sz w:val="19"/>
              </w:rPr>
              <w:t>peak_score(), pricing_mult()</w:t>
            </w:r>
          </w:p>
        </w:tc>
        <w:tc>
          <w:tcPr>
            <w:tcW w:type="dxa" w:w="3456"/>
            <w:shd w:fill="EFF6FF"/>
            <w:tcMar>
              <w:top w:w="70" w:type="dxa"/>
              <w:bottom w:w="70" w:type="dxa"/>
              <w:left w:w="100" w:type="dxa"/>
              <w:right w:w="100" w:type="dxa"/>
            </w:tcMar>
          </w:tcPr>
          <w:p>
            <w:pPr>
              <w:jc w:val="center"/>
            </w:pPr>
            <w:r>
              <w:rPr>
                <w:rFonts w:ascii="Calibri" w:hAnsi="Calibri"/>
                <w:color w:val="0F172A"/>
                <w:sz w:val="19"/>
              </w:rPr>
              <w:t>Gaussian demand model and dynamic tariff computation.</w:t>
            </w:r>
          </w:p>
        </w:tc>
      </w:tr>
    </w:tbl>
    <w:p>
      <w:pPr>
        <w:spacing w:after="160"/>
      </w:pPr>
    </w:p>
    <w:p>
      <w:pPr>
        <w:spacing w:before="360" w:after="120"/>
        <w:pBdr>
          <w:bottom w:val="single" w:sz="4" w:color="2563EB"/>
        </w:pBdr>
      </w:pPr>
      <w:r>
        <w:rPr>
          <w:rFonts w:ascii="Arial" w:hAnsi="Arial"/>
          <w:b/>
          <w:color w:val="1E3A8A"/>
          <w:sz w:val="30"/>
        </w:rPr>
        <w:t>5.  Data Structures</w:t>
      </w:r>
    </w:p>
    <w:p>
      <w:pPr>
        <w:jc w:val="center"/>
      </w:pPr>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data_structures_diagram_1792929917280.png"/>
                    <pic:cNvPicPr/>
                  </pic:nvPicPr>
                  <pic:blipFill>
                    <a:blip r:embed="rId10"/>
                    <a:stretch>
                      <a:fillRect/>
                    </a:stretch>
                  </pic:blipFill>
                  <pic:spPr>
                    <a:xfrm>
                      <a:off x="0" y="0"/>
                      <a:ext cx="5303520" cy="5303520"/>
                    </a:xfrm>
                    <a:prstGeom prst="rect"/>
                  </pic:spPr>
                </pic:pic>
              </a:graphicData>
            </a:graphic>
          </wp:inline>
        </w:drawing>
      </w:r>
    </w:p>
    <w:p>
      <w:pPr>
        <w:spacing w:after="240"/>
        <w:jc w:val="center"/>
      </w:pPr>
      <w:r>
        <w:rPr>
          <w:rFonts w:ascii="Calibri" w:hAnsi="Calibri"/>
          <w:i/>
          <w:color w:val="475569"/>
          <w:sz w:val="18"/>
        </w:rPr>
        <w:t>Figure: BayTrack — Core Data Structures (Array, Queue, Linked List)</w:t>
      </w:r>
    </w:p>
    <w:p>
      <w:pPr>
        <w:spacing w:before="240" w:after="80"/>
      </w:pPr>
      <w:r>
        <w:rPr>
          <w:rFonts w:ascii="Arial" w:hAnsi="Arial"/>
          <w:b/>
          <w:color w:val="2563EB"/>
          <w:sz w:val="24"/>
        </w:rPr>
        <w:t>5.1  Static Array  —  bay_grid[BAY_COUNT]</w:t>
      </w:r>
    </w:p>
    <w:p>
      <w:pPr>
        <w:spacing w:after="160" w:line="312" w:lineRule="auto"/>
      </w:pPr>
      <w:r>
        <w:rPr>
          <w:rFonts w:ascii="Calibri" w:hAnsi="Calibri"/>
          <w:color w:val="0F172A"/>
          <w:sz w:val="21"/>
        </w:rPr>
        <w:t>bay_grid[] is a fixed-size array of ParkBay structs declared at file scope. Each element represents one physical bay and stores its number, floor level, vehicle category, occupancy status, parked vehicle plate, pass number, and arrival timestamp.</w:t>
      </w:r>
    </w:p>
    <w:tbl>
      <w:tblPr>
        <w:tblW w:type="auto" w:w="0"/>
        <w:tblLook w:firstColumn="1" w:firstRow="1" w:lastColumn="0" w:lastRow="0" w:noHBand="0" w:noVBand="1" w:val="04A0"/>
      </w:tblPr>
      <w:tblGrid>
        <w:gridCol w:w="8738"/>
      </w:tblGrid>
      <w:tr>
        <w:tc>
          <w:tcPr>
            <w:tcW w:type="dxa" w:w="8738"/>
            <w:shd w:fill="F1F5F9"/>
            <w:tcBorders>
              <w:top w:val="single" w:sz="4" w:color="D1D5DB"/>
              <w:left w:val="single" w:sz="18" w:color="1D4ED8"/>
              <w:bottom w:val="single" w:sz="4" w:color="D1D5DB"/>
              <w:right w:val="single" w:sz="4" w:color="D1D5DB"/>
            </w:tcBorders>
            <w:tcMar>
              <w:top w:w="90" w:type="dxa"/>
              <w:bottom w:w="90" w:type="dxa"/>
              <w:left w:w="150" w:type="dxa"/>
              <w:right w:w="150" w:type="dxa"/>
            </w:tcMar>
          </w:tcPr>
          <w:p>
            <w:pPr>
              <w:spacing w:line="276" w:lineRule="auto"/>
            </w:pPr>
            <w:r>
              <w:rPr>
                <w:rFonts w:ascii="Consolas" w:hAnsi="Consolas"/>
                <w:color w:val="1E293B"/>
                <w:sz w:val="17"/>
              </w:rPr>
              <w:t>typedef struct {</w:t>
              <w:br/>
              <w:t xml:space="preserve">    int   bayNum;        /* bay identifier: 1 .. BAY_COUNT (20)  */</w:t>
              <w:br/>
              <w:t xml:space="preserve">    int   levelNum;      /* 0 = Ground floor, 1 = First floor     */</w:t>
              <w:br/>
              <w:t xml:space="preserve">    int   category;      /* CAT_TW (Two-Wheeler) or CAT_FW        */</w:t>
              <w:br/>
              <w:t xml:space="preserve">    int   status;        /* BAY_FREE = 0  /  BAY_BUSY = 1         */</w:t>
              <w:br/>
              <w:t xml:space="preserve">    char  tag[18];       /* vehicle registration number           */</w:t>
              <w:br/>
              <w:t xml:space="preserve">    int   passNo;        /* entry pass number                     */</w:t>
              <w:br/>
              <w:t xml:space="preserve">    long  arrivalEpoch;  /* unix timestamp of vehicle arrival     */</w:t>
              <w:br/>
              <w:t>} ParkBay;</w:t>
              <w:br/>
              <w:br/>
              <w:t>static ParkBay bay_grid[BAY_COUNT];  /* Array: 20 bays, Ground + First floor */</w:t>
            </w:r>
          </w:p>
        </w:tc>
      </w:tr>
    </w:tbl>
    <w:p>
      <w:pPr>
        <w:spacing w:after="120"/>
      </w:pPr>
    </w:p>
    <w:p>
      <w:pPr>
        <w:spacing w:after="160" w:line="312" w:lineRule="auto"/>
      </w:pPr>
      <w:r>
        <w:rPr>
          <w:rFonts w:ascii="Calibri" w:hAnsi="Calibri"/>
          <w:color w:val="0F172A"/>
          <w:sz w:val="21"/>
        </w:rPr>
        <w:t>Ground floor (level 0): bays 1–6 reserved for Two-Wheelers; bays 7–10 for Four-Wheelers. First floor (level 1): bays 11–20, all Four-Wheelers.</w:t>
        <w:br/>
        <w:t>Rationale for array: O(1) index access; fixed capacity known at compile time; cache-friendly sequential scan for find operations.</w:t>
      </w:r>
    </w:p>
    <w:p>
      <w:pPr>
        <w:spacing w:before="240" w:after="80"/>
      </w:pPr>
      <w:r>
        <w:rPr>
          <w:rFonts w:ascii="Arial" w:hAnsi="Arial"/>
          <w:b/>
          <w:color w:val="2563EB"/>
          <w:sz w:val="24"/>
        </w:rPr>
        <w:t>5.2  FIFO Queue  —  HoldLine</w:t>
      </w:r>
    </w:p>
    <w:p>
      <w:pPr>
        <w:spacing w:after="160" w:line="312" w:lineRule="auto"/>
      </w:pPr>
      <w:r>
        <w:rPr>
          <w:rFonts w:ascii="Calibri" w:hAnsi="Calibri"/>
          <w:color w:val="0F172A"/>
          <w:sz w:val="21"/>
        </w:rPr>
        <w:t>When all bays of a vehicle's category are occupied, the vehicle is appended to the HoldLine. The queue is implemented as a linked-node structure with head (front, served next) and tail (rear, most recent addition) pointers. Enqueue is O(1); dequeue is O(1).</w:t>
      </w:r>
    </w:p>
    <w:tbl>
      <w:tblPr>
        <w:tblW w:type="auto" w:w="0"/>
        <w:tblLook w:firstColumn="1" w:firstRow="1" w:lastColumn="0" w:lastRow="0" w:noHBand="0" w:noVBand="1" w:val="04A0"/>
      </w:tblPr>
      <w:tblGrid>
        <w:gridCol w:w="8738"/>
      </w:tblGrid>
      <w:tr>
        <w:tc>
          <w:tcPr>
            <w:tcW w:type="dxa" w:w="8738"/>
            <w:shd w:fill="F1F5F9"/>
            <w:tcBorders>
              <w:top w:val="single" w:sz="4" w:color="D1D5DB"/>
              <w:left w:val="single" w:sz="18" w:color="1D4ED8"/>
              <w:bottom w:val="single" w:sz="4" w:color="D1D5DB"/>
              <w:right w:val="single" w:sz="4" w:color="D1D5DB"/>
            </w:tcBorders>
            <w:tcMar>
              <w:top w:w="90" w:type="dxa"/>
              <w:bottom w:w="90" w:type="dxa"/>
              <w:left w:w="150" w:type="dxa"/>
              <w:right w:w="150" w:type="dxa"/>
            </w:tcMar>
          </w:tcPr>
          <w:p>
            <w:pPr>
              <w:spacing w:line="276" w:lineRule="auto"/>
            </w:pPr>
            <w:r>
              <w:rPr>
                <w:rFonts w:ascii="Consolas" w:hAnsi="Consolas"/>
                <w:color w:val="1E293B"/>
                <w:sz w:val="17"/>
              </w:rPr>
              <w:t>typedef struct HoldNode {</w:t>
              <w:br/>
              <w:t xml:space="preserve">    CarInfo         car;   /* vehicle descriptor                  */</w:t>
              <w:br/>
              <w:t xml:space="preserve">    struct HoldNode *next; /* toward the rear of the queue        */</w:t>
              <w:br/>
              <w:t>} HoldNode;</w:t>
              <w:br/>
              <w:br/>
              <w:t>typedef struct {</w:t>
              <w:br/>
              <w:t xml:space="preserve">    HoldNode *head;  /* front — served first (oldest arrival)     */</w:t>
              <w:br/>
              <w:t xml:space="preserve">    HoldNode *tail;  /* rear  — most recently added               */</w:t>
              <w:br/>
              <w:t xml:space="preserve">    int       size;  /* current number of waiting vehicles        */</w:t>
              <w:br/>
              <w:t>} HoldLine;</w:t>
            </w:r>
          </w:p>
        </w:tc>
      </w:tr>
    </w:tbl>
    <w:p>
      <w:pPr>
        <w:spacing w:after="120"/>
      </w:pPr>
    </w:p>
    <w:p>
      <w:pPr>
        <w:spacing w:after="160" w:line="312" w:lineRule="auto"/>
      </w:pPr>
      <w:r>
        <w:rPr>
          <w:rFonts w:ascii="Calibri" w:hAnsi="Calibri"/>
          <w:color w:val="0F172A"/>
          <w:sz w:val="21"/>
        </w:rPr>
        <w:t>When a bay is freed on vehicle departure, the system peeks at the front of the queue. If the head vehicle's category matches the freed bay, it is automatically dequeued and assigned — implementing fair first-come-first-served dispatch with no manual intervention.</w:t>
      </w:r>
    </w:p>
    <w:p>
      <w:pPr>
        <w:spacing w:before="240" w:after="80"/>
      </w:pPr>
      <w:r>
        <w:rPr>
          <w:rFonts w:ascii="Arial" w:hAnsi="Arial"/>
          <w:b/>
          <w:color w:val="2563EB"/>
          <w:sz w:val="24"/>
        </w:rPr>
        <w:t>5.3  Singly Linked List  —  ExitLog</w:t>
      </w:r>
    </w:p>
    <w:p>
      <w:pPr>
        <w:spacing w:after="160" w:line="312" w:lineRule="auto"/>
      </w:pPr>
      <w:r>
        <w:rPr>
          <w:rFonts w:ascii="Calibri" w:hAnsi="Calibri"/>
          <w:color w:val="0F172A"/>
          <w:sz w:val="21"/>
        </w:rPr>
        <w:t>Every completed parking session generates an ExitLog node that is prepended at the global ledger pointer. Prepending is O(1) and naturally orders the list from most-recent to oldest — ideal for displaying a billing history.</w:t>
      </w:r>
    </w:p>
    <w:tbl>
      <w:tblPr>
        <w:tblW w:type="auto" w:w="0"/>
        <w:tblLook w:firstColumn="1" w:firstRow="1" w:lastColumn="0" w:lastRow="0" w:noHBand="0" w:noVBand="1" w:val="04A0"/>
      </w:tblPr>
      <w:tblGrid>
        <w:gridCol w:w="8738"/>
      </w:tblGrid>
      <w:tr>
        <w:tc>
          <w:tcPr>
            <w:tcW w:type="dxa" w:w="8738"/>
            <w:shd w:fill="F1F5F9"/>
            <w:tcBorders>
              <w:top w:val="single" w:sz="4" w:color="D1D5DB"/>
              <w:left w:val="single" w:sz="18" w:color="1D4ED8"/>
              <w:bottom w:val="single" w:sz="4" w:color="D1D5DB"/>
              <w:right w:val="single" w:sz="4" w:color="D1D5DB"/>
            </w:tcBorders>
            <w:tcMar>
              <w:top w:w="90" w:type="dxa"/>
              <w:bottom w:w="90" w:type="dxa"/>
              <w:left w:w="150" w:type="dxa"/>
              <w:right w:w="150" w:type="dxa"/>
            </w:tcMar>
          </w:tcPr>
          <w:p>
            <w:pPr>
              <w:spacing w:line="276" w:lineRule="auto"/>
            </w:pPr>
            <w:r>
              <w:rPr>
                <w:rFonts w:ascii="Consolas" w:hAnsi="Consolas"/>
                <w:color w:val="1E293B"/>
                <w:sz w:val="17"/>
              </w:rPr>
              <w:t>typedef struct ExitLog {</w:t>
              <w:br/>
              <w:t xml:space="preserve">    int   passNo;        /* entry pass number                     */</w:t>
              <w:br/>
              <w:t xml:space="preserve">    char  tag[18];       /* vehicle registration                  */</w:t>
              <w:br/>
              <w:t xml:space="preserve">    int   category;      /* TW or FW                              */</w:t>
              <w:br/>
              <w:t xml:space="preserve">    int   bayNum;        /* which bay was used                    */</w:t>
              <w:br/>
              <w:t xml:space="preserve">    long  inEpoch;       /* arrival unix timestamp                */</w:t>
              <w:br/>
              <w:t xml:space="preserve">    long  outEpoch;      /* departure unix timestamp              */</w:t>
              <w:br/>
              <w:t xml:space="preserve">    float hoursParked;   /* billable hours (min 1.0)              */</w:t>
              <w:br/>
              <w:t xml:space="preserve">    float peakMult;      /* AI pricing multiplier applied         */</w:t>
              <w:br/>
              <w:t xml:space="preserve">    float feePaid;       /* total amount charged (Rs.)            */</w:t>
              <w:br/>
              <w:t xml:space="preserve">    struct ExitLog *prev;/* chain toward older records            */</w:t>
              <w:br/>
              <w:t>} ExitLog;</w:t>
              <w:br/>
              <w:br/>
              <w:t>static ExitLog *ledger = NULL;  /* head of billing linked list    */</w:t>
            </w:r>
          </w:p>
        </w:tc>
      </w:tr>
    </w:tbl>
    <w:p>
      <w:pPr>
        <w:spacing w:after="120"/>
      </w:pPr>
    </w:p>
    <w:p>
      <w:pPr>
        <w:spacing w:before="360" w:after="120"/>
        <w:pBdr>
          <w:bottom w:val="single" w:sz="4" w:color="2563EB"/>
        </w:pBdr>
      </w:pPr>
      <w:r>
        <w:rPr>
          <w:rFonts w:ascii="Arial" w:hAnsi="Arial"/>
          <w:b/>
          <w:color w:val="1E3A8A"/>
          <w:sz w:val="30"/>
        </w:rPr>
        <w:t>6.  Algorithms</w:t>
      </w:r>
    </w:p>
    <w:p>
      <w:pPr>
        <w:spacing w:before="240" w:after="80"/>
      </w:pPr>
      <w:r>
        <w:rPr>
          <w:rFonts w:ascii="Arial" w:hAnsi="Arial"/>
          <w:b/>
          <w:color w:val="2563EB"/>
          <w:sz w:val="24"/>
        </w:rPr>
        <w:t>6.1  Bay Assignment — Linear Scan</w:t>
      </w:r>
    </w:p>
    <w:p>
      <w:pPr>
        <w:spacing w:after="160" w:line="312" w:lineRule="auto"/>
      </w:pPr>
      <w:r>
        <w:rPr>
          <w:rFonts w:ascii="Calibri" w:hAnsi="Calibri"/>
          <w:color w:val="0F172A"/>
          <w:sz w:val="21"/>
        </w:rPr>
        <w:t>assign_bay() traverses bay_grid[] from index 0 to BAY_COUNT–1 and returns the first bay that is both FREE and matches the requested vehicle category. This greedy left-to-right scan ensures lower-numbered bays (closer to the entrance) are always filled first, minimising average walking distance.</w:t>
      </w:r>
    </w:p>
    <w:tbl>
      <w:tblPr>
        <w:tblW w:type="auto" w:w="0"/>
        <w:tblLook w:firstColumn="1" w:firstRow="1" w:lastColumn="0" w:lastRow="0" w:noHBand="0" w:noVBand="1" w:val="04A0"/>
      </w:tblPr>
      <w:tblGrid>
        <w:gridCol w:w="8738"/>
      </w:tblGrid>
      <w:tr>
        <w:tc>
          <w:tcPr>
            <w:tcW w:type="dxa" w:w="8738"/>
            <w:shd w:fill="F1F5F9"/>
            <w:tcBorders>
              <w:top w:val="single" w:sz="4" w:color="D1D5DB"/>
              <w:left w:val="single" w:sz="18" w:color="1D4ED8"/>
              <w:bottom w:val="single" w:sz="4" w:color="D1D5DB"/>
              <w:right w:val="single" w:sz="4" w:color="D1D5DB"/>
            </w:tcBorders>
            <w:tcMar>
              <w:top w:w="90" w:type="dxa"/>
              <w:bottom w:w="90" w:type="dxa"/>
              <w:left w:w="150" w:type="dxa"/>
              <w:right w:w="150" w:type="dxa"/>
            </w:tcMar>
          </w:tcPr>
          <w:p>
            <w:pPr>
              <w:spacing w:line="276" w:lineRule="auto"/>
            </w:pPr>
            <w:r>
              <w:rPr>
                <w:rFonts w:ascii="Consolas" w:hAnsi="Consolas"/>
                <w:color w:val="1E293B"/>
                <w:sz w:val="17"/>
              </w:rPr>
              <w:t>Algorithm: ASSIGN_BAY(category, tag, passNo, epoch)</w:t>
              <w:br/>
              <w:t>──────────────────────────────────────────────────────</w:t>
              <w:br/>
              <w:t>Input  : vehicle category, plate tag, pass number, arrival epoch</w:t>
              <w:br/>
              <w:t>Output : assigned bay number, or -1 if lot is full for this category</w:t>
              <w:br/>
              <w:br/>
              <w:t>1.  FOR k = 0 TO BAY_COUNT - 1  DO</w:t>
              <w:br/>
              <w:t>2.      IF bay_grid[k].status == BAY_FREE  AND</w:t>
              <w:br/>
              <w:t xml:space="preserve">           bay_grid[k].category == category  THEN</w:t>
              <w:br/>
              <w:t>3.          SET bay_grid[k].status        ← BAY_BUSY</w:t>
              <w:br/>
              <w:t>4.          SET bay_grid[k].passNo        ← passNo</w:t>
              <w:br/>
              <w:t>5.          SET bay_grid[k].arrivalEpoch  ← epoch</w:t>
              <w:br/>
              <w:t>6.          COPY tag → bay_grid[k].tag</w:t>
              <w:br/>
              <w:t>7.          RETURN bay_grid[k].bayNum</w:t>
              <w:br/>
              <w:t>8.      END IF</w:t>
              <w:br/>
              <w:t>9.  END FOR</w:t>
              <w:br/>
              <w:t>10. RETURN -1    ▷ no matching free bay found</w:t>
            </w:r>
          </w:p>
        </w:tc>
      </w:tr>
    </w:tbl>
    <w:p>
      <w:pPr>
        <w:spacing w:after="120"/>
      </w:pPr>
    </w:p>
    <w:p>
      <w:pPr>
        <w:spacing w:before="240" w:after="80"/>
      </w:pPr>
      <w:r>
        <w:rPr>
          <w:rFonts w:ascii="Arial" w:hAnsi="Arial"/>
          <w:b/>
          <w:color w:val="2563EB"/>
          <w:sz w:val="24"/>
        </w:rPr>
        <w:t>6.2  Vehicle Departure &amp; Auto-Queue Dispatch</w:t>
      </w:r>
    </w:p>
    <w:p>
      <w:pPr>
        <w:spacing w:after="160" w:line="312" w:lineRule="auto"/>
      </w:pPr>
      <w:r>
        <w:rPr>
          <w:rFonts w:ascii="Calibri" w:hAnsi="Calibri"/>
          <w:color w:val="0F172A"/>
          <w:sz w:val="21"/>
        </w:rPr>
        <w:t>vehicle_depart() combines several operations: linear search to locate the parked vehicle, fee computation using the AI multiplier, ExitLog list prepend, array cell release, and conditional queue dequeue-and-reassign.</w:t>
      </w:r>
    </w:p>
    <w:tbl>
      <w:tblPr>
        <w:tblW w:type="auto" w:w="0"/>
        <w:tblLook w:firstColumn="1" w:firstRow="1" w:lastColumn="0" w:lastRow="0" w:noHBand="0" w:noVBand="1" w:val="04A0"/>
      </w:tblPr>
      <w:tblGrid>
        <w:gridCol w:w="8738"/>
      </w:tblGrid>
      <w:tr>
        <w:tc>
          <w:tcPr>
            <w:tcW w:type="dxa" w:w="8738"/>
            <w:shd w:fill="F1F5F9"/>
            <w:tcBorders>
              <w:top w:val="single" w:sz="4" w:color="D1D5DB"/>
              <w:left w:val="single" w:sz="18" w:color="1D4ED8"/>
              <w:bottom w:val="single" w:sz="4" w:color="D1D5DB"/>
              <w:right w:val="single" w:sz="4" w:color="D1D5DB"/>
            </w:tcBorders>
            <w:tcMar>
              <w:top w:w="90" w:type="dxa"/>
              <w:bottom w:w="90" w:type="dxa"/>
              <w:left w:w="150" w:type="dxa"/>
              <w:right w:w="150" w:type="dxa"/>
            </w:tcMar>
          </w:tcPr>
          <w:p>
            <w:pPr>
              <w:spacing w:line="276" w:lineRule="auto"/>
            </w:pPr>
            <w:r>
              <w:rPr>
                <w:rFonts w:ascii="Consolas" w:hAnsi="Consolas"/>
                <w:color w:val="1E293B"/>
                <w:sz w:val="17"/>
              </w:rPr>
              <w:t>Algorithm: VEHICLE_DEPART(tag, exitEpoch)</w:t>
              <w:br/>
              <w:t>──────────────────────────────────────────────────────</w:t>
              <w:br/>
              <w:t>1.  foundIdx ← -1</w:t>
              <w:br/>
              <w:t>2.  FOR k = 0 TO BAY_COUNT-1  DO          ▷ Linear search</w:t>
              <w:br/>
              <w:t>3.      IF bay_grid[k].status == BUSY AND same_tag(bay_grid[k].tag, tag)  THEN</w:t>
              <w:br/>
              <w:t>4.          foundIdx ← k ;  BREAK</w:t>
              <w:br/>
              <w:t>5.  IF foundIdx == -1  THEN  PRINT warning ; RETURN</w:t>
              <w:br/>
              <w:br/>
              <w:t>6.  rawHrs  ← (exitEpoch - bay_grid[foundIdx].arrivalEpoch) / 3600</w:t>
              <w:br/>
              <w:t>7.  billHrs ← MAX(rawHrs, MIN_BILLABLE)</w:t>
              <w:br/>
              <w:t>8.  hr      ← hour-of-day(exitEpoch)</w:t>
              <w:br/>
              <w:t>9.  sc      ← PEAK_SCORE(hr)              ▷ Gaussian AI model</w:t>
              <w:br/>
              <w:t>10. mult    ← PRICING_MULT(sc)</w:t>
              <w:br/>
              <w:t>11. fee     ← hourly_rate(category) × billHrs × mult</w:t>
              <w:br/>
              <w:br/>
              <w:t>12. rec ← NEW ExitLog{passNo, tag, category, bayNum, in, out,</w:t>
              <w:br/>
              <w:t xml:space="preserve">                       billHrs, mult, fee}</w:t>
              <w:br/>
              <w:t>13. rec.prev ← ledger ;  ledger ← rec     ▷ Prepend to linked list</w:t>
              <w:br/>
              <w:br/>
              <w:t>14. RELEASE bay_grid[foundIdx]            ▷ Clear array cell</w:t>
              <w:br/>
              <w:t>15. PRINT receipt</w:t>
              <w:br/>
              <w:br/>
              <w:t>16. IF hold_line.size &gt; 0 AND</w:t>
              <w:br/>
              <w:t xml:space="preserve">       hold_line.head.car.category == freed_category  THEN</w:t>
              <w:br/>
              <w:t>17.     waiting ← POP_HOLD()             ▷ Dequeue from front</w:t>
              <w:br/>
              <w:t>18.     ASSIGN_BAY(waiting.category, waiting.tag, …)</w:t>
              <w:br/>
              <w:t>19.     PRINT auto-allocation notice</w:t>
            </w:r>
          </w:p>
        </w:tc>
      </w:tr>
    </w:tbl>
    <w:p>
      <w:pPr>
        <w:spacing w:after="120"/>
      </w:pPr>
    </w:p>
    <w:p>
      <w:pPr>
        <w:spacing w:before="240" w:after="80"/>
      </w:pPr>
      <w:r>
        <w:rPr>
          <w:rFonts w:ascii="Arial" w:hAnsi="Arial"/>
          <w:b/>
          <w:color w:val="2563EB"/>
          <w:sz w:val="24"/>
        </w:rPr>
        <w:t>6.3  Linear Search — Find Vehicle</w:t>
      </w:r>
    </w:p>
    <w:p>
      <w:pPr>
        <w:spacing w:after="160" w:line="312" w:lineRule="auto"/>
      </w:pPr>
      <w:r>
        <w:rPr>
          <w:rFonts w:ascii="Calibri" w:hAnsi="Calibri"/>
          <w:color w:val="0F172A"/>
          <w:sz w:val="21"/>
        </w:rPr>
        <w:t>find_vehicle() scans bay_grid[] sequentially and returns the bay number of the first occupied cell whose tag matches the query string (case-insensitive). Worst case is a full scan of all 20 bays (O(n)).</w:t>
      </w:r>
    </w:p>
    <w:tbl>
      <w:tblPr>
        <w:tblW w:type="auto" w:w="0"/>
        <w:tblLook w:firstColumn="1" w:firstRow="1" w:lastColumn="0" w:lastRow="0" w:noHBand="0" w:noVBand="1" w:val="04A0"/>
      </w:tblPr>
      <w:tblGrid>
        <w:gridCol w:w="8738"/>
      </w:tblGrid>
      <w:tr>
        <w:tc>
          <w:tcPr>
            <w:tcW w:type="dxa" w:w="8738"/>
            <w:shd w:fill="F1F5F9"/>
            <w:tcBorders>
              <w:top w:val="single" w:sz="4" w:color="D1D5DB"/>
              <w:left w:val="single" w:sz="18" w:color="1D4ED8"/>
              <w:bottom w:val="single" w:sz="4" w:color="D1D5DB"/>
              <w:right w:val="single" w:sz="4" w:color="D1D5DB"/>
            </w:tcBorders>
            <w:tcMar>
              <w:top w:w="90" w:type="dxa"/>
              <w:bottom w:w="90" w:type="dxa"/>
              <w:left w:w="150" w:type="dxa"/>
              <w:right w:w="150" w:type="dxa"/>
            </w:tcMar>
          </w:tcPr>
          <w:p>
            <w:pPr>
              <w:spacing w:line="276" w:lineRule="auto"/>
            </w:pPr>
            <w:r>
              <w:rPr>
                <w:rFonts w:ascii="Consolas" w:hAnsi="Consolas"/>
                <w:color w:val="1E293B"/>
                <w:sz w:val="17"/>
              </w:rPr>
              <w:t>Algorithm: FIND_VEHICLE(query_tag)</w:t>
              <w:br/>
              <w:t>──────────────────────────────────────────────────────</w:t>
              <w:br/>
              <w:t>Input  : vehicle registration number string</w:t>
              <w:br/>
              <w:t>Output : bay number where vehicle is parked, or -1</w:t>
              <w:br/>
              <w:br/>
              <w:t>1.  FOR k = 0 TO BAY_COUNT - 1  DO</w:t>
              <w:br/>
              <w:t>2.      IF bay_grid[k].status == BAY_BUSY  AND</w:t>
              <w:br/>
              <w:t xml:space="preserve">           same_tag(bay_grid[k].tag, query_tag)  THEN</w:t>
              <w:br/>
              <w:t>3.          RETURN bay_grid[k].bayNum</w:t>
              <w:br/>
              <w:t>4.      END IF</w:t>
              <w:br/>
              <w:t>5.  END FOR</w:t>
              <w:br/>
              <w:t>6.  RETURN -1</w:t>
            </w:r>
          </w:p>
        </w:tc>
      </w:tr>
    </w:tbl>
    <w:p>
      <w:pPr>
        <w:spacing w:after="120"/>
      </w:pPr>
    </w:p>
    <w:p>
      <w:pPr>
        <w:spacing w:before="240" w:after="80"/>
      </w:pPr>
      <w:r>
        <w:rPr>
          <w:rFonts w:ascii="Arial" w:hAnsi="Arial"/>
          <w:b/>
          <w:color w:val="2563EB"/>
          <w:sz w:val="24"/>
        </w:rPr>
        <w:t>6.4  Insertion Sort — Rank Sessions by Fee</w:t>
      </w:r>
    </w:p>
    <w:p>
      <w:pPr>
        <w:spacing w:after="160" w:line="312" w:lineRule="auto"/>
      </w:pPr>
      <w:r>
        <w:rPr>
          <w:rFonts w:ascii="Calibri" w:hAnsi="Calibri"/>
          <w:color w:val="0F172A"/>
          <w:sz w:val="21"/>
        </w:rPr>
        <w:t>show_sorted_sessions() copies ExitLog pointers into a temporary array, then applies Insertion Sort in descending order of feePaid. Insertion sort was chosen because (a) the dataset is small (typical parking lot has tens of sessions), (b) it is stable — ties are resolved by arrival order, and (c) it is trivially implementable without a separate comparator function.</w:t>
      </w:r>
    </w:p>
    <w:tbl>
      <w:tblPr>
        <w:tblW w:type="auto" w:w="0"/>
        <w:tblLook w:firstColumn="1" w:firstRow="1" w:lastColumn="0" w:lastRow="0" w:noHBand="0" w:noVBand="1" w:val="04A0"/>
      </w:tblPr>
      <w:tblGrid>
        <w:gridCol w:w="8738"/>
      </w:tblGrid>
      <w:tr>
        <w:tc>
          <w:tcPr>
            <w:tcW w:type="dxa" w:w="8738"/>
            <w:shd w:fill="F1F5F9"/>
            <w:tcBorders>
              <w:top w:val="single" w:sz="4" w:color="D1D5DB"/>
              <w:left w:val="single" w:sz="18" w:color="1D4ED8"/>
              <w:bottom w:val="single" w:sz="4" w:color="D1D5DB"/>
              <w:right w:val="single" w:sz="4" w:color="D1D5DB"/>
            </w:tcBorders>
            <w:tcMar>
              <w:top w:w="90" w:type="dxa"/>
              <w:bottom w:w="90" w:type="dxa"/>
              <w:left w:w="150" w:type="dxa"/>
              <w:right w:w="150" w:type="dxa"/>
            </w:tcMar>
          </w:tcPr>
          <w:p>
            <w:pPr>
              <w:spacing w:line="276" w:lineRule="auto"/>
            </w:pPr>
            <w:r>
              <w:rPr>
                <w:rFonts w:ascii="Consolas" w:hAnsi="Consolas"/>
                <w:color w:val="1E293B"/>
                <w:sz w:val="17"/>
              </w:rPr>
              <w:t>Algorithm: INSERTION_SORT_DESC(arr[], n)</w:t>
              <w:br/>
              <w:t>──────────────────────────────────────────────────────</w:t>
              <w:br/>
              <w:t>Input  : arr[] — array of ExitLog pointers</w:t>
              <w:br/>
              <w:t xml:space="preserve">         n     — number of elements</w:t>
              <w:br/>
              <w:t>Output : arr[] sorted descending by feePaid  (in-place)</w:t>
              <w:br/>
              <w:br/>
              <w:t>1.  FOR i = 1 TO n - 1  DO</w:t>
              <w:br/>
              <w:t>2.      key ← arr[i]</w:t>
              <w:br/>
              <w:t>3.      j   ← i - 1</w:t>
              <w:br/>
              <w:t>4.      WHILE j &gt;= 0  AND  arr[j].feePaid &lt; key.feePaid  DO</w:t>
              <w:br/>
              <w:t>5.          arr[j+1] ← arr[j]</w:t>
              <w:br/>
              <w:t>6.          j ← j - 1</w:t>
              <w:br/>
              <w:t>7.      END WHILE</w:t>
              <w:br/>
              <w:t>8.      arr[j+1] ← key</w:t>
              <w:br/>
              <w:t>9.  END FOR</w:t>
            </w:r>
          </w:p>
        </w:tc>
      </w:tr>
    </w:tbl>
    <w:p>
      <w:pPr>
        <w:spacing w:after="120"/>
      </w:pPr>
    </w:p>
    <w:p>
      <w:pPr>
        <w:spacing w:before="240" w:after="80"/>
      </w:pPr>
      <w:r>
        <w:rPr>
          <w:rFonts w:ascii="Arial" w:hAnsi="Arial"/>
          <w:b/>
          <w:color w:val="2563EB"/>
          <w:sz w:val="24"/>
        </w:rPr>
        <w:t>6.5  Binary Search — Pass Number Lookup</w:t>
      </w:r>
    </w:p>
    <w:p>
      <w:pPr>
        <w:spacing w:after="160" w:line="312" w:lineRule="auto"/>
      </w:pPr>
      <w:r>
        <w:rPr>
          <w:rFonts w:ascii="Calibri" w:hAnsi="Calibri"/>
          <w:color w:val="0F172A"/>
          <w:sz w:val="21"/>
        </w:rPr>
        <w:t>lookup_pass() first sorts the session array by passNo ascending (using Insertion Sort), then applies classic binary search. Because pass numbers are monotonically increasing (issued sequentially from TICKET_START = 5001), the sorted order is guaranteed after one pass.</w:t>
      </w:r>
    </w:p>
    <w:tbl>
      <w:tblPr>
        <w:tblW w:type="auto" w:w="0"/>
        <w:tblLook w:firstColumn="1" w:firstRow="1" w:lastColumn="0" w:lastRow="0" w:noHBand="0" w:noVBand="1" w:val="04A0"/>
      </w:tblPr>
      <w:tblGrid>
        <w:gridCol w:w="8738"/>
      </w:tblGrid>
      <w:tr>
        <w:tc>
          <w:tcPr>
            <w:tcW w:type="dxa" w:w="8738"/>
            <w:shd w:fill="F1F5F9"/>
            <w:tcBorders>
              <w:top w:val="single" w:sz="4" w:color="D1D5DB"/>
              <w:left w:val="single" w:sz="18" w:color="1D4ED8"/>
              <w:bottom w:val="single" w:sz="4" w:color="D1D5DB"/>
              <w:right w:val="single" w:sz="4" w:color="D1D5DB"/>
            </w:tcBorders>
            <w:tcMar>
              <w:top w:w="90" w:type="dxa"/>
              <w:bottom w:w="90" w:type="dxa"/>
              <w:left w:w="150" w:type="dxa"/>
              <w:right w:w="150" w:type="dxa"/>
            </w:tcMar>
          </w:tcPr>
          <w:p>
            <w:pPr>
              <w:spacing w:line="276" w:lineRule="auto"/>
            </w:pPr>
            <w:r>
              <w:rPr>
                <w:rFonts w:ascii="Consolas" w:hAnsi="Consolas"/>
                <w:color w:val="1E293B"/>
                <w:sz w:val="17"/>
              </w:rPr>
              <w:t>Algorithm: BINARY_SEARCH_PASS(arr[], n, target)</w:t>
              <w:br/>
              <w:t>──────────────────────────────────────────────────────</w:t>
              <w:br/>
              <w:t>Input  : arr[]  — ExitLog pointers sorted by passNo ascending</w:t>
              <w:br/>
              <w:t xml:space="preserve">         n      — number of elements</w:t>
              <w:br/>
              <w:t xml:space="preserve">         target — pass number to find</w:t>
              <w:br/>
              <w:t>Output : index in arr[] if found, else -1</w:t>
              <w:br/>
              <w:br/>
              <w:t>1.  lo ← 0 ;  hi ← n - 1</w:t>
              <w:br/>
              <w:t>2.  WHILE lo &lt;= hi  DO</w:t>
              <w:br/>
              <w:t>3.      mid ← lo + (hi - lo) / 2      ▷ avoids integer overflow</w:t>
              <w:br/>
              <w:t>4.      IF arr[mid].passNo == target   THEN  RETURN mid</w:t>
              <w:br/>
              <w:t>5.      IF arr[mid].passNo  &lt; target   THEN  lo ← mid + 1</w:t>
              <w:br/>
              <w:t>6.      ELSE                                 hi ← mid - 1</w:t>
              <w:br/>
              <w:t>7.  END WHILE</w:t>
              <w:br/>
              <w:t>8.  RETURN -1</w:t>
            </w:r>
          </w:p>
        </w:tc>
      </w:tr>
    </w:tbl>
    <w:p>
      <w:pPr>
        <w:spacing w:after="120"/>
      </w:pPr>
    </w:p>
    <w:p>
      <w:pPr>
        <w:spacing w:before="240" w:after="80"/>
      </w:pPr>
      <w:r>
        <w:rPr>
          <w:rFonts w:ascii="Arial" w:hAnsi="Arial"/>
          <w:b/>
          <w:color w:val="2563EB"/>
          <w:sz w:val="24"/>
        </w:rPr>
        <w:t>6.6  AI Demand Heuristic — Gaussian PeakScore</w:t>
      </w:r>
    </w:p>
    <w:p>
      <w:pPr>
        <w:spacing w:after="160" w:line="312" w:lineRule="auto"/>
      </w:pPr>
      <w:r>
        <w:rPr>
          <w:rFonts w:ascii="Calibri" w:hAnsi="Calibri"/>
          <w:color w:val="0F172A"/>
          <w:sz w:val="21"/>
        </w:rPr>
        <w:t>peak_score(h) models urban parking demand across 24 hours by summing two Gaussian bell curves that represent the morning rush (centred at 09:00, σ ≈ 1.4 hr) and the evening rush (centred at 18:30, σ ≈ 1.3 hr), plus a flat baseline for midday occupancy (10:00–17:00). The result is clamped to [0.0, 1.0] before being mapped to a pricing multiplier.</w:t>
      </w:r>
    </w:p>
    <w:tbl>
      <w:tblPr>
        <w:tblW w:type="auto" w:w="0"/>
        <w:tblLook w:firstColumn="1" w:firstRow="1" w:lastColumn="0" w:lastRow="0" w:noHBand="0" w:noVBand="1" w:val="04A0"/>
      </w:tblPr>
      <w:tblGrid>
        <w:gridCol w:w="8738"/>
      </w:tblGrid>
      <w:tr>
        <w:tc>
          <w:tcPr>
            <w:tcW w:type="dxa" w:w="8738"/>
            <w:shd w:fill="F1F5F9"/>
            <w:tcBorders>
              <w:top w:val="single" w:sz="4" w:color="D1D5DB"/>
              <w:left w:val="single" w:sz="18" w:color="1D4ED8"/>
              <w:bottom w:val="single" w:sz="4" w:color="D1D5DB"/>
              <w:right w:val="single" w:sz="4" w:color="D1D5DB"/>
            </w:tcBorders>
            <w:tcMar>
              <w:top w:w="90" w:type="dxa"/>
              <w:bottom w:w="90" w:type="dxa"/>
              <w:left w:w="150" w:type="dxa"/>
              <w:right w:w="150" w:type="dxa"/>
            </w:tcMar>
          </w:tcPr>
          <w:p>
            <w:pPr>
              <w:spacing w:line="276" w:lineRule="auto"/>
            </w:pPr>
            <w:r>
              <w:rPr>
                <w:rFonts w:ascii="Consolas" w:hAnsi="Consolas"/>
                <w:color w:val="1E293B"/>
                <w:sz w:val="17"/>
              </w:rPr>
              <w:t>Algorithm: PEAK_SCORE(hour h)</w:t>
              <w:br/>
              <w:t>──────────────────────────────────────────────────────</w:t>
              <w:br/>
              <w:t>morning_component ← 0.85 × exp( −0.5 × ((h − 9.0)  / 1.4)² )</w:t>
              <w:br/>
              <w:t>evening_component ← 0.94 × exp( −0.5 × ((h − 18.5) / 1.3)² )</w:t>
              <w:br/>
              <w:t>daytime_base      ← 0.62   if  10 ≤ h ≤ 17,  else  0.0</w:t>
              <w:br/>
              <w:t>score             ← morning_component + evening_component + daytime_base</w:t>
              <w:br/>
              <w:t>RETURN CLAMP(score, 0.0, 1.0)</w:t>
              <w:br/>
              <w:br/>
              <w:t>Algorithm: PRICING_MULT(score)</w:t>
              <w:br/>
              <w:t>──────────────────────────────────────────────────────</w:t>
              <w:br/>
              <w:t>IF   score ≥ 0.80  →  RETURN 1.60   ▷ Peak surge tariff</w:t>
              <w:br/>
              <w:t>ELIF score ≥ 0.55  →  RETURN 1.25   ▷ Moderate traffic</w:t>
              <w:br/>
              <w:t>ELIF score ≤ 0.20  →  RETURN 0.80   ▷ Off-peak rebate</w:t>
              <w:br/>
              <w:t>ELSE               →  RETURN 1.00   ▷ Normal rate</w:t>
            </w:r>
          </w:p>
        </w:tc>
      </w:tr>
    </w:tbl>
    <w:p>
      <w:pPr>
        <w:spacing w:after="120"/>
      </w:pPr>
    </w:p>
    <w:p>
      <w:pPr>
        <w:spacing w:before="360" w:after="120"/>
        <w:pBdr>
          <w:bottom w:val="single" w:sz="4" w:color="2563EB"/>
        </w:pBdr>
      </w:pPr>
      <w:r>
        <w:rPr>
          <w:rFonts w:ascii="Arial" w:hAnsi="Arial"/>
          <w:b/>
          <w:color w:val="1E3A8A"/>
          <w:sz w:val="30"/>
        </w:rPr>
        <w:t>7.  Process Flowcharts</w:t>
      </w:r>
    </w:p>
    <w:p>
      <w:pPr>
        <w:spacing w:before="240" w:after="80"/>
      </w:pPr>
      <w:r>
        <w:rPr>
          <w:rFonts w:ascii="Arial" w:hAnsi="Arial"/>
          <w:b/>
          <w:color w:val="2563EB"/>
          <w:sz w:val="24"/>
        </w:rPr>
        <w:t>7.1  Vehicle Check-In Flowchart</w:t>
      </w:r>
    </w:p>
    <w:p>
      <w:pPr>
        <w:jc w:val="center"/>
      </w:pPr>
      <w:r>
        <w:drawing>
          <wp:inline xmlns:a="http://schemas.openxmlformats.org/drawingml/2006/main" xmlns:pic="http://schemas.openxmlformats.org/drawingml/2006/picture">
            <wp:extent cx="4572000" cy="4572000"/>
            <wp:docPr id="3" name="Picture 3"/>
            <wp:cNvGraphicFramePr>
              <a:graphicFrameLocks noChangeAspect="1"/>
            </wp:cNvGraphicFramePr>
            <a:graphic>
              <a:graphicData uri="http://schemas.openxmlformats.org/drawingml/2006/picture">
                <pic:pic>
                  <pic:nvPicPr>
                    <pic:cNvPr id="0" name="checkin_flowchart_1792929871619.png"/>
                    <pic:cNvPicPr/>
                  </pic:nvPicPr>
                  <pic:blipFill>
                    <a:blip r:embed="rId11"/>
                    <a:stretch>
                      <a:fillRect/>
                    </a:stretch>
                  </pic:blipFill>
                  <pic:spPr>
                    <a:xfrm>
                      <a:off x="0" y="0"/>
                      <a:ext cx="4572000" cy="4572000"/>
                    </a:xfrm>
                    <a:prstGeom prst="rect"/>
                  </pic:spPr>
                </pic:pic>
              </a:graphicData>
            </a:graphic>
          </wp:inline>
        </w:drawing>
      </w:r>
    </w:p>
    <w:p>
      <w:pPr>
        <w:spacing w:after="240"/>
        <w:jc w:val="center"/>
      </w:pPr>
      <w:r>
        <w:rPr>
          <w:rFonts w:ascii="Calibri" w:hAnsi="Calibri"/>
          <w:i/>
          <w:color w:val="475569"/>
          <w:sz w:val="18"/>
        </w:rPr>
        <w:t>Figure: Vehicle Check-In Process — vehicle_arrive()</w:t>
      </w:r>
    </w:p>
    <w:p>
      <w:pPr>
        <w:spacing w:before="240" w:after="80"/>
      </w:pPr>
      <w:r>
        <w:rPr>
          <w:rFonts w:ascii="Arial" w:hAnsi="Arial"/>
          <w:b/>
          <w:color w:val="2563EB"/>
          <w:sz w:val="24"/>
        </w:rPr>
        <w:t>7.2  Vehicle Check-Out Flowchart (ASCII)</w:t>
      </w:r>
    </w:p>
    <w:tbl>
      <w:tblPr>
        <w:tblW w:type="auto" w:w="0"/>
        <w:tblLook w:firstColumn="1" w:firstRow="1" w:lastColumn="0" w:lastRow="0" w:noHBand="0" w:noVBand="1" w:val="04A0"/>
      </w:tblPr>
      <w:tblGrid>
        <w:gridCol w:w="8738"/>
      </w:tblGrid>
      <w:tr>
        <w:tc>
          <w:tcPr>
            <w:tcW w:type="dxa" w:w="8738"/>
            <w:shd w:fill="F1F5F9"/>
            <w:tcBorders>
              <w:top w:val="single" w:sz="4" w:color="D1D5DB"/>
              <w:left w:val="single" w:sz="18" w:color="1D4ED8"/>
              <w:bottom w:val="single" w:sz="4" w:color="D1D5DB"/>
              <w:right w:val="single" w:sz="4" w:color="D1D5DB"/>
            </w:tcBorders>
            <w:tcMar>
              <w:top w:w="90" w:type="dxa"/>
              <w:bottom w:w="90" w:type="dxa"/>
              <w:left w:w="150" w:type="dxa"/>
              <w:right w:w="150" w:type="dxa"/>
            </w:tcMar>
          </w:tcPr>
          <w:p>
            <w:pPr>
              <w:spacing w:line="276" w:lineRule="auto"/>
            </w:pPr>
            <w:r>
              <w:rPr>
                <w:rFonts w:ascii="Consolas" w:hAnsi="Consolas"/>
                <w:color w:val="1E293B"/>
                <w:sz w:val="17"/>
              </w:rPr>
              <w:t xml:space="preserve">       vehicle_depart(tag, exitEpoch)</w:t>
              <w:br/>
              <w:t xml:space="preserve">                    │</w:t>
              <w:br/>
              <w:t xml:space="preserve">       ┌────────────▼────────────┐</w:t>
              <w:br/>
              <w:t xml:space="preserve">       │  Linear scan bay_grid[] │</w:t>
              <w:br/>
              <w:t xml:space="preserve">       │  to locate 'tag'        │</w:t>
              <w:br/>
              <w:t xml:space="preserve">       └────────────┬────────────┘</w:t>
              <w:br/>
              <w:t xml:space="preserve">                    │</w:t>
              <w:br/>
              <w:t xml:space="preserve">          ┌─────────▼──────────┐</w:t>
              <w:br/>
              <w:t xml:space="preserve">          │   Bay found?       │</w:t>
              <w:br/>
              <w:t xml:space="preserve">          └──────┬─────────────┘</w:t>
              <w:br/>
              <w:t xml:space="preserve">          NO ────┤           YES</w:t>
              <w:br/>
              <w:t xml:space="preserve">                 │             │</w:t>
              <w:br/>
              <w:t xml:space="preserve">          Print  │   ┌─────────▼──────────────────┐</w:t>
              <w:br/>
              <w:t xml:space="preserve">          warning│   │ Compute billable hours,      │</w:t>
              <w:br/>
              <w:t xml:space="preserve">          RETURN │   │ call PEAK_SCORE(hr),         │</w:t>
              <w:br/>
              <w:t xml:space="preserve">                 │   │ compute fee = rate×hrs×mult  │</w:t>
              <w:br/>
              <w:t xml:space="preserve">                 │   └─────────┬──────────────────┘</w:t>
              <w:br/>
              <w:t xml:space="preserve">                 │             │</w:t>
              <w:br/>
              <w:t xml:space="preserve">                 │   ┌─────────▼──────────┐</w:t>
              <w:br/>
              <w:t xml:space="preserve">                 │   │ Prepend ExitLog     │</w:t>
              <w:br/>
              <w:t xml:space="preserve">                 │   │ node to ledger list │</w:t>
              <w:br/>
              <w:t xml:space="preserve">                 │   └─────────┬──────────┘</w:t>
              <w:br/>
              <w:t xml:space="preserve">                 │             │</w:t>
              <w:br/>
              <w:t xml:space="preserve">                 │   ┌─────────▼──────────┐</w:t>
              <w:br/>
              <w:t xml:space="preserve">                 │   │ Print receipt,      │</w:t>
              <w:br/>
              <w:t xml:space="preserve">                 │   │ release bay cell    │</w:t>
              <w:br/>
              <w:t xml:space="preserve">                 │   └─────────┬──────────┘</w:t>
              <w:br/>
              <w:t xml:space="preserve">                 │             │</w:t>
              <w:br/>
              <w:t xml:space="preserve">                 │    ┌────────▼──────────────┐</w:t>
              <w:br/>
              <w:t xml:space="preserve">                 │    │  hold_line.size &gt; 0    │</w:t>
              <w:br/>
              <w:t xml:space="preserve">                 │    │  AND category matches? │</w:t>
              <w:br/>
              <w:t xml:space="preserve">                 │    └───┬──────────────┬────┘</w:t>
              <w:br/>
              <w:t xml:space="preserve">                 │       YES             NO</w:t>
              <w:br/>
              <w:t xml:space="preserve">                 │        │              │</w:t>
              <w:br/>
              <w:t xml:space="preserve">                 │  ┌─────▼──────┐       │</w:t>
              <w:br/>
              <w:t xml:space="preserve">                 │  │ pop_hold() │       │</w:t>
              <w:br/>
              <w:t xml:space="preserve">                 │  │ assign_bay │       │</w:t>
              <w:br/>
              <w:t xml:space="preserve">                 │  └─────┬──────┘       │</w:t>
              <w:br/>
              <w:t xml:space="preserve">                 │        └──────────────┘</w:t>
              <w:br/>
              <w:t xml:space="preserve">                 │                       │</w:t>
              <w:br/>
              <w:t xml:space="preserve">                 └───────────────────────┘</w:t>
              <w:br/>
              <w:t xml:space="preserve">                               │</w:t>
              <w:br/>
              <w:t xml:space="preserve">                             END</w:t>
            </w:r>
          </w:p>
        </w:tc>
      </w:tr>
    </w:tbl>
    <w:p>
      <w:pPr>
        <w:spacing w:after="120"/>
      </w:pPr>
    </w:p>
    <w:p>
      <w:pPr>
        <w:spacing w:before="360" w:after="120"/>
        <w:pBdr>
          <w:bottom w:val="single" w:sz="4" w:color="2563EB"/>
        </w:pBdr>
      </w:pPr>
      <w:r>
        <w:rPr>
          <w:rFonts w:ascii="Arial" w:hAnsi="Arial"/>
          <w:b/>
          <w:color w:val="1E3A8A"/>
          <w:sz w:val="30"/>
        </w:rPr>
        <w:t>8.  Time &amp; Space Complexity Analysis</w:t>
      </w:r>
    </w:p>
    <w:p>
      <w:pPr>
        <w:spacing w:before="240" w:after="80"/>
      </w:pPr>
      <w:r>
        <w:rPr>
          <w:rFonts w:ascii="Arial" w:hAnsi="Arial"/>
          <w:b/>
          <w:color w:val="2563EB"/>
          <w:sz w:val="24"/>
        </w:rPr>
        <w:t>8.1  Operation-Level Complexity</w:t>
      </w:r>
    </w:p>
    <w:p>
      <w:pPr>
        <w:spacing w:after="160" w:line="312" w:lineRule="auto"/>
      </w:pPr>
      <w:r>
        <w:rPr>
          <w:rFonts w:ascii="Calibri" w:hAnsi="Calibri"/>
          <w:color w:val="0F172A"/>
          <w:sz w:val="21"/>
        </w:rPr>
        <w:t>Let n = BAY_COUNT (20 bays),  m = number of completed sessions stored in the ExitLog linked list,  q = number of vehicles in the HoldLine queue.</w:t>
      </w:r>
    </w:p>
    <w:tbl>
      <w:tblPr>
        <w:tblW w:type="auto" w:w="0"/>
        <w:jc w:val="center"/>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184"/>
        <w:gridCol w:w="2184"/>
        <w:gridCol w:w="2184"/>
        <w:gridCol w:w="2184"/>
      </w:tblGrid>
      <w:tr>
        <w:tc>
          <w:tcPr>
            <w:tcW w:type="dxa" w:w="3744"/>
            <w:shd w:fill="1E3A8A"/>
            <w:tcMar>
              <w:top w:w="80" w:type="dxa"/>
              <w:bottom w:w="80" w:type="dxa"/>
              <w:left w:w="100" w:type="dxa"/>
              <w:right w:w="100" w:type="dxa"/>
            </w:tcMar>
          </w:tcPr>
          <w:p>
            <w:pPr>
              <w:jc w:val="center"/>
            </w:pPr>
            <w:r>
              <w:rPr>
                <w:rFonts w:ascii="Arial" w:hAnsi="Arial"/>
                <w:b/>
                <w:color w:val="FFFFFF"/>
                <w:sz w:val="19"/>
              </w:rPr>
              <w:t>Operation</w:t>
            </w:r>
          </w:p>
        </w:tc>
        <w:tc>
          <w:tcPr>
            <w:tcW w:type="dxa" w:w="2592"/>
            <w:shd w:fill="1E3A8A"/>
            <w:tcMar>
              <w:top w:w="80" w:type="dxa"/>
              <w:bottom w:w="80" w:type="dxa"/>
              <w:left w:w="100" w:type="dxa"/>
              <w:right w:w="100" w:type="dxa"/>
            </w:tcMar>
          </w:tcPr>
          <w:p>
            <w:pPr>
              <w:jc w:val="center"/>
            </w:pPr>
            <w:r>
              <w:rPr>
                <w:rFonts w:ascii="Arial" w:hAnsi="Arial"/>
                <w:b/>
                <w:color w:val="FFFFFF"/>
                <w:sz w:val="19"/>
              </w:rPr>
              <w:t>Algorithm / Technique</w:t>
            </w:r>
          </w:p>
        </w:tc>
        <w:tc>
          <w:tcPr>
            <w:tcW w:type="dxa" w:w="1872"/>
            <w:shd w:fill="1E3A8A"/>
            <w:tcMar>
              <w:top w:w="80" w:type="dxa"/>
              <w:bottom w:w="80" w:type="dxa"/>
              <w:left w:w="100" w:type="dxa"/>
              <w:right w:w="100" w:type="dxa"/>
            </w:tcMar>
          </w:tcPr>
          <w:p>
            <w:pPr>
              <w:jc w:val="center"/>
            </w:pPr>
            <w:r>
              <w:rPr>
                <w:rFonts w:ascii="Arial" w:hAnsi="Arial"/>
                <w:b/>
                <w:color w:val="FFFFFF"/>
                <w:sz w:val="19"/>
              </w:rPr>
              <w:t>Time Complexity</w:t>
            </w:r>
          </w:p>
        </w:tc>
        <w:tc>
          <w:tcPr>
            <w:tcW w:type="dxa" w:w="1872"/>
            <w:shd w:fill="1E3A8A"/>
            <w:tcMar>
              <w:top w:w="80" w:type="dxa"/>
              <w:bottom w:w="80" w:type="dxa"/>
              <w:left w:w="100" w:type="dxa"/>
              <w:right w:w="100" w:type="dxa"/>
            </w:tcMar>
          </w:tcPr>
          <w:p>
            <w:pPr>
              <w:jc w:val="center"/>
            </w:pPr>
            <w:r>
              <w:rPr>
                <w:rFonts w:ascii="Arial" w:hAnsi="Arial"/>
                <w:b/>
                <w:color w:val="FFFFFF"/>
                <w:sz w:val="19"/>
              </w:rPr>
              <w:t>Space Complexity</w:t>
            </w:r>
          </w:p>
        </w:tc>
      </w:tr>
      <w:tr>
        <w:tc>
          <w:tcPr>
            <w:tcW w:type="dxa" w:w="3744"/>
            <w:shd w:fill="F8FAFC"/>
            <w:tcMar>
              <w:top w:w="70" w:type="dxa"/>
              <w:bottom w:w="70" w:type="dxa"/>
              <w:left w:w="100" w:type="dxa"/>
              <w:right w:w="100" w:type="dxa"/>
            </w:tcMar>
          </w:tcPr>
          <w:p>
            <w:pPr>
              <w:jc w:val="center"/>
            </w:pPr>
            <w:r>
              <w:rPr>
                <w:rFonts w:ascii="Calibri" w:hAnsi="Calibri"/>
                <w:color w:val="0F172A"/>
                <w:sz w:val="19"/>
              </w:rPr>
              <w:t>vehicle_arrive() — Bay Scan</w:t>
            </w:r>
          </w:p>
        </w:tc>
        <w:tc>
          <w:tcPr>
            <w:tcW w:type="dxa" w:w="2592"/>
            <w:shd w:fill="F8FAFC"/>
            <w:tcMar>
              <w:top w:w="70" w:type="dxa"/>
              <w:bottom w:w="70" w:type="dxa"/>
              <w:left w:w="100" w:type="dxa"/>
              <w:right w:w="100" w:type="dxa"/>
            </w:tcMar>
          </w:tcPr>
          <w:p>
            <w:pPr>
              <w:jc w:val="center"/>
            </w:pPr>
            <w:r>
              <w:rPr>
                <w:rFonts w:ascii="Calibri" w:hAnsi="Calibri"/>
                <w:color w:val="0F172A"/>
                <w:sz w:val="19"/>
              </w:rPr>
              <w:t>Linear Search</w:t>
            </w:r>
          </w:p>
        </w:tc>
        <w:tc>
          <w:tcPr>
            <w:tcW w:type="dxa" w:w="1872"/>
            <w:shd w:fill="F8FAFC"/>
            <w:tcMar>
              <w:top w:w="70" w:type="dxa"/>
              <w:bottom w:w="70" w:type="dxa"/>
              <w:left w:w="100" w:type="dxa"/>
              <w:right w:w="100" w:type="dxa"/>
            </w:tcMar>
          </w:tcPr>
          <w:p>
            <w:pPr>
              <w:jc w:val="center"/>
            </w:pPr>
            <w:r>
              <w:rPr>
                <w:rFonts w:ascii="Calibri" w:hAnsi="Calibri"/>
                <w:color w:val="0F172A"/>
                <w:sz w:val="19"/>
              </w:rPr>
              <w:t>O(n)</w:t>
            </w:r>
          </w:p>
        </w:tc>
        <w:tc>
          <w:tcPr>
            <w:tcW w:type="dxa" w:w="1872"/>
            <w:shd w:fill="F8FAFC"/>
            <w:tcMar>
              <w:top w:w="70" w:type="dxa"/>
              <w:bottom w:w="70" w:type="dxa"/>
              <w:left w:w="100" w:type="dxa"/>
              <w:right w:w="100" w:type="dxa"/>
            </w:tcMar>
          </w:tcPr>
          <w:p>
            <w:pPr>
              <w:jc w:val="center"/>
            </w:pPr>
            <w:r>
              <w:rPr>
                <w:rFonts w:ascii="Calibri" w:hAnsi="Calibri"/>
                <w:color w:val="0F172A"/>
                <w:sz w:val="19"/>
              </w:rPr>
              <w:t>O(1)</w:t>
            </w:r>
          </w:p>
        </w:tc>
      </w:tr>
      <w:tr>
        <w:tc>
          <w:tcPr>
            <w:tcW w:type="dxa" w:w="3744"/>
            <w:shd w:fill="EFF6FF"/>
            <w:tcMar>
              <w:top w:w="70" w:type="dxa"/>
              <w:bottom w:w="70" w:type="dxa"/>
              <w:left w:w="100" w:type="dxa"/>
              <w:right w:w="100" w:type="dxa"/>
            </w:tcMar>
          </w:tcPr>
          <w:p>
            <w:pPr>
              <w:jc w:val="center"/>
            </w:pPr>
            <w:r>
              <w:rPr>
                <w:rFonts w:ascii="Calibri" w:hAnsi="Calibri"/>
                <w:color w:val="0F172A"/>
                <w:sz w:val="19"/>
              </w:rPr>
              <w:t>vehicle_arrive() — Duplicate Check</w:t>
            </w:r>
          </w:p>
        </w:tc>
        <w:tc>
          <w:tcPr>
            <w:tcW w:type="dxa" w:w="2592"/>
            <w:shd w:fill="EFF6FF"/>
            <w:tcMar>
              <w:top w:w="70" w:type="dxa"/>
              <w:bottom w:w="70" w:type="dxa"/>
              <w:left w:w="100" w:type="dxa"/>
              <w:right w:w="100" w:type="dxa"/>
            </w:tcMar>
          </w:tcPr>
          <w:p>
            <w:pPr>
              <w:jc w:val="center"/>
            </w:pPr>
            <w:r>
              <w:rPr>
                <w:rFonts w:ascii="Calibri" w:hAnsi="Calibri"/>
                <w:color w:val="0F172A"/>
                <w:sz w:val="19"/>
              </w:rPr>
              <w:t>Linear Search</w:t>
            </w:r>
          </w:p>
        </w:tc>
        <w:tc>
          <w:tcPr>
            <w:tcW w:type="dxa" w:w="1872"/>
            <w:shd w:fill="EFF6FF"/>
            <w:tcMar>
              <w:top w:w="70" w:type="dxa"/>
              <w:bottom w:w="70" w:type="dxa"/>
              <w:left w:w="100" w:type="dxa"/>
              <w:right w:w="100" w:type="dxa"/>
            </w:tcMar>
          </w:tcPr>
          <w:p>
            <w:pPr>
              <w:jc w:val="center"/>
            </w:pPr>
            <w:r>
              <w:rPr>
                <w:rFonts w:ascii="Calibri" w:hAnsi="Calibri"/>
                <w:color w:val="0F172A"/>
                <w:sz w:val="19"/>
              </w:rPr>
              <w:t>O(n)</w:t>
            </w:r>
          </w:p>
        </w:tc>
        <w:tc>
          <w:tcPr>
            <w:tcW w:type="dxa" w:w="1872"/>
            <w:shd w:fill="EFF6FF"/>
            <w:tcMar>
              <w:top w:w="70" w:type="dxa"/>
              <w:bottom w:w="70" w:type="dxa"/>
              <w:left w:w="100" w:type="dxa"/>
              <w:right w:w="100" w:type="dxa"/>
            </w:tcMar>
          </w:tcPr>
          <w:p>
            <w:pPr>
              <w:jc w:val="center"/>
            </w:pPr>
            <w:r>
              <w:rPr>
                <w:rFonts w:ascii="Calibri" w:hAnsi="Calibri"/>
                <w:color w:val="0F172A"/>
                <w:sz w:val="19"/>
              </w:rPr>
              <w:t>O(1)</w:t>
            </w:r>
          </w:p>
        </w:tc>
      </w:tr>
      <w:tr>
        <w:tc>
          <w:tcPr>
            <w:tcW w:type="dxa" w:w="3744"/>
            <w:shd w:fill="F8FAFC"/>
            <w:tcMar>
              <w:top w:w="70" w:type="dxa"/>
              <w:bottom w:w="70" w:type="dxa"/>
              <w:left w:w="100" w:type="dxa"/>
              <w:right w:w="100" w:type="dxa"/>
            </w:tcMar>
          </w:tcPr>
          <w:p>
            <w:pPr>
              <w:jc w:val="center"/>
            </w:pPr>
            <w:r>
              <w:rPr>
                <w:rFonts w:ascii="Calibri" w:hAnsi="Calibri"/>
                <w:color w:val="0F172A"/>
                <w:sz w:val="19"/>
              </w:rPr>
              <w:t>vehicle_depart() — Locate Bay</w:t>
            </w:r>
          </w:p>
        </w:tc>
        <w:tc>
          <w:tcPr>
            <w:tcW w:type="dxa" w:w="2592"/>
            <w:shd w:fill="F8FAFC"/>
            <w:tcMar>
              <w:top w:w="70" w:type="dxa"/>
              <w:bottom w:w="70" w:type="dxa"/>
              <w:left w:w="100" w:type="dxa"/>
              <w:right w:w="100" w:type="dxa"/>
            </w:tcMar>
          </w:tcPr>
          <w:p>
            <w:pPr>
              <w:jc w:val="center"/>
            </w:pPr>
            <w:r>
              <w:rPr>
                <w:rFonts w:ascii="Calibri" w:hAnsi="Calibri"/>
                <w:color w:val="0F172A"/>
                <w:sz w:val="19"/>
              </w:rPr>
              <w:t>Linear Search</w:t>
            </w:r>
          </w:p>
        </w:tc>
        <w:tc>
          <w:tcPr>
            <w:tcW w:type="dxa" w:w="1872"/>
            <w:shd w:fill="F8FAFC"/>
            <w:tcMar>
              <w:top w:w="70" w:type="dxa"/>
              <w:bottom w:w="70" w:type="dxa"/>
              <w:left w:w="100" w:type="dxa"/>
              <w:right w:w="100" w:type="dxa"/>
            </w:tcMar>
          </w:tcPr>
          <w:p>
            <w:pPr>
              <w:jc w:val="center"/>
            </w:pPr>
            <w:r>
              <w:rPr>
                <w:rFonts w:ascii="Calibri" w:hAnsi="Calibri"/>
                <w:color w:val="0F172A"/>
                <w:sz w:val="19"/>
              </w:rPr>
              <w:t>O(n)</w:t>
            </w:r>
          </w:p>
        </w:tc>
        <w:tc>
          <w:tcPr>
            <w:tcW w:type="dxa" w:w="1872"/>
            <w:shd w:fill="F8FAFC"/>
            <w:tcMar>
              <w:top w:w="70" w:type="dxa"/>
              <w:bottom w:w="70" w:type="dxa"/>
              <w:left w:w="100" w:type="dxa"/>
              <w:right w:w="100" w:type="dxa"/>
            </w:tcMar>
          </w:tcPr>
          <w:p>
            <w:pPr>
              <w:jc w:val="center"/>
            </w:pPr>
            <w:r>
              <w:rPr>
                <w:rFonts w:ascii="Calibri" w:hAnsi="Calibri"/>
                <w:color w:val="0F172A"/>
                <w:sz w:val="19"/>
              </w:rPr>
              <w:t>O(1)</w:t>
            </w:r>
          </w:p>
        </w:tc>
      </w:tr>
      <w:tr>
        <w:tc>
          <w:tcPr>
            <w:tcW w:type="dxa" w:w="3744"/>
            <w:shd w:fill="EFF6FF"/>
            <w:tcMar>
              <w:top w:w="70" w:type="dxa"/>
              <w:bottom w:w="70" w:type="dxa"/>
              <w:left w:w="100" w:type="dxa"/>
              <w:right w:w="100" w:type="dxa"/>
            </w:tcMar>
          </w:tcPr>
          <w:p>
            <w:pPr>
              <w:jc w:val="center"/>
            </w:pPr>
            <w:r>
              <w:rPr>
                <w:rFonts w:ascii="Calibri" w:hAnsi="Calibri"/>
                <w:color w:val="0F172A"/>
                <w:sz w:val="19"/>
              </w:rPr>
              <w:t>vehicle_depart() — Bill Record</w:t>
            </w:r>
          </w:p>
        </w:tc>
        <w:tc>
          <w:tcPr>
            <w:tcW w:type="dxa" w:w="2592"/>
            <w:shd w:fill="EFF6FF"/>
            <w:tcMar>
              <w:top w:w="70" w:type="dxa"/>
              <w:bottom w:w="70" w:type="dxa"/>
              <w:left w:w="100" w:type="dxa"/>
              <w:right w:w="100" w:type="dxa"/>
            </w:tcMar>
          </w:tcPr>
          <w:p>
            <w:pPr>
              <w:jc w:val="center"/>
            </w:pPr>
            <w:r>
              <w:rPr>
                <w:rFonts w:ascii="Calibri" w:hAnsi="Calibri"/>
                <w:color w:val="0F172A"/>
                <w:sz w:val="19"/>
              </w:rPr>
              <w:t>List Prepend</w:t>
            </w:r>
          </w:p>
        </w:tc>
        <w:tc>
          <w:tcPr>
            <w:tcW w:type="dxa" w:w="1872"/>
            <w:shd w:fill="EFF6FF"/>
            <w:tcMar>
              <w:top w:w="70" w:type="dxa"/>
              <w:bottom w:w="70" w:type="dxa"/>
              <w:left w:w="100" w:type="dxa"/>
              <w:right w:w="100" w:type="dxa"/>
            </w:tcMar>
          </w:tcPr>
          <w:p>
            <w:pPr>
              <w:jc w:val="center"/>
            </w:pPr>
            <w:r>
              <w:rPr>
                <w:rFonts w:ascii="Calibri" w:hAnsi="Calibri"/>
                <w:color w:val="0F172A"/>
                <w:sz w:val="19"/>
              </w:rPr>
              <w:t>O(1)</w:t>
            </w:r>
          </w:p>
        </w:tc>
        <w:tc>
          <w:tcPr>
            <w:tcW w:type="dxa" w:w="1872"/>
            <w:shd w:fill="EFF6FF"/>
            <w:tcMar>
              <w:top w:w="70" w:type="dxa"/>
              <w:bottom w:w="70" w:type="dxa"/>
              <w:left w:w="100" w:type="dxa"/>
              <w:right w:w="100" w:type="dxa"/>
            </w:tcMar>
          </w:tcPr>
          <w:p>
            <w:pPr>
              <w:jc w:val="center"/>
            </w:pPr>
            <w:r>
              <w:rPr>
                <w:rFonts w:ascii="Calibri" w:hAnsi="Calibri"/>
                <w:color w:val="0F172A"/>
                <w:sz w:val="19"/>
              </w:rPr>
              <w:t>O(1)</w:t>
            </w:r>
          </w:p>
        </w:tc>
      </w:tr>
      <w:tr>
        <w:tc>
          <w:tcPr>
            <w:tcW w:type="dxa" w:w="3744"/>
            <w:shd w:fill="F8FAFC"/>
            <w:tcMar>
              <w:top w:w="70" w:type="dxa"/>
              <w:bottom w:w="70" w:type="dxa"/>
              <w:left w:w="100" w:type="dxa"/>
              <w:right w:w="100" w:type="dxa"/>
            </w:tcMar>
          </w:tcPr>
          <w:p>
            <w:pPr>
              <w:jc w:val="center"/>
            </w:pPr>
            <w:r>
              <w:rPr>
                <w:rFonts w:ascii="Calibri" w:hAnsi="Calibri"/>
                <w:color w:val="0F172A"/>
                <w:sz w:val="19"/>
              </w:rPr>
              <w:t>vehicle_depart() — Queue Check</w:t>
            </w:r>
          </w:p>
        </w:tc>
        <w:tc>
          <w:tcPr>
            <w:tcW w:type="dxa" w:w="2592"/>
            <w:shd w:fill="F8FAFC"/>
            <w:tcMar>
              <w:top w:w="70" w:type="dxa"/>
              <w:bottom w:w="70" w:type="dxa"/>
              <w:left w:w="100" w:type="dxa"/>
              <w:right w:w="100" w:type="dxa"/>
            </w:tcMar>
          </w:tcPr>
          <w:p>
            <w:pPr>
              <w:jc w:val="center"/>
            </w:pPr>
            <w:r>
              <w:rPr>
                <w:rFonts w:ascii="Calibri" w:hAnsi="Calibri"/>
                <w:color w:val="0F172A"/>
                <w:sz w:val="19"/>
              </w:rPr>
              <w:t>Head Peek</w:t>
            </w:r>
          </w:p>
        </w:tc>
        <w:tc>
          <w:tcPr>
            <w:tcW w:type="dxa" w:w="1872"/>
            <w:shd w:fill="F8FAFC"/>
            <w:tcMar>
              <w:top w:w="70" w:type="dxa"/>
              <w:bottom w:w="70" w:type="dxa"/>
              <w:left w:w="100" w:type="dxa"/>
              <w:right w:w="100" w:type="dxa"/>
            </w:tcMar>
          </w:tcPr>
          <w:p>
            <w:pPr>
              <w:jc w:val="center"/>
            </w:pPr>
            <w:r>
              <w:rPr>
                <w:rFonts w:ascii="Calibri" w:hAnsi="Calibri"/>
                <w:color w:val="0F172A"/>
                <w:sz w:val="19"/>
              </w:rPr>
              <w:t>O(1)</w:t>
            </w:r>
          </w:p>
        </w:tc>
        <w:tc>
          <w:tcPr>
            <w:tcW w:type="dxa" w:w="1872"/>
            <w:shd w:fill="F8FAFC"/>
            <w:tcMar>
              <w:top w:w="70" w:type="dxa"/>
              <w:bottom w:w="70" w:type="dxa"/>
              <w:left w:w="100" w:type="dxa"/>
              <w:right w:w="100" w:type="dxa"/>
            </w:tcMar>
          </w:tcPr>
          <w:p>
            <w:pPr>
              <w:jc w:val="center"/>
            </w:pPr>
            <w:r>
              <w:rPr>
                <w:rFonts w:ascii="Calibri" w:hAnsi="Calibri"/>
                <w:color w:val="0F172A"/>
                <w:sz w:val="19"/>
              </w:rPr>
              <w:t>O(1)</w:t>
            </w:r>
          </w:p>
        </w:tc>
      </w:tr>
      <w:tr>
        <w:tc>
          <w:tcPr>
            <w:tcW w:type="dxa" w:w="3744"/>
            <w:shd w:fill="EFF6FF"/>
            <w:tcMar>
              <w:top w:w="70" w:type="dxa"/>
              <w:bottom w:w="70" w:type="dxa"/>
              <w:left w:w="100" w:type="dxa"/>
              <w:right w:w="100" w:type="dxa"/>
            </w:tcMar>
          </w:tcPr>
          <w:p>
            <w:pPr>
              <w:jc w:val="center"/>
            </w:pPr>
            <w:r>
              <w:rPr>
                <w:rFonts w:ascii="Calibri" w:hAnsi="Calibri"/>
                <w:color w:val="0F172A"/>
                <w:sz w:val="19"/>
              </w:rPr>
              <w:t>find_vehicle()</w:t>
            </w:r>
          </w:p>
        </w:tc>
        <w:tc>
          <w:tcPr>
            <w:tcW w:type="dxa" w:w="2592"/>
            <w:shd w:fill="EFF6FF"/>
            <w:tcMar>
              <w:top w:w="70" w:type="dxa"/>
              <w:bottom w:w="70" w:type="dxa"/>
              <w:left w:w="100" w:type="dxa"/>
              <w:right w:w="100" w:type="dxa"/>
            </w:tcMar>
          </w:tcPr>
          <w:p>
            <w:pPr>
              <w:jc w:val="center"/>
            </w:pPr>
            <w:r>
              <w:rPr>
                <w:rFonts w:ascii="Calibri" w:hAnsi="Calibri"/>
                <w:color w:val="0F172A"/>
                <w:sz w:val="19"/>
              </w:rPr>
              <w:t>Linear Search</w:t>
            </w:r>
          </w:p>
        </w:tc>
        <w:tc>
          <w:tcPr>
            <w:tcW w:type="dxa" w:w="1872"/>
            <w:shd w:fill="EFF6FF"/>
            <w:tcMar>
              <w:top w:w="70" w:type="dxa"/>
              <w:bottom w:w="70" w:type="dxa"/>
              <w:left w:w="100" w:type="dxa"/>
              <w:right w:w="100" w:type="dxa"/>
            </w:tcMar>
          </w:tcPr>
          <w:p>
            <w:pPr>
              <w:jc w:val="center"/>
            </w:pPr>
            <w:r>
              <w:rPr>
                <w:rFonts w:ascii="Calibri" w:hAnsi="Calibri"/>
                <w:color w:val="0F172A"/>
                <w:sz w:val="19"/>
              </w:rPr>
              <w:t>O(n)</w:t>
            </w:r>
          </w:p>
        </w:tc>
        <w:tc>
          <w:tcPr>
            <w:tcW w:type="dxa" w:w="1872"/>
            <w:shd w:fill="EFF6FF"/>
            <w:tcMar>
              <w:top w:w="70" w:type="dxa"/>
              <w:bottom w:w="70" w:type="dxa"/>
              <w:left w:w="100" w:type="dxa"/>
              <w:right w:w="100" w:type="dxa"/>
            </w:tcMar>
          </w:tcPr>
          <w:p>
            <w:pPr>
              <w:jc w:val="center"/>
            </w:pPr>
            <w:r>
              <w:rPr>
                <w:rFonts w:ascii="Calibri" w:hAnsi="Calibri"/>
                <w:color w:val="0F172A"/>
                <w:sz w:val="19"/>
              </w:rPr>
              <w:t>O(1)</w:t>
            </w:r>
          </w:p>
        </w:tc>
      </w:tr>
      <w:tr>
        <w:tc>
          <w:tcPr>
            <w:tcW w:type="dxa" w:w="3744"/>
            <w:shd w:fill="F8FAFC"/>
            <w:tcMar>
              <w:top w:w="70" w:type="dxa"/>
              <w:bottom w:w="70" w:type="dxa"/>
              <w:left w:w="100" w:type="dxa"/>
              <w:right w:w="100" w:type="dxa"/>
            </w:tcMar>
          </w:tcPr>
          <w:p>
            <w:pPr>
              <w:jc w:val="center"/>
            </w:pPr>
            <w:r>
              <w:rPr>
                <w:rFonts w:ascii="Calibri" w:hAnsi="Calibri"/>
                <w:color w:val="0F172A"/>
                <w:sz w:val="19"/>
              </w:rPr>
              <w:t>push_hold()</w:t>
            </w:r>
          </w:p>
        </w:tc>
        <w:tc>
          <w:tcPr>
            <w:tcW w:type="dxa" w:w="2592"/>
            <w:shd w:fill="F8FAFC"/>
            <w:tcMar>
              <w:top w:w="70" w:type="dxa"/>
              <w:bottom w:w="70" w:type="dxa"/>
              <w:left w:w="100" w:type="dxa"/>
              <w:right w:w="100" w:type="dxa"/>
            </w:tcMar>
          </w:tcPr>
          <w:p>
            <w:pPr>
              <w:jc w:val="center"/>
            </w:pPr>
            <w:r>
              <w:rPr>
                <w:rFonts w:ascii="Calibri" w:hAnsi="Calibri"/>
                <w:color w:val="0F172A"/>
                <w:sz w:val="19"/>
              </w:rPr>
              <w:t>Tail Insert</w:t>
            </w:r>
          </w:p>
        </w:tc>
        <w:tc>
          <w:tcPr>
            <w:tcW w:type="dxa" w:w="1872"/>
            <w:shd w:fill="F8FAFC"/>
            <w:tcMar>
              <w:top w:w="70" w:type="dxa"/>
              <w:bottom w:w="70" w:type="dxa"/>
              <w:left w:w="100" w:type="dxa"/>
              <w:right w:w="100" w:type="dxa"/>
            </w:tcMar>
          </w:tcPr>
          <w:p>
            <w:pPr>
              <w:jc w:val="center"/>
            </w:pPr>
            <w:r>
              <w:rPr>
                <w:rFonts w:ascii="Calibri" w:hAnsi="Calibri"/>
                <w:color w:val="0F172A"/>
                <w:sz w:val="19"/>
              </w:rPr>
              <w:t>O(1)</w:t>
            </w:r>
          </w:p>
        </w:tc>
        <w:tc>
          <w:tcPr>
            <w:tcW w:type="dxa" w:w="1872"/>
            <w:shd w:fill="F8FAFC"/>
            <w:tcMar>
              <w:top w:w="70" w:type="dxa"/>
              <w:bottom w:w="70" w:type="dxa"/>
              <w:left w:w="100" w:type="dxa"/>
              <w:right w:w="100" w:type="dxa"/>
            </w:tcMar>
          </w:tcPr>
          <w:p>
            <w:pPr>
              <w:jc w:val="center"/>
            </w:pPr>
            <w:r>
              <w:rPr>
                <w:rFonts w:ascii="Calibri" w:hAnsi="Calibri"/>
                <w:color w:val="0F172A"/>
                <w:sz w:val="19"/>
              </w:rPr>
              <w:t>O(1)</w:t>
            </w:r>
          </w:p>
        </w:tc>
      </w:tr>
      <w:tr>
        <w:tc>
          <w:tcPr>
            <w:tcW w:type="dxa" w:w="3744"/>
            <w:shd w:fill="EFF6FF"/>
            <w:tcMar>
              <w:top w:w="70" w:type="dxa"/>
              <w:bottom w:w="70" w:type="dxa"/>
              <w:left w:w="100" w:type="dxa"/>
              <w:right w:w="100" w:type="dxa"/>
            </w:tcMar>
          </w:tcPr>
          <w:p>
            <w:pPr>
              <w:jc w:val="center"/>
            </w:pPr>
            <w:r>
              <w:rPr>
                <w:rFonts w:ascii="Calibri" w:hAnsi="Calibri"/>
                <w:color w:val="0F172A"/>
                <w:sz w:val="19"/>
              </w:rPr>
              <w:t>pop_hold()</w:t>
            </w:r>
          </w:p>
        </w:tc>
        <w:tc>
          <w:tcPr>
            <w:tcW w:type="dxa" w:w="2592"/>
            <w:shd w:fill="EFF6FF"/>
            <w:tcMar>
              <w:top w:w="70" w:type="dxa"/>
              <w:bottom w:w="70" w:type="dxa"/>
              <w:left w:w="100" w:type="dxa"/>
              <w:right w:w="100" w:type="dxa"/>
            </w:tcMar>
          </w:tcPr>
          <w:p>
            <w:pPr>
              <w:jc w:val="center"/>
            </w:pPr>
            <w:r>
              <w:rPr>
                <w:rFonts w:ascii="Calibri" w:hAnsi="Calibri"/>
                <w:color w:val="0F172A"/>
                <w:sz w:val="19"/>
              </w:rPr>
              <w:t>Head Remove</w:t>
            </w:r>
          </w:p>
        </w:tc>
        <w:tc>
          <w:tcPr>
            <w:tcW w:type="dxa" w:w="1872"/>
            <w:shd w:fill="EFF6FF"/>
            <w:tcMar>
              <w:top w:w="70" w:type="dxa"/>
              <w:bottom w:w="70" w:type="dxa"/>
              <w:left w:w="100" w:type="dxa"/>
              <w:right w:w="100" w:type="dxa"/>
            </w:tcMar>
          </w:tcPr>
          <w:p>
            <w:pPr>
              <w:jc w:val="center"/>
            </w:pPr>
            <w:r>
              <w:rPr>
                <w:rFonts w:ascii="Calibri" w:hAnsi="Calibri"/>
                <w:color w:val="0F172A"/>
                <w:sz w:val="19"/>
              </w:rPr>
              <w:t>O(1)</w:t>
            </w:r>
          </w:p>
        </w:tc>
        <w:tc>
          <w:tcPr>
            <w:tcW w:type="dxa" w:w="1872"/>
            <w:shd w:fill="EFF6FF"/>
            <w:tcMar>
              <w:top w:w="70" w:type="dxa"/>
              <w:bottom w:w="70" w:type="dxa"/>
              <w:left w:w="100" w:type="dxa"/>
              <w:right w:w="100" w:type="dxa"/>
            </w:tcMar>
          </w:tcPr>
          <w:p>
            <w:pPr>
              <w:jc w:val="center"/>
            </w:pPr>
            <w:r>
              <w:rPr>
                <w:rFonts w:ascii="Calibri" w:hAnsi="Calibri"/>
                <w:color w:val="0F172A"/>
                <w:sz w:val="19"/>
              </w:rPr>
              <w:t>O(1)</w:t>
            </w:r>
          </w:p>
        </w:tc>
      </w:tr>
      <w:tr>
        <w:tc>
          <w:tcPr>
            <w:tcW w:type="dxa" w:w="3744"/>
            <w:shd w:fill="F8FAFC"/>
            <w:tcMar>
              <w:top w:w="70" w:type="dxa"/>
              <w:bottom w:w="70" w:type="dxa"/>
              <w:left w:w="100" w:type="dxa"/>
              <w:right w:w="100" w:type="dxa"/>
            </w:tcMar>
          </w:tcPr>
          <w:p>
            <w:pPr>
              <w:jc w:val="center"/>
            </w:pPr>
            <w:r>
              <w:rPr>
                <w:rFonts w:ascii="Calibri" w:hAnsi="Calibri"/>
                <w:color w:val="0F172A"/>
                <w:sz w:val="19"/>
              </w:rPr>
              <w:t>show_sorted_sessions()</w:t>
            </w:r>
          </w:p>
        </w:tc>
        <w:tc>
          <w:tcPr>
            <w:tcW w:type="dxa" w:w="2592"/>
            <w:shd w:fill="F8FAFC"/>
            <w:tcMar>
              <w:top w:w="70" w:type="dxa"/>
              <w:bottom w:w="70" w:type="dxa"/>
              <w:left w:w="100" w:type="dxa"/>
              <w:right w:w="100" w:type="dxa"/>
            </w:tcMar>
          </w:tcPr>
          <w:p>
            <w:pPr>
              <w:jc w:val="center"/>
            </w:pPr>
            <w:r>
              <w:rPr>
                <w:rFonts w:ascii="Calibri" w:hAnsi="Calibri"/>
                <w:color w:val="0F172A"/>
                <w:sz w:val="19"/>
              </w:rPr>
              <w:t>Insertion Sort</w:t>
            </w:r>
          </w:p>
        </w:tc>
        <w:tc>
          <w:tcPr>
            <w:tcW w:type="dxa" w:w="1872"/>
            <w:shd w:fill="F8FAFC"/>
            <w:tcMar>
              <w:top w:w="70" w:type="dxa"/>
              <w:bottom w:w="70" w:type="dxa"/>
              <w:left w:w="100" w:type="dxa"/>
              <w:right w:w="100" w:type="dxa"/>
            </w:tcMar>
          </w:tcPr>
          <w:p>
            <w:pPr>
              <w:jc w:val="center"/>
            </w:pPr>
            <w:r>
              <w:rPr>
                <w:rFonts w:ascii="Calibri" w:hAnsi="Calibri"/>
                <w:color w:val="0F172A"/>
                <w:sz w:val="19"/>
              </w:rPr>
              <w:t>O(m²)</w:t>
            </w:r>
          </w:p>
        </w:tc>
        <w:tc>
          <w:tcPr>
            <w:tcW w:type="dxa" w:w="1872"/>
            <w:shd w:fill="F8FAFC"/>
            <w:tcMar>
              <w:top w:w="70" w:type="dxa"/>
              <w:bottom w:w="70" w:type="dxa"/>
              <w:left w:w="100" w:type="dxa"/>
              <w:right w:w="100" w:type="dxa"/>
            </w:tcMar>
          </w:tcPr>
          <w:p>
            <w:pPr>
              <w:jc w:val="center"/>
            </w:pPr>
            <w:r>
              <w:rPr>
                <w:rFonts w:ascii="Calibri" w:hAnsi="Calibri"/>
                <w:color w:val="0F172A"/>
                <w:sz w:val="19"/>
              </w:rPr>
              <w:t>O(m)</w:t>
            </w:r>
          </w:p>
        </w:tc>
      </w:tr>
      <w:tr>
        <w:tc>
          <w:tcPr>
            <w:tcW w:type="dxa" w:w="3744"/>
            <w:shd w:fill="EFF6FF"/>
            <w:tcMar>
              <w:top w:w="70" w:type="dxa"/>
              <w:bottom w:w="70" w:type="dxa"/>
              <w:left w:w="100" w:type="dxa"/>
              <w:right w:w="100" w:type="dxa"/>
            </w:tcMar>
          </w:tcPr>
          <w:p>
            <w:pPr>
              <w:jc w:val="center"/>
            </w:pPr>
            <w:r>
              <w:rPr>
                <w:rFonts w:ascii="Calibri" w:hAnsi="Calibri"/>
                <w:color w:val="0F172A"/>
                <w:sz w:val="19"/>
              </w:rPr>
              <w:t>lookup_pass()</w:t>
            </w:r>
          </w:p>
        </w:tc>
        <w:tc>
          <w:tcPr>
            <w:tcW w:type="dxa" w:w="2592"/>
            <w:shd w:fill="EFF6FF"/>
            <w:tcMar>
              <w:top w:w="70" w:type="dxa"/>
              <w:bottom w:w="70" w:type="dxa"/>
              <w:left w:w="100" w:type="dxa"/>
              <w:right w:w="100" w:type="dxa"/>
            </w:tcMar>
          </w:tcPr>
          <w:p>
            <w:pPr>
              <w:jc w:val="center"/>
            </w:pPr>
            <w:r>
              <w:rPr>
                <w:rFonts w:ascii="Calibri" w:hAnsi="Calibri"/>
                <w:color w:val="0F172A"/>
                <w:sz w:val="19"/>
              </w:rPr>
              <w:t>Sort + Bin Search</w:t>
            </w:r>
          </w:p>
        </w:tc>
        <w:tc>
          <w:tcPr>
            <w:tcW w:type="dxa" w:w="1872"/>
            <w:shd w:fill="EFF6FF"/>
            <w:tcMar>
              <w:top w:w="70" w:type="dxa"/>
              <w:bottom w:w="70" w:type="dxa"/>
              <w:left w:w="100" w:type="dxa"/>
              <w:right w:w="100" w:type="dxa"/>
            </w:tcMar>
          </w:tcPr>
          <w:p>
            <w:pPr>
              <w:jc w:val="center"/>
            </w:pPr>
            <w:r>
              <w:rPr>
                <w:rFonts w:ascii="Calibri" w:hAnsi="Calibri"/>
                <w:color w:val="0F172A"/>
                <w:sz w:val="19"/>
              </w:rPr>
              <w:t>O(m log m)</w:t>
            </w:r>
          </w:p>
        </w:tc>
        <w:tc>
          <w:tcPr>
            <w:tcW w:type="dxa" w:w="1872"/>
            <w:shd w:fill="EFF6FF"/>
            <w:tcMar>
              <w:top w:w="70" w:type="dxa"/>
              <w:bottom w:w="70" w:type="dxa"/>
              <w:left w:w="100" w:type="dxa"/>
              <w:right w:w="100" w:type="dxa"/>
            </w:tcMar>
          </w:tcPr>
          <w:p>
            <w:pPr>
              <w:jc w:val="center"/>
            </w:pPr>
            <w:r>
              <w:rPr>
                <w:rFonts w:ascii="Calibri" w:hAnsi="Calibri"/>
                <w:color w:val="0F172A"/>
                <w:sz w:val="19"/>
              </w:rPr>
              <w:t>O(m)</w:t>
            </w:r>
          </w:p>
        </w:tc>
      </w:tr>
      <w:tr>
        <w:tc>
          <w:tcPr>
            <w:tcW w:type="dxa" w:w="3744"/>
            <w:shd w:fill="F8FAFC"/>
            <w:tcMar>
              <w:top w:w="70" w:type="dxa"/>
              <w:bottom w:w="70" w:type="dxa"/>
              <w:left w:w="100" w:type="dxa"/>
              <w:right w:w="100" w:type="dxa"/>
            </w:tcMar>
          </w:tcPr>
          <w:p>
            <w:pPr>
              <w:jc w:val="center"/>
            </w:pPr>
            <w:r>
              <w:rPr>
                <w:rFonts w:ascii="Calibri" w:hAnsi="Calibri"/>
                <w:color w:val="0F172A"/>
                <w:sz w:val="19"/>
              </w:rPr>
              <w:t>peak_score()</w:t>
            </w:r>
          </w:p>
        </w:tc>
        <w:tc>
          <w:tcPr>
            <w:tcW w:type="dxa" w:w="2592"/>
            <w:shd w:fill="F8FAFC"/>
            <w:tcMar>
              <w:top w:w="70" w:type="dxa"/>
              <w:bottom w:w="70" w:type="dxa"/>
              <w:left w:w="100" w:type="dxa"/>
              <w:right w:w="100" w:type="dxa"/>
            </w:tcMar>
          </w:tcPr>
          <w:p>
            <w:pPr>
              <w:jc w:val="center"/>
            </w:pPr>
            <w:r>
              <w:rPr>
                <w:rFonts w:ascii="Calibri" w:hAnsi="Calibri"/>
                <w:color w:val="0F172A"/>
                <w:sz w:val="19"/>
              </w:rPr>
              <w:t>Gaussian Formula</w:t>
            </w:r>
          </w:p>
        </w:tc>
        <w:tc>
          <w:tcPr>
            <w:tcW w:type="dxa" w:w="1872"/>
            <w:shd w:fill="F8FAFC"/>
            <w:tcMar>
              <w:top w:w="70" w:type="dxa"/>
              <w:bottom w:w="70" w:type="dxa"/>
              <w:left w:w="100" w:type="dxa"/>
              <w:right w:w="100" w:type="dxa"/>
            </w:tcMar>
          </w:tcPr>
          <w:p>
            <w:pPr>
              <w:jc w:val="center"/>
            </w:pPr>
            <w:r>
              <w:rPr>
                <w:rFonts w:ascii="Calibri" w:hAnsi="Calibri"/>
                <w:color w:val="0F172A"/>
                <w:sz w:val="19"/>
              </w:rPr>
              <w:t>O(1)</w:t>
            </w:r>
          </w:p>
        </w:tc>
        <w:tc>
          <w:tcPr>
            <w:tcW w:type="dxa" w:w="1872"/>
            <w:shd w:fill="F8FAFC"/>
            <w:tcMar>
              <w:top w:w="70" w:type="dxa"/>
              <w:bottom w:w="70" w:type="dxa"/>
              <w:left w:w="100" w:type="dxa"/>
              <w:right w:w="100" w:type="dxa"/>
            </w:tcMar>
          </w:tcPr>
          <w:p>
            <w:pPr>
              <w:jc w:val="center"/>
            </w:pPr>
            <w:r>
              <w:rPr>
                <w:rFonts w:ascii="Calibri" w:hAnsi="Calibri"/>
                <w:color w:val="0F172A"/>
                <w:sz w:val="19"/>
              </w:rPr>
              <w:t>O(1)</w:t>
            </w:r>
          </w:p>
        </w:tc>
      </w:tr>
      <w:tr>
        <w:tc>
          <w:tcPr>
            <w:tcW w:type="dxa" w:w="3744"/>
            <w:shd w:fill="EFF6FF"/>
            <w:tcMar>
              <w:top w:w="70" w:type="dxa"/>
              <w:bottom w:w="70" w:type="dxa"/>
              <w:left w:w="100" w:type="dxa"/>
              <w:right w:w="100" w:type="dxa"/>
            </w:tcMar>
          </w:tcPr>
          <w:p>
            <w:pPr>
              <w:jc w:val="center"/>
            </w:pPr>
            <w:r>
              <w:rPr>
                <w:rFonts w:ascii="Calibri" w:hAnsi="Calibri"/>
                <w:color w:val="0F172A"/>
                <w:sz w:val="19"/>
              </w:rPr>
              <w:t>pricing_mult()</w:t>
            </w:r>
          </w:p>
        </w:tc>
        <w:tc>
          <w:tcPr>
            <w:tcW w:type="dxa" w:w="2592"/>
            <w:shd w:fill="EFF6FF"/>
            <w:tcMar>
              <w:top w:w="70" w:type="dxa"/>
              <w:bottom w:w="70" w:type="dxa"/>
              <w:left w:w="100" w:type="dxa"/>
              <w:right w:w="100" w:type="dxa"/>
            </w:tcMar>
          </w:tcPr>
          <w:p>
            <w:pPr>
              <w:jc w:val="center"/>
            </w:pPr>
            <w:r>
              <w:rPr>
                <w:rFonts w:ascii="Calibri" w:hAnsi="Calibri"/>
                <w:color w:val="0F172A"/>
                <w:sz w:val="19"/>
              </w:rPr>
              <w:t>Threshold Check</w:t>
            </w:r>
          </w:p>
        </w:tc>
        <w:tc>
          <w:tcPr>
            <w:tcW w:type="dxa" w:w="1872"/>
            <w:shd w:fill="EFF6FF"/>
            <w:tcMar>
              <w:top w:w="70" w:type="dxa"/>
              <w:bottom w:w="70" w:type="dxa"/>
              <w:left w:w="100" w:type="dxa"/>
              <w:right w:w="100" w:type="dxa"/>
            </w:tcMar>
          </w:tcPr>
          <w:p>
            <w:pPr>
              <w:jc w:val="center"/>
            </w:pPr>
            <w:r>
              <w:rPr>
                <w:rFonts w:ascii="Calibri" w:hAnsi="Calibri"/>
                <w:color w:val="0F172A"/>
                <w:sz w:val="19"/>
              </w:rPr>
              <w:t>O(1)</w:t>
            </w:r>
          </w:p>
        </w:tc>
        <w:tc>
          <w:tcPr>
            <w:tcW w:type="dxa" w:w="1872"/>
            <w:shd w:fill="EFF6FF"/>
            <w:tcMar>
              <w:top w:w="70" w:type="dxa"/>
              <w:bottom w:w="70" w:type="dxa"/>
              <w:left w:w="100" w:type="dxa"/>
              <w:right w:w="100" w:type="dxa"/>
            </w:tcMar>
          </w:tcPr>
          <w:p>
            <w:pPr>
              <w:jc w:val="center"/>
            </w:pPr>
            <w:r>
              <w:rPr>
                <w:rFonts w:ascii="Calibri" w:hAnsi="Calibri"/>
                <w:color w:val="0F172A"/>
                <w:sz w:val="19"/>
              </w:rPr>
              <w:t>O(1)</w:t>
            </w:r>
          </w:p>
        </w:tc>
      </w:tr>
    </w:tbl>
    <w:p>
      <w:pPr>
        <w:spacing w:after="160"/>
      </w:pPr>
    </w:p>
    <w:p>
      <w:pPr>
        <w:spacing w:before="240" w:after="80"/>
      </w:pPr>
      <w:r>
        <w:rPr>
          <w:rFonts w:ascii="Arial" w:hAnsi="Arial"/>
          <w:b/>
          <w:color w:val="2563EB"/>
          <w:sz w:val="24"/>
        </w:rPr>
        <w:t>8.2  Overall Space Complexity</w:t>
      </w:r>
    </w:p>
    <w:tbl>
      <w:tblPr>
        <w:tblW w:type="auto" w:w="0"/>
        <w:jc w:val="center"/>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184"/>
        <w:gridCol w:w="2184"/>
        <w:gridCol w:w="2184"/>
        <w:gridCol w:w="2184"/>
      </w:tblGrid>
      <w:tr>
        <w:tc>
          <w:tcPr>
            <w:tcW w:type="dxa" w:w="2304"/>
            <w:shd w:fill="1E3A8A"/>
            <w:tcMar>
              <w:top w:w="80" w:type="dxa"/>
              <w:bottom w:w="80" w:type="dxa"/>
              <w:left w:w="100" w:type="dxa"/>
              <w:right w:w="100" w:type="dxa"/>
            </w:tcMar>
          </w:tcPr>
          <w:p>
            <w:pPr>
              <w:jc w:val="center"/>
            </w:pPr>
            <w:r>
              <w:rPr>
                <w:rFonts w:ascii="Arial" w:hAnsi="Arial"/>
                <w:b/>
                <w:color w:val="FFFFFF"/>
                <w:sz w:val="19"/>
              </w:rPr>
              <w:t>Structure</w:t>
            </w:r>
          </w:p>
        </w:tc>
        <w:tc>
          <w:tcPr>
            <w:tcW w:type="dxa" w:w="2160"/>
            <w:shd w:fill="1E3A8A"/>
            <w:tcMar>
              <w:top w:w="80" w:type="dxa"/>
              <w:bottom w:w="80" w:type="dxa"/>
              <w:left w:w="100" w:type="dxa"/>
              <w:right w:w="100" w:type="dxa"/>
            </w:tcMar>
          </w:tcPr>
          <w:p>
            <w:pPr>
              <w:jc w:val="center"/>
            </w:pPr>
            <w:r>
              <w:rPr>
                <w:rFonts w:ascii="Arial" w:hAnsi="Arial"/>
                <w:b/>
                <w:color w:val="FFFFFF"/>
                <w:sz w:val="19"/>
              </w:rPr>
              <w:t>Type</w:t>
            </w:r>
          </w:p>
        </w:tc>
        <w:tc>
          <w:tcPr>
            <w:tcW w:type="dxa" w:w="1440"/>
            <w:shd w:fill="1E3A8A"/>
            <w:tcMar>
              <w:top w:w="80" w:type="dxa"/>
              <w:bottom w:w="80" w:type="dxa"/>
              <w:left w:w="100" w:type="dxa"/>
              <w:right w:w="100" w:type="dxa"/>
            </w:tcMar>
          </w:tcPr>
          <w:p>
            <w:pPr>
              <w:jc w:val="center"/>
            </w:pPr>
            <w:r>
              <w:rPr>
                <w:rFonts w:ascii="Arial" w:hAnsi="Arial"/>
                <w:b/>
                <w:color w:val="FFFFFF"/>
                <w:sz w:val="19"/>
              </w:rPr>
              <w:t>Space</w:t>
            </w:r>
          </w:p>
        </w:tc>
        <w:tc>
          <w:tcPr>
            <w:tcW w:type="dxa" w:w="4176"/>
            <w:shd w:fill="1E3A8A"/>
            <w:tcMar>
              <w:top w:w="80" w:type="dxa"/>
              <w:bottom w:w="80" w:type="dxa"/>
              <w:left w:w="100" w:type="dxa"/>
              <w:right w:w="100" w:type="dxa"/>
            </w:tcMar>
          </w:tcPr>
          <w:p>
            <w:pPr>
              <w:jc w:val="center"/>
            </w:pPr>
            <w:r>
              <w:rPr>
                <w:rFonts w:ascii="Arial" w:hAnsi="Arial"/>
                <w:b/>
                <w:color w:val="FFFFFF"/>
                <w:sz w:val="19"/>
              </w:rPr>
              <w:t>Notes</w:t>
            </w:r>
          </w:p>
        </w:tc>
      </w:tr>
      <w:tr>
        <w:tc>
          <w:tcPr>
            <w:tcW w:type="dxa" w:w="2304"/>
            <w:shd w:fill="F8FAFC"/>
            <w:tcMar>
              <w:top w:w="70" w:type="dxa"/>
              <w:bottom w:w="70" w:type="dxa"/>
              <w:left w:w="100" w:type="dxa"/>
              <w:right w:w="100" w:type="dxa"/>
            </w:tcMar>
          </w:tcPr>
          <w:p>
            <w:pPr>
              <w:jc w:val="center"/>
            </w:pPr>
            <w:r>
              <w:rPr>
                <w:rFonts w:ascii="Calibri" w:hAnsi="Calibri"/>
                <w:color w:val="0F172A"/>
                <w:sz w:val="19"/>
              </w:rPr>
              <w:t>bay_grid[]</w:t>
            </w:r>
          </w:p>
        </w:tc>
        <w:tc>
          <w:tcPr>
            <w:tcW w:type="dxa" w:w="2160"/>
            <w:shd w:fill="F8FAFC"/>
            <w:tcMar>
              <w:top w:w="70" w:type="dxa"/>
              <w:bottom w:w="70" w:type="dxa"/>
              <w:left w:w="100" w:type="dxa"/>
              <w:right w:w="100" w:type="dxa"/>
            </w:tcMar>
          </w:tcPr>
          <w:p>
            <w:pPr>
              <w:jc w:val="center"/>
            </w:pPr>
            <w:r>
              <w:rPr>
                <w:rFonts w:ascii="Calibri" w:hAnsi="Calibri"/>
                <w:color w:val="0F172A"/>
                <w:sz w:val="19"/>
              </w:rPr>
              <w:t>Static Array</w:t>
            </w:r>
          </w:p>
        </w:tc>
        <w:tc>
          <w:tcPr>
            <w:tcW w:type="dxa" w:w="1440"/>
            <w:shd w:fill="F8FAFC"/>
            <w:tcMar>
              <w:top w:w="70" w:type="dxa"/>
              <w:bottom w:w="70" w:type="dxa"/>
              <w:left w:w="100" w:type="dxa"/>
              <w:right w:w="100" w:type="dxa"/>
            </w:tcMar>
          </w:tcPr>
          <w:p>
            <w:pPr>
              <w:jc w:val="center"/>
            </w:pPr>
            <w:r>
              <w:rPr>
                <w:rFonts w:ascii="Calibri" w:hAnsi="Calibri"/>
                <w:color w:val="0F172A"/>
                <w:sz w:val="19"/>
              </w:rPr>
              <w:t>O(n)</w:t>
            </w:r>
          </w:p>
        </w:tc>
        <w:tc>
          <w:tcPr>
            <w:tcW w:type="dxa" w:w="4176"/>
            <w:shd w:fill="F8FAFC"/>
            <w:tcMar>
              <w:top w:w="70" w:type="dxa"/>
              <w:bottom w:w="70" w:type="dxa"/>
              <w:left w:w="100" w:type="dxa"/>
              <w:right w:w="100" w:type="dxa"/>
            </w:tcMar>
          </w:tcPr>
          <w:p>
            <w:pPr>
              <w:jc w:val="center"/>
            </w:pPr>
            <w:r>
              <w:rPr>
                <w:rFonts w:ascii="Calibri" w:hAnsi="Calibri"/>
                <w:color w:val="0F172A"/>
                <w:sz w:val="19"/>
              </w:rPr>
              <w:t>Fixed 20 × sizeof(ParkBay)  ≈ 900 bytes</w:t>
            </w:r>
          </w:p>
        </w:tc>
      </w:tr>
      <w:tr>
        <w:tc>
          <w:tcPr>
            <w:tcW w:type="dxa" w:w="2304"/>
            <w:shd w:fill="EFF6FF"/>
            <w:tcMar>
              <w:top w:w="70" w:type="dxa"/>
              <w:bottom w:w="70" w:type="dxa"/>
              <w:left w:w="100" w:type="dxa"/>
              <w:right w:w="100" w:type="dxa"/>
            </w:tcMar>
          </w:tcPr>
          <w:p>
            <w:pPr>
              <w:jc w:val="center"/>
            </w:pPr>
            <w:r>
              <w:rPr>
                <w:rFonts w:ascii="Calibri" w:hAnsi="Calibri"/>
                <w:color w:val="0F172A"/>
                <w:sz w:val="19"/>
              </w:rPr>
              <w:t>ExitLog ledger</w:t>
            </w:r>
          </w:p>
        </w:tc>
        <w:tc>
          <w:tcPr>
            <w:tcW w:type="dxa" w:w="2160"/>
            <w:shd w:fill="EFF6FF"/>
            <w:tcMar>
              <w:top w:w="70" w:type="dxa"/>
              <w:bottom w:w="70" w:type="dxa"/>
              <w:left w:w="100" w:type="dxa"/>
              <w:right w:w="100" w:type="dxa"/>
            </w:tcMar>
          </w:tcPr>
          <w:p>
            <w:pPr>
              <w:jc w:val="center"/>
            </w:pPr>
            <w:r>
              <w:rPr>
                <w:rFonts w:ascii="Calibri" w:hAnsi="Calibri"/>
                <w:color w:val="0F172A"/>
                <w:sz w:val="19"/>
              </w:rPr>
              <w:t>Linked List</w:t>
            </w:r>
          </w:p>
        </w:tc>
        <w:tc>
          <w:tcPr>
            <w:tcW w:type="dxa" w:w="1440"/>
            <w:shd w:fill="EFF6FF"/>
            <w:tcMar>
              <w:top w:w="70" w:type="dxa"/>
              <w:bottom w:w="70" w:type="dxa"/>
              <w:left w:w="100" w:type="dxa"/>
              <w:right w:w="100" w:type="dxa"/>
            </w:tcMar>
          </w:tcPr>
          <w:p>
            <w:pPr>
              <w:jc w:val="center"/>
            </w:pPr>
            <w:r>
              <w:rPr>
                <w:rFonts w:ascii="Calibri" w:hAnsi="Calibri"/>
                <w:color w:val="0F172A"/>
                <w:sz w:val="19"/>
              </w:rPr>
              <w:t>O(m)</w:t>
            </w:r>
          </w:p>
        </w:tc>
        <w:tc>
          <w:tcPr>
            <w:tcW w:type="dxa" w:w="4176"/>
            <w:shd w:fill="EFF6FF"/>
            <w:tcMar>
              <w:top w:w="70" w:type="dxa"/>
              <w:bottom w:w="70" w:type="dxa"/>
              <w:left w:w="100" w:type="dxa"/>
              <w:right w:w="100" w:type="dxa"/>
            </w:tcMar>
          </w:tcPr>
          <w:p>
            <w:pPr>
              <w:jc w:val="center"/>
            </w:pPr>
            <w:r>
              <w:rPr>
                <w:rFonts w:ascii="Calibri" w:hAnsi="Calibri"/>
                <w:color w:val="0F172A"/>
                <w:sz w:val="19"/>
              </w:rPr>
              <w:t>Grows by one node per departure</w:t>
            </w:r>
          </w:p>
        </w:tc>
      </w:tr>
      <w:tr>
        <w:tc>
          <w:tcPr>
            <w:tcW w:type="dxa" w:w="2304"/>
            <w:shd w:fill="F8FAFC"/>
            <w:tcMar>
              <w:top w:w="70" w:type="dxa"/>
              <w:bottom w:w="70" w:type="dxa"/>
              <w:left w:w="100" w:type="dxa"/>
              <w:right w:w="100" w:type="dxa"/>
            </w:tcMar>
          </w:tcPr>
          <w:p>
            <w:pPr>
              <w:jc w:val="center"/>
            </w:pPr>
            <w:r>
              <w:rPr>
                <w:rFonts w:ascii="Calibri" w:hAnsi="Calibri"/>
                <w:color w:val="0F172A"/>
                <w:sz w:val="19"/>
              </w:rPr>
              <w:t>HoldLine</w:t>
            </w:r>
          </w:p>
        </w:tc>
        <w:tc>
          <w:tcPr>
            <w:tcW w:type="dxa" w:w="2160"/>
            <w:shd w:fill="F8FAFC"/>
            <w:tcMar>
              <w:top w:w="70" w:type="dxa"/>
              <w:bottom w:w="70" w:type="dxa"/>
              <w:left w:w="100" w:type="dxa"/>
              <w:right w:w="100" w:type="dxa"/>
            </w:tcMar>
          </w:tcPr>
          <w:p>
            <w:pPr>
              <w:jc w:val="center"/>
            </w:pPr>
            <w:r>
              <w:rPr>
                <w:rFonts w:ascii="Calibri" w:hAnsi="Calibri"/>
                <w:color w:val="0F172A"/>
                <w:sz w:val="19"/>
              </w:rPr>
              <w:t>FIFO Queue</w:t>
            </w:r>
          </w:p>
        </w:tc>
        <w:tc>
          <w:tcPr>
            <w:tcW w:type="dxa" w:w="1440"/>
            <w:shd w:fill="F8FAFC"/>
            <w:tcMar>
              <w:top w:w="70" w:type="dxa"/>
              <w:bottom w:w="70" w:type="dxa"/>
              <w:left w:w="100" w:type="dxa"/>
              <w:right w:w="100" w:type="dxa"/>
            </w:tcMar>
          </w:tcPr>
          <w:p>
            <w:pPr>
              <w:jc w:val="center"/>
            </w:pPr>
            <w:r>
              <w:rPr>
                <w:rFonts w:ascii="Calibri" w:hAnsi="Calibri"/>
                <w:color w:val="0F172A"/>
                <w:sz w:val="19"/>
              </w:rPr>
              <w:t>O(q)</w:t>
            </w:r>
          </w:p>
        </w:tc>
        <w:tc>
          <w:tcPr>
            <w:tcW w:type="dxa" w:w="4176"/>
            <w:shd w:fill="F8FAFC"/>
            <w:tcMar>
              <w:top w:w="70" w:type="dxa"/>
              <w:bottom w:w="70" w:type="dxa"/>
              <w:left w:w="100" w:type="dxa"/>
              <w:right w:w="100" w:type="dxa"/>
            </w:tcMar>
          </w:tcPr>
          <w:p>
            <w:pPr>
              <w:jc w:val="center"/>
            </w:pPr>
            <w:r>
              <w:rPr>
                <w:rFonts w:ascii="Calibri" w:hAnsi="Calibri"/>
                <w:color w:val="0F172A"/>
                <w:sz w:val="19"/>
              </w:rPr>
              <w:t>Bounded by number of waiting vehicles</w:t>
            </w:r>
          </w:p>
        </w:tc>
      </w:tr>
      <w:tr>
        <w:tc>
          <w:tcPr>
            <w:tcW w:type="dxa" w:w="2304"/>
            <w:shd w:fill="EFF6FF"/>
            <w:tcMar>
              <w:top w:w="70" w:type="dxa"/>
              <w:bottom w:w="70" w:type="dxa"/>
              <w:left w:w="100" w:type="dxa"/>
              <w:right w:w="100" w:type="dxa"/>
            </w:tcMar>
          </w:tcPr>
          <w:p>
            <w:pPr>
              <w:jc w:val="center"/>
            </w:pPr>
            <w:r>
              <w:rPr>
                <w:rFonts w:ascii="Calibri" w:hAnsi="Calibri"/>
                <w:color w:val="0F172A"/>
                <w:sz w:val="19"/>
              </w:rPr>
              <w:t>Temp sort array</w:t>
            </w:r>
          </w:p>
        </w:tc>
        <w:tc>
          <w:tcPr>
            <w:tcW w:type="dxa" w:w="2160"/>
            <w:shd w:fill="EFF6FF"/>
            <w:tcMar>
              <w:top w:w="70" w:type="dxa"/>
              <w:bottom w:w="70" w:type="dxa"/>
              <w:left w:w="100" w:type="dxa"/>
              <w:right w:w="100" w:type="dxa"/>
            </w:tcMar>
          </w:tcPr>
          <w:p>
            <w:pPr>
              <w:jc w:val="center"/>
            </w:pPr>
            <w:r>
              <w:rPr>
                <w:rFonts w:ascii="Calibri" w:hAnsi="Calibri"/>
                <w:color w:val="0F172A"/>
                <w:sz w:val="19"/>
              </w:rPr>
              <w:t>Dynamic (malloc)</w:t>
            </w:r>
          </w:p>
        </w:tc>
        <w:tc>
          <w:tcPr>
            <w:tcW w:type="dxa" w:w="1440"/>
            <w:shd w:fill="EFF6FF"/>
            <w:tcMar>
              <w:top w:w="70" w:type="dxa"/>
              <w:bottom w:w="70" w:type="dxa"/>
              <w:left w:w="100" w:type="dxa"/>
              <w:right w:w="100" w:type="dxa"/>
            </w:tcMar>
          </w:tcPr>
          <w:p>
            <w:pPr>
              <w:jc w:val="center"/>
            </w:pPr>
            <w:r>
              <w:rPr>
                <w:rFonts w:ascii="Calibri" w:hAnsi="Calibri"/>
                <w:color w:val="0F172A"/>
                <w:sz w:val="19"/>
              </w:rPr>
              <w:t>O(m)</w:t>
            </w:r>
          </w:p>
        </w:tc>
        <w:tc>
          <w:tcPr>
            <w:tcW w:type="dxa" w:w="4176"/>
            <w:shd w:fill="EFF6FF"/>
            <w:tcMar>
              <w:top w:w="70" w:type="dxa"/>
              <w:bottom w:w="70" w:type="dxa"/>
              <w:left w:w="100" w:type="dxa"/>
              <w:right w:w="100" w:type="dxa"/>
            </w:tcMar>
          </w:tcPr>
          <w:p>
            <w:pPr>
              <w:jc w:val="center"/>
            </w:pPr>
            <w:r>
              <w:rPr>
                <w:rFonts w:ascii="Calibri" w:hAnsi="Calibri"/>
                <w:color w:val="0F172A"/>
                <w:sz w:val="19"/>
              </w:rPr>
              <w:t>Freed immediately after sort/display</w:t>
            </w:r>
          </w:p>
        </w:tc>
      </w:tr>
      <w:tr>
        <w:tc>
          <w:tcPr>
            <w:tcW w:type="dxa" w:w="2304"/>
            <w:shd w:fill="F8FAFC"/>
            <w:tcMar>
              <w:top w:w="70" w:type="dxa"/>
              <w:bottom w:w="70" w:type="dxa"/>
              <w:left w:w="100" w:type="dxa"/>
              <w:right w:w="100" w:type="dxa"/>
            </w:tcMar>
          </w:tcPr>
          <w:p>
            <w:pPr>
              <w:jc w:val="center"/>
            </w:pPr>
            <w:r>
              <w:rPr>
                <w:rFonts w:ascii="Calibri" w:hAnsi="Calibri"/>
                <w:color w:val="0F172A"/>
                <w:sz w:val="19"/>
              </w:rPr>
              <w:t>Total</w:t>
            </w:r>
          </w:p>
        </w:tc>
        <w:tc>
          <w:tcPr>
            <w:tcW w:type="dxa" w:w="2160"/>
            <w:shd w:fill="F8FAFC"/>
            <w:tcMar>
              <w:top w:w="70" w:type="dxa"/>
              <w:bottom w:w="70" w:type="dxa"/>
              <w:left w:w="100" w:type="dxa"/>
              <w:right w:w="100" w:type="dxa"/>
            </w:tcMar>
          </w:tcPr>
          <w:p>
            <w:pPr>
              <w:jc w:val="center"/>
            </w:pPr>
            <w:r>
              <w:rPr>
                <w:rFonts w:ascii="Calibri" w:hAnsi="Calibri"/>
                <w:color w:val="0F172A"/>
                <w:sz w:val="19"/>
              </w:rPr>
              <w:t>—</w:t>
            </w:r>
          </w:p>
        </w:tc>
        <w:tc>
          <w:tcPr>
            <w:tcW w:type="dxa" w:w="1440"/>
            <w:shd w:fill="F8FAFC"/>
            <w:tcMar>
              <w:top w:w="70" w:type="dxa"/>
              <w:bottom w:w="70" w:type="dxa"/>
              <w:left w:w="100" w:type="dxa"/>
              <w:right w:w="100" w:type="dxa"/>
            </w:tcMar>
          </w:tcPr>
          <w:p>
            <w:pPr>
              <w:jc w:val="center"/>
            </w:pPr>
            <w:r>
              <w:rPr>
                <w:rFonts w:ascii="Calibri" w:hAnsi="Calibri"/>
                <w:color w:val="0F172A"/>
                <w:sz w:val="19"/>
              </w:rPr>
              <w:t>O(n+m+q)</w:t>
            </w:r>
          </w:p>
        </w:tc>
        <w:tc>
          <w:tcPr>
            <w:tcW w:type="dxa" w:w="4176"/>
            <w:shd w:fill="F8FAFC"/>
            <w:tcMar>
              <w:top w:w="70" w:type="dxa"/>
              <w:bottom w:w="70" w:type="dxa"/>
              <w:left w:w="100" w:type="dxa"/>
              <w:right w:w="100" w:type="dxa"/>
            </w:tcMar>
          </w:tcPr>
          <w:p>
            <w:pPr>
              <w:jc w:val="center"/>
            </w:pPr>
            <w:r>
              <w:rPr>
                <w:rFonts w:ascii="Calibri" w:hAnsi="Calibri"/>
                <w:color w:val="0F172A"/>
                <w:sz w:val="19"/>
              </w:rPr>
              <w:t>Dominated by session history (m)</w:t>
            </w:r>
          </w:p>
        </w:tc>
      </w:tr>
    </w:tbl>
    <w:p>
      <w:pPr>
        <w:spacing w:after="160"/>
      </w:pPr>
    </w:p>
    <w:p>
      <w:pPr>
        <w:spacing w:before="240" w:after="80"/>
      </w:pPr>
      <w:r>
        <w:rPr>
          <w:rFonts w:ascii="Arial" w:hAnsi="Arial"/>
          <w:b/>
          <w:color w:val="2563EB"/>
          <w:sz w:val="24"/>
        </w:rPr>
        <w:t>8.3  Why These Choices Are Appropriate</w:t>
      </w:r>
    </w:p>
    <w:p>
      <w:pPr>
        <w:spacing w:after="160" w:line="312" w:lineRule="auto"/>
      </w:pPr>
      <w:r>
        <w:rPr>
          <w:rFonts w:ascii="Calibri" w:hAnsi="Calibri"/>
          <w:color w:val="0F172A"/>
          <w:sz w:val="21"/>
        </w:rPr>
        <w:t>BAY_COUNT (n) is fixed at 20. For such a small n, O(n) linear scans complete in microseconds on any modern processor — a hash-map or BST would add code complexity without measurable performance gain. Similarly, the session count m is bounded in practice (a parking lot turns over hundreds, not millions of vehicles per day), so Insertion Sort's O(m²) worst case is entirely acceptable and its stability is a practical benefit.</w:t>
      </w:r>
    </w:p>
    <w:p>
      <w:pPr>
        <w:spacing w:after="160" w:line="312" w:lineRule="auto"/>
      </w:pPr>
      <w:r>
        <w:rPr>
          <w:rFonts w:ascii="Calibri" w:hAnsi="Calibri"/>
          <w:color w:val="0F172A"/>
          <w:sz w:val="21"/>
        </w:rPr>
        <w:t>Binary search (O(log m)) is introduced for the pass-number lookup to demonstrate algorithmic contrast: the same data can be queried in O(m) with a linear scan or O(log m) after a one-time sort, illustrating the trade-off between preprocessing cost and query speed.</w:t>
      </w:r>
    </w:p>
    <w:p>
      <w:pPr>
        <w:spacing w:before="360" w:after="120"/>
        <w:pBdr>
          <w:bottom w:val="single" w:sz="4" w:color="2563EB"/>
        </w:pBdr>
      </w:pPr>
      <w:r>
        <w:rPr>
          <w:rFonts w:ascii="Arial" w:hAnsi="Arial"/>
          <w:b/>
          <w:color w:val="1E3A8A"/>
          <w:sz w:val="30"/>
        </w:rPr>
        <w:t>9.  Function Reference</w:t>
      </w:r>
    </w:p>
    <w:tbl>
      <w:tblPr>
        <w:tblW w:type="auto" w:w="0"/>
        <w:jc w:val="center"/>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4369"/>
        <w:gridCol w:w="4369"/>
      </w:tblGrid>
      <w:tr>
        <w:tc>
          <w:tcPr>
            <w:tcW w:type="dxa" w:w="3312"/>
            <w:shd w:fill="1E3A8A"/>
            <w:tcMar>
              <w:top w:w="80" w:type="dxa"/>
              <w:bottom w:w="80" w:type="dxa"/>
              <w:left w:w="100" w:type="dxa"/>
              <w:right w:w="100" w:type="dxa"/>
            </w:tcMar>
          </w:tcPr>
          <w:p>
            <w:pPr>
              <w:jc w:val="center"/>
            </w:pPr>
            <w:r>
              <w:rPr>
                <w:rFonts w:ascii="Arial" w:hAnsi="Arial"/>
                <w:b/>
                <w:color w:val="FFFFFF"/>
                <w:sz w:val="19"/>
              </w:rPr>
              <w:t>Function</w:t>
            </w:r>
          </w:p>
        </w:tc>
        <w:tc>
          <w:tcPr>
            <w:tcW w:type="dxa" w:w="5616"/>
            <w:shd w:fill="1E3A8A"/>
            <w:tcMar>
              <w:top w:w="80" w:type="dxa"/>
              <w:bottom w:w="80" w:type="dxa"/>
              <w:left w:w="100" w:type="dxa"/>
              <w:right w:w="100" w:type="dxa"/>
            </w:tcMar>
          </w:tcPr>
          <w:p>
            <w:pPr>
              <w:jc w:val="center"/>
            </w:pPr>
            <w:r>
              <w:rPr>
                <w:rFonts w:ascii="Arial" w:hAnsi="Arial"/>
                <w:b/>
                <w:color w:val="FFFFFF"/>
                <w:sz w:val="19"/>
              </w:rPr>
              <w:t>Description</w:t>
            </w:r>
          </w:p>
        </w:tc>
      </w:tr>
      <w:tr>
        <w:tc>
          <w:tcPr>
            <w:tcW w:type="dxa" w:w="3312"/>
            <w:shd w:fill="F8FAFC"/>
            <w:tcMar>
              <w:top w:w="70" w:type="dxa"/>
              <w:bottom w:w="70" w:type="dxa"/>
              <w:left w:w="100" w:type="dxa"/>
              <w:right w:w="100" w:type="dxa"/>
            </w:tcMar>
          </w:tcPr>
          <w:p>
            <w:pPr>
              <w:jc w:val="center"/>
            </w:pPr>
            <w:r>
              <w:rPr>
                <w:rFonts w:ascii="Calibri" w:hAnsi="Calibri"/>
                <w:color w:val="0F172A"/>
                <w:sz w:val="19"/>
              </w:rPr>
              <w:t>setup_bay_grid()</w:t>
            </w:r>
          </w:p>
        </w:tc>
        <w:tc>
          <w:tcPr>
            <w:tcW w:type="dxa" w:w="5616"/>
            <w:shd w:fill="F8FAFC"/>
            <w:tcMar>
              <w:top w:w="70" w:type="dxa"/>
              <w:bottom w:w="70" w:type="dxa"/>
              <w:left w:w="100" w:type="dxa"/>
              <w:right w:w="100" w:type="dxa"/>
            </w:tcMar>
          </w:tcPr>
          <w:p>
            <w:pPr>
              <w:jc w:val="center"/>
            </w:pPr>
            <w:r>
              <w:rPr>
                <w:rFonts w:ascii="Calibri" w:hAnsi="Calibri"/>
                <w:color w:val="0F172A"/>
                <w:sz w:val="19"/>
              </w:rPr>
              <w:t>Initialises the bay_grid[] array, resets HoldLine.</w:t>
            </w:r>
          </w:p>
        </w:tc>
      </w:tr>
      <w:tr>
        <w:tc>
          <w:tcPr>
            <w:tcW w:type="dxa" w:w="3312"/>
            <w:shd w:fill="EFF6FF"/>
            <w:tcMar>
              <w:top w:w="70" w:type="dxa"/>
              <w:bottom w:w="70" w:type="dxa"/>
              <w:left w:w="100" w:type="dxa"/>
              <w:right w:w="100" w:type="dxa"/>
            </w:tcMar>
          </w:tcPr>
          <w:p>
            <w:pPr>
              <w:jc w:val="center"/>
            </w:pPr>
            <w:r>
              <w:rPr>
                <w:rFonts w:ascii="Calibri" w:hAnsi="Calibri"/>
                <w:color w:val="0F172A"/>
                <w:sz w:val="19"/>
              </w:rPr>
              <w:t>vehicle_arrive()</w:t>
            </w:r>
          </w:p>
        </w:tc>
        <w:tc>
          <w:tcPr>
            <w:tcW w:type="dxa" w:w="5616"/>
            <w:shd w:fill="EFF6FF"/>
            <w:tcMar>
              <w:top w:w="70" w:type="dxa"/>
              <w:bottom w:w="70" w:type="dxa"/>
              <w:left w:w="100" w:type="dxa"/>
              <w:right w:w="100" w:type="dxa"/>
            </w:tcMar>
          </w:tcPr>
          <w:p>
            <w:pPr>
              <w:jc w:val="center"/>
            </w:pPr>
            <w:r>
              <w:rPr>
                <w:rFonts w:ascii="Calibri" w:hAnsi="Calibri"/>
                <w:color w:val="0F172A"/>
                <w:sz w:val="19"/>
              </w:rPr>
              <w:t>Checks for duplicates → assigns bay or enqueues vehicle.</w:t>
            </w:r>
          </w:p>
        </w:tc>
      </w:tr>
      <w:tr>
        <w:tc>
          <w:tcPr>
            <w:tcW w:type="dxa" w:w="3312"/>
            <w:shd w:fill="F8FAFC"/>
            <w:tcMar>
              <w:top w:w="70" w:type="dxa"/>
              <w:bottom w:w="70" w:type="dxa"/>
              <w:left w:w="100" w:type="dxa"/>
              <w:right w:w="100" w:type="dxa"/>
            </w:tcMar>
          </w:tcPr>
          <w:p>
            <w:pPr>
              <w:jc w:val="center"/>
            </w:pPr>
            <w:r>
              <w:rPr>
                <w:rFonts w:ascii="Calibri" w:hAnsi="Calibri"/>
                <w:color w:val="0F172A"/>
                <w:sz w:val="19"/>
              </w:rPr>
              <w:t>vehicle_depart()</w:t>
            </w:r>
          </w:p>
        </w:tc>
        <w:tc>
          <w:tcPr>
            <w:tcW w:type="dxa" w:w="5616"/>
            <w:shd w:fill="F8FAFC"/>
            <w:tcMar>
              <w:top w:w="70" w:type="dxa"/>
              <w:bottom w:w="70" w:type="dxa"/>
              <w:left w:w="100" w:type="dxa"/>
              <w:right w:w="100" w:type="dxa"/>
            </w:tcMar>
          </w:tcPr>
          <w:p>
            <w:pPr>
              <w:jc w:val="center"/>
            </w:pPr>
            <w:r>
              <w:rPr>
                <w:rFonts w:ascii="Calibri" w:hAnsi="Calibri"/>
                <w:color w:val="0F172A"/>
                <w:sz w:val="19"/>
              </w:rPr>
              <w:t>Locates bay → computes fee → prepends ExitLog → frees bay → auto-queues.</w:t>
            </w:r>
          </w:p>
        </w:tc>
      </w:tr>
      <w:tr>
        <w:tc>
          <w:tcPr>
            <w:tcW w:type="dxa" w:w="3312"/>
            <w:shd w:fill="EFF6FF"/>
            <w:tcMar>
              <w:top w:w="70" w:type="dxa"/>
              <w:bottom w:w="70" w:type="dxa"/>
              <w:left w:w="100" w:type="dxa"/>
              <w:right w:w="100" w:type="dxa"/>
            </w:tcMar>
          </w:tcPr>
          <w:p>
            <w:pPr>
              <w:jc w:val="center"/>
            </w:pPr>
            <w:r>
              <w:rPr>
                <w:rFonts w:ascii="Calibri" w:hAnsi="Calibri"/>
                <w:color w:val="0F172A"/>
                <w:sz w:val="19"/>
              </w:rPr>
              <w:t>assign_bay()</w:t>
            </w:r>
          </w:p>
        </w:tc>
        <w:tc>
          <w:tcPr>
            <w:tcW w:type="dxa" w:w="5616"/>
            <w:shd w:fill="EFF6FF"/>
            <w:tcMar>
              <w:top w:w="70" w:type="dxa"/>
              <w:bottom w:w="70" w:type="dxa"/>
              <w:left w:w="100" w:type="dxa"/>
              <w:right w:w="100" w:type="dxa"/>
            </w:tcMar>
          </w:tcPr>
          <w:p>
            <w:pPr>
              <w:jc w:val="center"/>
            </w:pPr>
            <w:r>
              <w:rPr>
                <w:rFonts w:ascii="Calibri" w:hAnsi="Calibri"/>
                <w:color w:val="0F172A"/>
                <w:sz w:val="19"/>
              </w:rPr>
              <w:t>Linear scan of bay_grid[] to allocate the first free matching bay.</w:t>
            </w:r>
          </w:p>
        </w:tc>
      </w:tr>
      <w:tr>
        <w:tc>
          <w:tcPr>
            <w:tcW w:type="dxa" w:w="3312"/>
            <w:shd w:fill="F8FAFC"/>
            <w:tcMar>
              <w:top w:w="70" w:type="dxa"/>
              <w:bottom w:w="70" w:type="dxa"/>
              <w:left w:w="100" w:type="dxa"/>
              <w:right w:w="100" w:type="dxa"/>
            </w:tcMar>
          </w:tcPr>
          <w:p>
            <w:pPr>
              <w:jc w:val="center"/>
            </w:pPr>
            <w:r>
              <w:rPr>
                <w:rFonts w:ascii="Calibri" w:hAnsi="Calibri"/>
                <w:color w:val="0F172A"/>
                <w:sz w:val="19"/>
              </w:rPr>
              <w:t>release_bay()</w:t>
            </w:r>
          </w:p>
        </w:tc>
        <w:tc>
          <w:tcPr>
            <w:tcW w:type="dxa" w:w="5616"/>
            <w:shd w:fill="F8FAFC"/>
            <w:tcMar>
              <w:top w:w="70" w:type="dxa"/>
              <w:bottom w:w="70" w:type="dxa"/>
              <w:left w:w="100" w:type="dxa"/>
              <w:right w:w="100" w:type="dxa"/>
            </w:tcMar>
          </w:tcPr>
          <w:p>
            <w:pPr>
              <w:jc w:val="center"/>
            </w:pPr>
            <w:r>
              <w:rPr>
                <w:rFonts w:ascii="Calibri" w:hAnsi="Calibri"/>
                <w:color w:val="0F172A"/>
                <w:sz w:val="19"/>
              </w:rPr>
              <w:t>Clears a bay cell back to BAY_FREE state.</w:t>
            </w:r>
          </w:p>
        </w:tc>
      </w:tr>
      <w:tr>
        <w:tc>
          <w:tcPr>
            <w:tcW w:type="dxa" w:w="3312"/>
            <w:shd w:fill="EFF6FF"/>
            <w:tcMar>
              <w:top w:w="70" w:type="dxa"/>
              <w:bottom w:w="70" w:type="dxa"/>
              <w:left w:w="100" w:type="dxa"/>
              <w:right w:w="100" w:type="dxa"/>
            </w:tcMar>
          </w:tcPr>
          <w:p>
            <w:pPr>
              <w:jc w:val="center"/>
            </w:pPr>
            <w:r>
              <w:rPr>
                <w:rFonts w:ascii="Calibri" w:hAnsi="Calibri"/>
                <w:color w:val="0F172A"/>
                <w:sz w:val="19"/>
              </w:rPr>
              <w:t>find_vehicle()</w:t>
            </w:r>
          </w:p>
        </w:tc>
        <w:tc>
          <w:tcPr>
            <w:tcW w:type="dxa" w:w="5616"/>
            <w:shd w:fill="EFF6FF"/>
            <w:tcMar>
              <w:top w:w="70" w:type="dxa"/>
              <w:bottom w:w="70" w:type="dxa"/>
              <w:left w:w="100" w:type="dxa"/>
              <w:right w:w="100" w:type="dxa"/>
            </w:tcMar>
          </w:tcPr>
          <w:p>
            <w:pPr>
              <w:jc w:val="center"/>
            </w:pPr>
            <w:r>
              <w:rPr>
                <w:rFonts w:ascii="Calibri" w:hAnsi="Calibri"/>
                <w:color w:val="0F172A"/>
                <w:sz w:val="19"/>
              </w:rPr>
              <w:t>Linear search for a vehicle tag across all occupied bays.</w:t>
            </w:r>
          </w:p>
        </w:tc>
      </w:tr>
      <w:tr>
        <w:tc>
          <w:tcPr>
            <w:tcW w:type="dxa" w:w="3312"/>
            <w:shd w:fill="F8FAFC"/>
            <w:tcMar>
              <w:top w:w="70" w:type="dxa"/>
              <w:bottom w:w="70" w:type="dxa"/>
              <w:left w:w="100" w:type="dxa"/>
              <w:right w:w="100" w:type="dxa"/>
            </w:tcMar>
          </w:tcPr>
          <w:p>
            <w:pPr>
              <w:jc w:val="center"/>
            </w:pPr>
            <w:r>
              <w:rPr>
                <w:rFonts w:ascii="Calibri" w:hAnsi="Calibri"/>
                <w:color w:val="0F172A"/>
                <w:sz w:val="19"/>
              </w:rPr>
              <w:t>push_hold()</w:t>
            </w:r>
          </w:p>
        </w:tc>
        <w:tc>
          <w:tcPr>
            <w:tcW w:type="dxa" w:w="5616"/>
            <w:shd w:fill="F8FAFC"/>
            <w:tcMar>
              <w:top w:w="70" w:type="dxa"/>
              <w:bottom w:w="70" w:type="dxa"/>
              <w:left w:w="100" w:type="dxa"/>
              <w:right w:w="100" w:type="dxa"/>
            </w:tcMar>
          </w:tcPr>
          <w:p>
            <w:pPr>
              <w:jc w:val="center"/>
            </w:pPr>
            <w:r>
              <w:rPr>
                <w:rFonts w:ascii="Calibri" w:hAnsi="Calibri"/>
                <w:color w:val="0F172A"/>
                <w:sz w:val="19"/>
              </w:rPr>
              <w:t>Appends a CarInfo node to the TAIL of HoldLine (O(1)).</w:t>
            </w:r>
          </w:p>
        </w:tc>
      </w:tr>
      <w:tr>
        <w:tc>
          <w:tcPr>
            <w:tcW w:type="dxa" w:w="3312"/>
            <w:shd w:fill="EFF6FF"/>
            <w:tcMar>
              <w:top w:w="70" w:type="dxa"/>
              <w:bottom w:w="70" w:type="dxa"/>
              <w:left w:w="100" w:type="dxa"/>
              <w:right w:w="100" w:type="dxa"/>
            </w:tcMar>
          </w:tcPr>
          <w:p>
            <w:pPr>
              <w:jc w:val="center"/>
            </w:pPr>
            <w:r>
              <w:rPr>
                <w:rFonts w:ascii="Calibri" w:hAnsi="Calibri"/>
                <w:color w:val="0F172A"/>
                <w:sz w:val="19"/>
              </w:rPr>
              <w:t>pop_hold()</w:t>
            </w:r>
          </w:p>
        </w:tc>
        <w:tc>
          <w:tcPr>
            <w:tcW w:type="dxa" w:w="5616"/>
            <w:shd w:fill="EFF6FF"/>
            <w:tcMar>
              <w:top w:w="70" w:type="dxa"/>
              <w:bottom w:w="70" w:type="dxa"/>
              <w:left w:w="100" w:type="dxa"/>
              <w:right w:w="100" w:type="dxa"/>
            </w:tcMar>
          </w:tcPr>
          <w:p>
            <w:pPr>
              <w:jc w:val="center"/>
            </w:pPr>
            <w:r>
              <w:rPr>
                <w:rFonts w:ascii="Calibri" w:hAnsi="Calibri"/>
                <w:color w:val="0F172A"/>
                <w:sz w:val="19"/>
              </w:rPr>
              <w:t>Removes and returns the HEAD node of HoldLine (O(1)).</w:t>
            </w:r>
          </w:p>
        </w:tc>
      </w:tr>
      <w:tr>
        <w:tc>
          <w:tcPr>
            <w:tcW w:type="dxa" w:w="3312"/>
            <w:shd w:fill="F8FAFC"/>
            <w:tcMar>
              <w:top w:w="70" w:type="dxa"/>
              <w:bottom w:w="70" w:type="dxa"/>
              <w:left w:w="100" w:type="dxa"/>
              <w:right w:w="100" w:type="dxa"/>
            </w:tcMar>
          </w:tcPr>
          <w:p>
            <w:pPr>
              <w:jc w:val="center"/>
            </w:pPr>
            <w:r>
              <w:rPr>
                <w:rFonts w:ascii="Calibri" w:hAnsi="Calibri"/>
                <w:color w:val="0F172A"/>
                <w:sz w:val="19"/>
              </w:rPr>
              <w:t>peak_score(hour)</w:t>
            </w:r>
          </w:p>
        </w:tc>
        <w:tc>
          <w:tcPr>
            <w:tcW w:type="dxa" w:w="5616"/>
            <w:shd w:fill="F8FAFC"/>
            <w:tcMar>
              <w:top w:w="70" w:type="dxa"/>
              <w:bottom w:w="70" w:type="dxa"/>
              <w:left w:w="100" w:type="dxa"/>
              <w:right w:w="100" w:type="dxa"/>
            </w:tcMar>
          </w:tcPr>
          <w:p>
            <w:pPr>
              <w:jc w:val="center"/>
            </w:pPr>
            <w:r>
              <w:rPr>
                <w:rFonts w:ascii="Calibri" w:hAnsi="Calibri"/>
                <w:color w:val="0F172A"/>
                <w:sz w:val="19"/>
              </w:rPr>
              <w:t>Returns Gaussian demand score in [0.0, 1.0] for a given hour.</w:t>
            </w:r>
          </w:p>
        </w:tc>
      </w:tr>
      <w:tr>
        <w:tc>
          <w:tcPr>
            <w:tcW w:type="dxa" w:w="3312"/>
            <w:shd w:fill="EFF6FF"/>
            <w:tcMar>
              <w:top w:w="70" w:type="dxa"/>
              <w:bottom w:w="70" w:type="dxa"/>
              <w:left w:w="100" w:type="dxa"/>
              <w:right w:w="100" w:type="dxa"/>
            </w:tcMar>
          </w:tcPr>
          <w:p>
            <w:pPr>
              <w:jc w:val="center"/>
            </w:pPr>
            <w:r>
              <w:rPr>
                <w:rFonts w:ascii="Calibri" w:hAnsi="Calibri"/>
                <w:color w:val="0F172A"/>
                <w:sz w:val="19"/>
              </w:rPr>
              <w:t>pricing_mult(score)</w:t>
            </w:r>
          </w:p>
        </w:tc>
        <w:tc>
          <w:tcPr>
            <w:tcW w:type="dxa" w:w="5616"/>
            <w:shd w:fill="EFF6FF"/>
            <w:tcMar>
              <w:top w:w="70" w:type="dxa"/>
              <w:bottom w:w="70" w:type="dxa"/>
              <w:left w:w="100" w:type="dxa"/>
              <w:right w:w="100" w:type="dxa"/>
            </w:tcMar>
          </w:tcPr>
          <w:p>
            <w:pPr>
              <w:jc w:val="center"/>
            </w:pPr>
            <w:r>
              <w:rPr>
                <w:rFonts w:ascii="Calibri" w:hAnsi="Calibri"/>
                <w:color w:val="0F172A"/>
                <w:sz w:val="19"/>
              </w:rPr>
              <w:t>Maps demand score to a tariff multiplier (0.80× – 1.60×).</w:t>
            </w:r>
          </w:p>
        </w:tc>
      </w:tr>
      <w:tr>
        <w:tc>
          <w:tcPr>
            <w:tcW w:type="dxa" w:w="3312"/>
            <w:shd w:fill="F8FAFC"/>
            <w:tcMar>
              <w:top w:w="70" w:type="dxa"/>
              <w:bottom w:w="70" w:type="dxa"/>
              <w:left w:w="100" w:type="dxa"/>
              <w:right w:w="100" w:type="dxa"/>
            </w:tcMar>
          </w:tcPr>
          <w:p>
            <w:pPr>
              <w:jc w:val="center"/>
            </w:pPr>
            <w:r>
              <w:rPr>
                <w:rFonts w:ascii="Calibri" w:hAnsi="Calibri"/>
                <w:color w:val="0F172A"/>
                <w:sz w:val="19"/>
              </w:rPr>
              <w:t>show_sorted_sessions()</w:t>
            </w:r>
          </w:p>
        </w:tc>
        <w:tc>
          <w:tcPr>
            <w:tcW w:type="dxa" w:w="5616"/>
            <w:shd w:fill="F8FAFC"/>
            <w:tcMar>
              <w:top w:w="70" w:type="dxa"/>
              <w:bottom w:w="70" w:type="dxa"/>
              <w:left w:w="100" w:type="dxa"/>
              <w:right w:w="100" w:type="dxa"/>
            </w:tcMar>
          </w:tcPr>
          <w:p>
            <w:pPr>
              <w:jc w:val="center"/>
            </w:pPr>
            <w:r>
              <w:rPr>
                <w:rFonts w:ascii="Calibri" w:hAnsi="Calibri"/>
                <w:color w:val="0F172A"/>
                <w:sz w:val="19"/>
              </w:rPr>
              <w:t>Extracts ExitLog list → Insertion Sort → prints ranked table.</w:t>
            </w:r>
          </w:p>
        </w:tc>
      </w:tr>
      <w:tr>
        <w:tc>
          <w:tcPr>
            <w:tcW w:type="dxa" w:w="3312"/>
            <w:shd w:fill="EFF6FF"/>
            <w:tcMar>
              <w:top w:w="70" w:type="dxa"/>
              <w:bottom w:w="70" w:type="dxa"/>
              <w:left w:w="100" w:type="dxa"/>
              <w:right w:w="100" w:type="dxa"/>
            </w:tcMar>
          </w:tcPr>
          <w:p>
            <w:pPr>
              <w:jc w:val="center"/>
            </w:pPr>
            <w:r>
              <w:rPr>
                <w:rFonts w:ascii="Calibri" w:hAnsi="Calibri"/>
                <w:color w:val="0F172A"/>
                <w:sz w:val="19"/>
              </w:rPr>
              <w:t>lookup_pass(pass)</w:t>
            </w:r>
          </w:p>
        </w:tc>
        <w:tc>
          <w:tcPr>
            <w:tcW w:type="dxa" w:w="5616"/>
            <w:shd w:fill="EFF6FF"/>
            <w:tcMar>
              <w:top w:w="70" w:type="dxa"/>
              <w:bottom w:w="70" w:type="dxa"/>
              <w:left w:w="100" w:type="dxa"/>
              <w:right w:w="100" w:type="dxa"/>
            </w:tcMar>
          </w:tcPr>
          <w:p>
            <w:pPr>
              <w:jc w:val="center"/>
            </w:pPr>
            <w:r>
              <w:rPr>
                <w:rFonts w:ascii="Calibri" w:hAnsi="Calibri"/>
                <w:color w:val="0F172A"/>
                <w:sz w:val="19"/>
              </w:rPr>
              <w:t>Sorts by passNo → Binary Search → prints session record.</w:t>
            </w:r>
          </w:p>
        </w:tc>
      </w:tr>
      <w:tr>
        <w:tc>
          <w:tcPr>
            <w:tcW w:type="dxa" w:w="3312"/>
            <w:shd w:fill="F8FAFC"/>
            <w:tcMar>
              <w:top w:w="70" w:type="dxa"/>
              <w:bottom w:w="70" w:type="dxa"/>
              <w:left w:w="100" w:type="dxa"/>
              <w:right w:w="100" w:type="dxa"/>
            </w:tcMar>
          </w:tcPr>
          <w:p>
            <w:pPr>
              <w:jc w:val="center"/>
            </w:pPr>
            <w:r>
              <w:rPr>
                <w:rFonts w:ascii="Calibri" w:hAnsi="Calibri"/>
                <w:color w:val="0F172A"/>
                <w:sz w:val="19"/>
              </w:rPr>
              <w:t>show_forecast()</w:t>
            </w:r>
          </w:p>
        </w:tc>
        <w:tc>
          <w:tcPr>
            <w:tcW w:type="dxa" w:w="5616"/>
            <w:shd w:fill="F8FAFC"/>
            <w:tcMar>
              <w:top w:w="70" w:type="dxa"/>
              <w:bottom w:w="70" w:type="dxa"/>
              <w:left w:w="100" w:type="dxa"/>
              <w:right w:w="100" w:type="dxa"/>
            </w:tcMar>
          </w:tcPr>
          <w:p>
            <w:pPr>
              <w:jc w:val="center"/>
            </w:pPr>
            <w:r>
              <w:rPr>
                <w:rFonts w:ascii="Calibri" w:hAnsi="Calibri"/>
                <w:color w:val="0F172A"/>
                <w:sz w:val="19"/>
              </w:rPr>
              <w:t>Loops h=0..23, calls peak_score &amp; pricing_mult, draws bar chart.</w:t>
            </w:r>
          </w:p>
        </w:tc>
      </w:tr>
      <w:tr>
        <w:tc>
          <w:tcPr>
            <w:tcW w:type="dxa" w:w="3312"/>
            <w:shd w:fill="EFF6FF"/>
            <w:tcMar>
              <w:top w:w="70" w:type="dxa"/>
              <w:bottom w:w="70" w:type="dxa"/>
              <w:left w:w="100" w:type="dxa"/>
              <w:right w:w="100" w:type="dxa"/>
            </w:tcMar>
          </w:tcPr>
          <w:p>
            <w:pPr>
              <w:jc w:val="center"/>
            </w:pPr>
            <w:r>
              <w:rPr>
                <w:rFonts w:ascii="Calibri" w:hAnsi="Calibri"/>
                <w:color w:val="0F172A"/>
                <w:sz w:val="19"/>
              </w:rPr>
              <w:t>show_bay_layout()</w:t>
            </w:r>
          </w:p>
        </w:tc>
        <w:tc>
          <w:tcPr>
            <w:tcW w:type="dxa" w:w="5616"/>
            <w:shd w:fill="EFF6FF"/>
            <w:tcMar>
              <w:top w:w="70" w:type="dxa"/>
              <w:bottom w:w="70" w:type="dxa"/>
              <w:left w:w="100" w:type="dxa"/>
              <w:right w:w="100" w:type="dxa"/>
            </w:tcMar>
          </w:tcPr>
          <w:p>
            <w:pPr>
              <w:jc w:val="center"/>
            </w:pPr>
            <w:r>
              <w:rPr>
                <w:rFonts w:ascii="Calibri" w:hAnsi="Calibri"/>
                <w:color w:val="0F172A"/>
                <w:sz w:val="19"/>
              </w:rPr>
              <w:t>Prints a 2-row grid map of all bays with FREE/BUSY status.</w:t>
            </w:r>
          </w:p>
        </w:tc>
      </w:tr>
      <w:tr>
        <w:tc>
          <w:tcPr>
            <w:tcW w:type="dxa" w:w="3312"/>
            <w:shd w:fill="F8FAFC"/>
            <w:tcMar>
              <w:top w:w="70" w:type="dxa"/>
              <w:bottom w:w="70" w:type="dxa"/>
              <w:left w:w="100" w:type="dxa"/>
              <w:right w:w="100" w:type="dxa"/>
            </w:tcMar>
          </w:tcPr>
          <w:p>
            <w:pPr>
              <w:jc w:val="center"/>
            </w:pPr>
            <w:r>
              <w:rPr>
                <w:rFonts w:ascii="Calibri" w:hAnsi="Calibri"/>
                <w:color w:val="0F172A"/>
                <w:sz w:val="19"/>
              </w:rPr>
              <w:t>show_summary()</w:t>
            </w:r>
          </w:p>
        </w:tc>
        <w:tc>
          <w:tcPr>
            <w:tcW w:type="dxa" w:w="5616"/>
            <w:shd w:fill="F8FAFC"/>
            <w:tcMar>
              <w:top w:w="70" w:type="dxa"/>
              <w:bottom w:w="70" w:type="dxa"/>
              <w:left w:w="100" w:type="dxa"/>
              <w:right w:w="100" w:type="dxa"/>
            </w:tcMar>
          </w:tcPr>
          <w:p>
            <w:pPr>
              <w:jc w:val="center"/>
            </w:pPr>
            <w:r>
              <w:rPr>
                <w:rFonts w:ascii="Calibri" w:hAnsi="Calibri"/>
                <w:color w:val="0F172A"/>
                <w:sz w:val="19"/>
              </w:rPr>
              <w:t>Prints total bays, occupancy, queue size, revenue.</w:t>
            </w:r>
          </w:p>
        </w:tc>
      </w:tr>
      <w:tr>
        <w:tc>
          <w:tcPr>
            <w:tcW w:type="dxa" w:w="3312"/>
            <w:shd w:fill="EFF6FF"/>
            <w:tcMar>
              <w:top w:w="70" w:type="dxa"/>
              <w:bottom w:w="70" w:type="dxa"/>
              <w:left w:w="100" w:type="dxa"/>
              <w:right w:w="100" w:type="dxa"/>
            </w:tcMar>
          </w:tcPr>
          <w:p>
            <w:pPr>
              <w:jc w:val="center"/>
            </w:pPr>
            <w:r>
              <w:rPr>
                <w:rFonts w:ascii="Calibri" w:hAnsi="Calibri"/>
                <w:color w:val="0F172A"/>
                <w:sz w:val="19"/>
              </w:rPr>
              <w:t>run_demo()</w:t>
            </w:r>
          </w:p>
        </w:tc>
        <w:tc>
          <w:tcPr>
            <w:tcW w:type="dxa" w:w="5616"/>
            <w:shd w:fill="EFF6FF"/>
            <w:tcMar>
              <w:top w:w="70" w:type="dxa"/>
              <w:bottom w:w="70" w:type="dxa"/>
              <w:left w:w="100" w:type="dxa"/>
              <w:right w:w="100" w:type="dxa"/>
            </w:tcMar>
          </w:tcPr>
          <w:p>
            <w:pPr>
              <w:jc w:val="center"/>
            </w:pPr>
            <w:r>
              <w:rPr>
                <w:rFonts w:ascii="Calibri" w:hAnsi="Calibri"/>
                <w:color w:val="0F172A"/>
                <w:sz w:val="19"/>
              </w:rPr>
              <w:t>Simulates 10 arrivals (Indian plates), search, exits, all reports.</w:t>
            </w:r>
          </w:p>
        </w:tc>
      </w:tr>
      <w:tr>
        <w:tc>
          <w:tcPr>
            <w:tcW w:type="dxa" w:w="3312"/>
            <w:shd w:fill="F8FAFC"/>
            <w:tcMar>
              <w:top w:w="70" w:type="dxa"/>
              <w:bottom w:w="70" w:type="dxa"/>
              <w:left w:w="100" w:type="dxa"/>
              <w:right w:w="100" w:type="dxa"/>
            </w:tcMar>
          </w:tcPr>
          <w:p>
            <w:pPr>
              <w:jc w:val="center"/>
            </w:pPr>
            <w:r>
              <w:rPr>
                <w:rFonts w:ascii="Calibri" w:hAnsi="Calibri"/>
                <w:color w:val="0F172A"/>
                <w:sz w:val="19"/>
              </w:rPr>
              <w:t>same_tag(a, b)</w:t>
            </w:r>
          </w:p>
        </w:tc>
        <w:tc>
          <w:tcPr>
            <w:tcW w:type="dxa" w:w="5616"/>
            <w:shd w:fill="F8FAFC"/>
            <w:tcMar>
              <w:top w:w="70" w:type="dxa"/>
              <w:bottom w:w="70" w:type="dxa"/>
              <w:left w:w="100" w:type="dxa"/>
              <w:right w:w="100" w:type="dxa"/>
            </w:tcMar>
          </w:tcPr>
          <w:p>
            <w:pPr>
              <w:jc w:val="center"/>
            </w:pPr>
            <w:r>
              <w:rPr>
                <w:rFonts w:ascii="Calibri" w:hAnsi="Calibri"/>
                <w:color w:val="0F172A"/>
                <w:sz w:val="19"/>
              </w:rPr>
              <w:t>Case-insensitive string comparison without stricmp (portable).</w:t>
            </w:r>
          </w:p>
        </w:tc>
      </w:tr>
      <w:tr>
        <w:tc>
          <w:tcPr>
            <w:tcW w:type="dxa" w:w="3312"/>
            <w:shd w:fill="EFF6FF"/>
            <w:tcMar>
              <w:top w:w="70" w:type="dxa"/>
              <w:bottom w:w="70" w:type="dxa"/>
              <w:left w:w="100" w:type="dxa"/>
              <w:right w:w="100" w:type="dxa"/>
            </w:tcMar>
          </w:tcPr>
          <w:p>
            <w:pPr>
              <w:jc w:val="center"/>
            </w:pPr>
            <w:r>
              <w:rPr>
                <w:rFonts w:ascii="Calibri" w:hAnsi="Calibri"/>
                <w:color w:val="0F172A"/>
                <w:sz w:val="19"/>
              </w:rPr>
              <w:t>epoch_to_str(ep)</w:t>
            </w:r>
          </w:p>
        </w:tc>
        <w:tc>
          <w:tcPr>
            <w:tcW w:type="dxa" w:w="5616"/>
            <w:shd w:fill="EFF6FF"/>
            <w:tcMar>
              <w:top w:w="70" w:type="dxa"/>
              <w:bottom w:w="70" w:type="dxa"/>
              <w:left w:w="100" w:type="dxa"/>
              <w:right w:w="100" w:type="dxa"/>
            </w:tcMar>
          </w:tcPr>
          <w:p>
            <w:pPr>
              <w:jc w:val="center"/>
            </w:pPr>
            <w:r>
              <w:rPr>
                <w:rFonts w:ascii="Calibri" w:hAnsi="Calibri"/>
                <w:color w:val="0F172A"/>
                <w:sz w:val="19"/>
              </w:rPr>
              <w:t>Converts unix timestamp to 'DD-Mon HH:MM' display string.</w:t>
            </w:r>
          </w:p>
        </w:tc>
      </w:tr>
    </w:tbl>
    <w:p>
      <w:pPr>
        <w:spacing w:after="160"/>
      </w:pPr>
    </w:p>
    <w:p>
      <w:pPr>
        <w:spacing w:before="360" w:after="120"/>
        <w:pBdr>
          <w:bottom w:val="single" w:sz="4" w:color="2563EB"/>
        </w:pBdr>
      </w:pPr>
      <w:r>
        <w:rPr>
          <w:rFonts w:ascii="Arial" w:hAnsi="Arial"/>
          <w:b/>
          <w:color w:val="1E3A8A"/>
          <w:sz w:val="30"/>
        </w:rPr>
        <w:t>10.  Sample Execution Output (Demo Mode)</w:t>
      </w:r>
    </w:p>
    <w:p>
      <w:pPr>
        <w:spacing w:after="160" w:line="312" w:lineRule="auto"/>
      </w:pPr>
      <w:r>
        <w:rPr>
          <w:rFonts w:ascii="Calibri" w:hAnsi="Calibri"/>
          <w:color w:val="0F172A"/>
          <w:sz w:val="21"/>
        </w:rPr>
        <w:t>The following output is captured from:  ./smart_parking.exe --demo</w:t>
      </w:r>
    </w:p>
    <w:tbl>
      <w:tblPr>
        <w:tblW w:type="auto" w:w="0"/>
        <w:tblLook w:firstColumn="1" w:firstRow="1" w:lastColumn="0" w:lastRow="0" w:noHBand="0" w:noVBand="1" w:val="04A0"/>
      </w:tblPr>
      <w:tblGrid>
        <w:gridCol w:w="8738"/>
      </w:tblGrid>
      <w:tr>
        <w:tc>
          <w:tcPr>
            <w:tcW w:type="dxa" w:w="8738"/>
            <w:shd w:fill="F1F5F9"/>
            <w:tcBorders>
              <w:top w:val="single" w:sz="4" w:color="D1D5DB"/>
              <w:left w:val="single" w:sz="18" w:color="1D4ED8"/>
              <w:bottom w:val="single" w:sz="4" w:color="D1D5DB"/>
              <w:right w:val="single" w:sz="4" w:color="D1D5DB"/>
            </w:tcBorders>
            <w:tcMar>
              <w:top w:w="90" w:type="dxa"/>
              <w:bottom w:w="90" w:type="dxa"/>
              <w:left w:w="150" w:type="dxa"/>
              <w:right w:w="150" w:type="dxa"/>
            </w:tcMar>
          </w:tcPr>
          <w:p>
            <w:pPr>
              <w:spacing w:line="276" w:lineRule="auto"/>
            </w:pPr>
            <w:r>
              <w:rPr>
                <w:rFonts w:ascii="Consolas" w:hAnsi="Consolas"/>
                <w:color w:val="1E293B"/>
                <w:sz w:val="16"/>
              </w:rPr>
              <w:br/>
              <w:t>======================================================</w:t>
              <w:br/>
              <w:t xml:space="preserve">   BayTrack â€” Full-System Demonstration Session       </w:t>
              <w:br/>
              <w:t>======================================================</w:t>
              <w:br/>
              <w:br/>
              <w:br/>
              <w:t xml:space="preserve">  +-- ENTRY PASS GENERATED ---------------------------------+</w:t>
              <w:br/>
              <w:t xml:space="preserve">  | Pass   : #5001</w:t>
              <w:br/>
              <w:t xml:space="preserve">  | Vehicle: KA-05-MJ-7823    Driver : Ramesh Iyer          |</w:t>
              <w:br/>
              <w:t xml:space="preserve">  | Type   : Four-Wheeler     Bay #07  Level 0               |</w:t>
              <w:br/>
              <w:t xml:space="preserve">  | Arrived: 25-Oct 15:09                                     |</w:t>
              <w:br/>
              <w:t xml:space="preserve">  | Rate   : Rs.50/hr                                    |</w:t>
              <w:br/>
              <w:t xml:space="preserve">  +---------------------------------------------------------+</w:t>
              <w:br/>
              <w:br/>
              <w:t xml:space="preserve">  +-- ENTRY PASS GENERATED ---------------------------------+</w:t>
              <w:br/>
              <w:t xml:space="preserve">  | Pass   : #5002</w:t>
              <w:br/>
              <w:t xml:space="preserve">  | Vehicle: TN-09-AB-3341    Driver : Meena Suresh         |</w:t>
              <w:br/>
              <w:t xml:space="preserve">  | Type   : Two-Wheeler      Bay #01  Level 0               |</w:t>
              <w:br/>
              <w:t xml:space="preserve">  | Arrived: 25-Oct 15:39                                     |</w:t>
              <w:br/>
              <w:t xml:space="preserve">  | Rate   : Rs.20/hr                                    |</w:t>
              <w:br/>
              <w:t xml:space="preserve">  +---------------------------------------------------------+</w:t>
              <w:br/>
              <w:br/>
              <w:t xml:space="preserve">  +-- ENTRY PASS GENERATED ---------------------------------+</w:t>
              <w:br/>
              <w:t xml:space="preserve">  | Pass   : #5003</w:t>
              <w:br/>
              <w:t xml:space="preserve">  | Vehicle: MH-14-CD-6610    Driver : Arjun Patil          |</w:t>
              <w:br/>
              <w:t xml:space="preserve">  | Type   : Four-Wheeler     Bay #08  Level 0               |</w:t>
              <w:br/>
              <w:t xml:space="preserve">  | Arrived: 25-Oct 16:09                                     |</w:t>
              <w:br/>
              <w:t xml:space="preserve">  | Rate   : Rs.50/hr                                    |</w:t>
              <w:br/>
              <w:t xml:space="preserve">  +---------------------------------------------------------+</w:t>
              <w:br/>
              <w:br/>
              <w:t xml:space="preserve">  +-- ENTRY PASS GENERATED ---------------------------------+</w:t>
              <w:br/>
              <w:t xml:space="preserve">  | Pass   : #5004</w:t>
              <w:br/>
              <w:t xml:space="preserve">  | Vehicle: AP-28-EF-1120    Driver : Divya Reddy          |</w:t>
              <w:br/>
              <w:t xml:space="preserve">  | Type   : Two-Wheeler      Bay #02  Level 0               |</w:t>
              <w:br/>
              <w:t xml:space="preserve">  | Arrived: 25-Oct 16:19                                     |</w:t>
              <w:br/>
              <w:t xml:space="preserve">  | Rate   : Rs.20/hr                                    |</w:t>
              <w:br/>
              <w:t xml:space="preserve">  +---------------------------------------------------------+</w:t>
              <w:br/>
              <w:br/>
              <w:t xml:space="preserve">  +-- ENTRY PASS GENERATED ---------------------------------+</w:t>
              <w:br/>
              <w:t xml:space="preserve">  | Pass   : #5005</w:t>
              <w:br/>
              <w:t xml:space="preserve">  | Vehicle: DL-01-GH-9902    Driver : Priya Mehta          |</w:t>
              <w:br/>
              <w:t xml:space="preserve">  | Type   : Four-Wheeler     Bay #09  Level 0               |</w:t>
              <w:br/>
              <w:t xml:space="preserve">  | Arrived: 25-Oct 16:39                                     |</w:t>
              <w:br/>
              <w:t xml:space="preserve">  | Rate   : Rs.50/hr                                    |</w:t>
              <w:br/>
              <w:t xml:space="preserve">  +---------------------------------------------------------+</w:t>
              <w:br/>
              <w:br/>
              <w:t xml:space="preserve">  +-- ENTRY PASS GENERATED ---------------------------------+</w:t>
              <w:br/>
              <w:t xml:space="preserve">  | Pass   : #5006</w:t>
              <w:br/>
              <w:t xml:space="preserve">  | Vehicle: KL-07-JK-4456    Driver : Suresh Nair          |</w:t>
              <w:br/>
              <w:t xml:space="preserve">  | Type   : Two-Wheeler      Bay #03  Level 0               |</w:t>
              <w:br/>
              <w:t xml:space="preserve">  | Arrived: 25-Oct 16:49                                     |</w:t>
              <w:br/>
              <w:t xml:space="preserve">  | Rate   : Rs.20/hr                                    |</w:t>
              <w:br/>
              <w:t xml:space="preserve">  +---------------------------------------------------------+</w:t>
              <w:br/>
              <w:br/>
              <w:t xml:space="preserve">  +-- ENTRY PASS GENERATED ---------------------------------+</w:t>
              <w:br/>
              <w:t xml:space="preserve">  | Pass   : #5007</w:t>
              <w:br/>
              <w:t xml:space="preserve">  | Vehicle: TS-11-AA-0001    Driver : Ravi Kumar           |</w:t>
              <w:br/>
              <w:t xml:space="preserve">  | Type   : Two-Wheeler      Bay #04  Level 0               |</w:t>
              <w:br/>
              <w:t xml:space="preserve">  | Arrived: 25-Oct 17:09                                     |</w:t>
              <w:br/>
              <w:t xml:space="preserve">  | Rate   : Rs.20/hr                                    |</w:t>
              <w:br/>
              <w:t xml:space="preserve">  +---------------------------------------------------------+</w:t>
              <w:br/>
              <w:br/>
              <w:t xml:space="preserve">  +-- ENTRY PASS GENERATED ---------------------------------+</w:t>
              <w:br/>
              <w:t xml:space="preserve">  | Pass   : #5008</w:t>
              <w:br/>
              <w:t xml:space="preserve">  | Vehicle: GJ-06-BB-0002    Driver : Neha Shah            |</w:t>
              <w:br/>
              <w:t xml:space="preserve">  | Type   : Two-Wheeler      Bay #05  Level 0               |</w:t>
              <w:br/>
              <w:t xml:space="preserve">  | Arrived: 25-Oct 17:19                                     |</w:t>
              <w:br/>
              <w:t xml:space="preserve">  | Rate   : Rs.20/hr                                    |</w:t>
              <w:br/>
              <w:t xml:space="preserve">  +---------------------------------------------------------+</w:t>
              <w:br/>
              <w:br/>
              <w:t xml:space="preserve">  +-- ENTRY PASS GENERATED ---------------------------------+</w:t>
              <w:br/>
              <w:t xml:space="preserve">  | Pass   : #5009</w:t>
              <w:br/>
              <w:t xml:space="preserve">  | Vehicle: RJ-14-CC-0003    Driver : Anil Joshi           |</w:t>
              <w:br/>
              <w:t xml:space="preserve">  | Type   : Two-Wheeler      Bay #06  Level 0               |</w:t>
              <w:br/>
              <w:t xml:space="preserve">  | Arrived: 25-Oct 17:24                                     |</w:t>
              <w:br/>
              <w:t xml:space="preserve">  | Rate   : Rs.20/hr                                    |</w:t>
              <w:br/>
              <w:t xml:space="preserve">  +---------------------------------------------------------+</w:t>
              <w:br/>
              <w:t xml:space="preserve">  [QUEUE] 'UP-32-DD-0004' entered hold-line at position #1.</w:t>
              <w:br/>
              <w:br/>
              <w:t>--- Bay Layout after initial arrivals ---</w:t>
              <w:br/>
              <w:br/>
              <w:t xml:space="preserve">  +-- Bay Layout Map ----------------------------------------+</w:t>
              <w:br/>
              <w:t xml:space="preserve">  | Level 0: [01:XX] [02:XX] [03:XX] [04:XX] [05:XX] [06:XX] [07:XX] [08:XX] [09:XX] [10:--] |</w:t>
              <w:br/>
              <w:t xml:space="preserve">  | Level 1: [11:--] [12:--] [13:--] [14:</w:t>
              <w:br/>
              <w:t>... [output truncated for brevity] ...</w:t>
            </w:r>
          </w:p>
        </w:tc>
      </w:tr>
    </w:tbl>
    <w:p>
      <w:pPr>
        <w:spacing w:after="120"/>
      </w:pPr>
    </w:p>
    <w:p>
      <w:pPr>
        <w:spacing w:before="360" w:after="120"/>
        <w:pBdr>
          <w:bottom w:val="single" w:sz="4" w:color="2563EB"/>
        </w:pBdr>
      </w:pPr>
      <w:r>
        <w:rPr>
          <w:rFonts w:ascii="Arial" w:hAnsi="Arial"/>
          <w:b/>
          <w:color w:val="1E3A8A"/>
          <w:sz w:val="30"/>
        </w:rPr>
        <w:t>11.  Conclusion</w:t>
      </w:r>
    </w:p>
    <w:p>
      <w:pPr>
        <w:spacing w:after="160" w:line="312" w:lineRule="auto"/>
      </w:pPr>
      <w:r>
        <w:rPr>
          <w:rFonts w:ascii="Calibri" w:hAnsi="Calibri"/>
          <w:color w:val="0F172A"/>
          <w:sz w:val="21"/>
        </w:rPr>
        <w:t>BayTrack successfully demonstrates that a practical, feature-complete parking management system can be built in under 500 lines of C code by choosing data structures and algorithms that are precisely matched to the problem constraints:</w:t>
      </w:r>
    </w:p>
    <w:p>
      <w:pPr>
        <w:pStyle w:val="ListBullet"/>
        <w:spacing w:after="60"/>
      </w:pPr>
      <w:r>
        <w:rPr>
          <w:rFonts w:ascii="Calibri" w:hAnsi="Calibri"/>
          <w:color w:val="0F172A"/>
          <w:sz w:val="21"/>
        </w:rPr>
        <w:t>A static array provides O(1) indexed access for a fixed-size bay grid.</w:t>
      </w:r>
    </w:p>
    <w:p>
      <w:pPr>
        <w:pStyle w:val="ListBullet"/>
        <w:spacing w:after="60"/>
      </w:pPr>
      <w:r>
        <w:rPr>
          <w:rFonts w:ascii="Calibri" w:hAnsi="Calibri"/>
          <w:color w:val="0F172A"/>
          <w:sz w:val="21"/>
        </w:rPr>
        <w:t>A FIFO linked queue guarantees first-come-first-served fairness with O(1) enqueue and dequeue.</w:t>
      </w:r>
    </w:p>
    <w:p>
      <w:pPr>
        <w:pStyle w:val="ListBullet"/>
        <w:spacing w:after="60"/>
      </w:pPr>
      <w:r>
        <w:rPr>
          <w:rFonts w:ascii="Calibri" w:hAnsi="Calibri"/>
          <w:color w:val="0F172A"/>
          <w:sz w:val="21"/>
        </w:rPr>
        <w:t>A singly linked list accumulates billing records dynamically without pre-allocation.</w:t>
      </w:r>
    </w:p>
    <w:p>
      <w:pPr>
        <w:pStyle w:val="ListBullet"/>
        <w:spacing w:after="60"/>
      </w:pPr>
      <w:r>
        <w:rPr>
          <w:rFonts w:ascii="Calibri" w:hAnsi="Calibri"/>
          <w:color w:val="0F172A"/>
          <w:sz w:val="21"/>
        </w:rPr>
        <w:t>Insertion sort and binary search illustrate the classic preprocessing vs. query-time trade-off.</w:t>
      </w:r>
    </w:p>
    <w:p>
      <w:pPr>
        <w:pStyle w:val="ListBullet"/>
        <w:spacing w:after="60"/>
      </w:pPr>
      <w:r>
        <w:rPr>
          <w:rFonts w:ascii="Calibri" w:hAnsi="Calibri"/>
          <w:color w:val="0F172A"/>
          <w:sz w:val="21"/>
        </w:rPr>
        <w:t>The Gaussian PeakScore AI model produces a smooth, realistic demand curve without external libraries, enabling dynamic pricing that responds to time-of-day.</w:t>
      </w:r>
    </w:p>
    <w:p>
      <w:pPr>
        <w:spacing w:after="160" w:line="312" w:lineRule="auto"/>
      </w:pPr>
      <w:r>
        <w:rPr>
          <w:rFonts w:ascii="Calibri" w:hAnsi="Calibri"/>
          <w:color w:val="0F172A"/>
          <w:sz w:val="21"/>
        </w:rPr>
        <w:t>The system is designed for straightforward extension: adding a third floor requires changing one constant; integrating persistent storage requires serialising the linked list to a flat file; introducing real sensor data requires replacing the heuristic demand curve with an empirically measured one. These properties make BayTrack a strong foundation for a production-ready parking system.</w:t>
      </w:r>
    </w:p>
    <w:p>
      <w:pPr>
        <w:spacing w:before="360" w:after="120"/>
        <w:pBdr>
          <w:bottom w:val="single" w:sz="4" w:color="2563EB"/>
        </w:pBdr>
      </w:pPr>
      <w:r>
        <w:rPr>
          <w:rFonts w:ascii="Arial" w:hAnsi="Arial"/>
          <w:b/>
          <w:color w:val="1E3A8A"/>
          <w:sz w:val="30"/>
        </w:rPr>
        <w:t>12.  References</w:t>
      </w:r>
    </w:p>
    <w:p>
      <w:pPr>
        <w:spacing w:after="80" w:line="288" w:lineRule="auto"/>
      </w:pPr>
      <w:r>
        <w:rPr>
          <w:rFonts w:ascii="Calibri" w:hAnsi="Calibri"/>
          <w:color w:val="475569"/>
          <w:sz w:val="19"/>
        </w:rPr>
        <w:t>[1]  Cormen, T. H., Leiserson, C. E., Rivest, R. L., &amp; Stein, C. (2022). Introduction to Algorithms (4th ed.). MIT Press.</w:t>
      </w:r>
    </w:p>
    <w:p>
      <w:pPr>
        <w:spacing w:after="80" w:line="288" w:lineRule="auto"/>
      </w:pPr>
      <w:r>
        <w:rPr>
          <w:rFonts w:ascii="Calibri" w:hAnsi="Calibri"/>
          <w:color w:val="475569"/>
          <w:sz w:val="19"/>
        </w:rPr>
        <w:t>[2]  Kernighan, B. W., &amp; Ritchie, D. M. (1988). The C Programming Language (2nd ed.). Prentice Hall.</w:t>
      </w:r>
    </w:p>
    <w:p>
      <w:pPr>
        <w:spacing w:after="80" w:line="288" w:lineRule="auto"/>
      </w:pPr>
      <w:r>
        <w:rPr>
          <w:rFonts w:ascii="Calibri" w:hAnsi="Calibri"/>
          <w:color w:val="475569"/>
          <w:sz w:val="19"/>
        </w:rPr>
        <w:t>[3]  Knuth, D. E. (1998). The Art of Computer Programming, Vol. 3: Sorting and Searching (2nd ed.). Addison-Wesley.</w:t>
      </w:r>
    </w:p>
    <w:p>
      <w:pPr>
        <w:spacing w:after="80" w:line="288" w:lineRule="auto"/>
      </w:pPr>
      <w:r>
        <w:rPr>
          <w:rFonts w:ascii="Calibri" w:hAnsi="Calibri"/>
          <w:color w:val="475569"/>
          <w:sz w:val="19"/>
        </w:rPr>
        <w:t>[4]  ISO/IEC 9899:1999 — Programming Languages — C (C99 Standard). International Organization for Standardization.</w:t>
      </w:r>
    </w:p>
    <w:p>
      <w:pPr>
        <w:spacing w:after="80" w:line="288" w:lineRule="auto"/>
      </w:pPr>
      <w:r>
        <w:rPr>
          <w:rFonts w:ascii="Calibri" w:hAnsi="Calibri"/>
          <w:color w:val="475569"/>
          <w:sz w:val="19"/>
        </w:rPr>
        <w:t>[5]  Ministry of Road Transport &amp; Highways, Government of India — Vehicle Registration Format Guidelines. https://morth.nic.in/</w:t>
      </w:r>
    </w:p>
    <w:sectPr w:rsidR="00FC693F" w:rsidRPr="0006063C" w:rsidSect="00034616">
      <w:pgSz w:w="11906" w:h="16838"/>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