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3D9" w:rsidRPr="0069660C" w:rsidRDefault="00836468" w:rsidP="00E043D9">
      <w:pPr>
        <w:spacing w:after="120" w:line="240" w:lineRule="auto"/>
        <w:jc w:val="center"/>
        <w:rPr>
          <w:b/>
          <w:i/>
          <w:sz w:val="28"/>
          <w:szCs w:val="28"/>
        </w:rPr>
      </w:pPr>
      <w:r w:rsidRPr="0069660C">
        <w:rPr>
          <w:b/>
          <w:i/>
          <w:sz w:val="28"/>
          <w:szCs w:val="28"/>
        </w:rPr>
        <w:t xml:space="preserve">Software Design </w:t>
      </w:r>
      <w:proofErr w:type="spellStart"/>
      <w:r w:rsidRPr="0069660C">
        <w:rPr>
          <w:b/>
          <w:i/>
          <w:sz w:val="28"/>
          <w:szCs w:val="28"/>
        </w:rPr>
        <w:t>Document</w:t>
      </w:r>
      <w:proofErr w:type="spellEnd"/>
      <w:r w:rsidRPr="0069660C">
        <w:rPr>
          <w:b/>
          <w:i/>
          <w:sz w:val="28"/>
          <w:szCs w:val="28"/>
        </w:rPr>
        <w:t xml:space="preserve"> </w:t>
      </w:r>
      <w:r w:rsidR="0025674E" w:rsidRPr="0069660C">
        <w:rPr>
          <w:b/>
          <w:i/>
          <w:sz w:val="28"/>
          <w:szCs w:val="28"/>
        </w:rPr>
        <w:t>di</w:t>
      </w:r>
      <w:r w:rsidRPr="0069660C">
        <w:rPr>
          <w:b/>
          <w:i/>
          <w:sz w:val="28"/>
          <w:szCs w:val="28"/>
        </w:rPr>
        <w:t xml:space="preserve"> Dinosaur Island</w:t>
      </w:r>
      <w:r w:rsidR="00E043D9" w:rsidRPr="0069660C">
        <w:rPr>
          <w:b/>
          <w:i/>
          <w:sz w:val="28"/>
          <w:szCs w:val="28"/>
        </w:rPr>
        <w:t xml:space="preserve"> </w:t>
      </w:r>
    </w:p>
    <w:p w:rsidR="00B91161" w:rsidRPr="00E043D9" w:rsidRDefault="00E043D9" w:rsidP="00836468">
      <w:pPr>
        <w:jc w:val="center"/>
        <w:rPr>
          <w:sz w:val="16"/>
          <w:szCs w:val="16"/>
        </w:rPr>
      </w:pPr>
      <w:r w:rsidRPr="00E043D9">
        <w:rPr>
          <w:sz w:val="16"/>
          <w:szCs w:val="16"/>
        </w:rPr>
        <w:t>by Riccardo Ancona and Alessandro Ditta</w:t>
      </w:r>
    </w:p>
    <w:p w:rsidR="00836468" w:rsidRPr="0025674E" w:rsidRDefault="0025674E" w:rsidP="00323388">
      <w:pPr>
        <w:spacing w:before="120" w:after="120" w:line="240" w:lineRule="auto"/>
        <w:rPr>
          <w:b/>
          <w:i/>
        </w:rPr>
      </w:pPr>
      <w:r w:rsidRPr="0025674E">
        <w:rPr>
          <w:b/>
          <w:i/>
        </w:rPr>
        <w:t xml:space="preserve">.: </w:t>
      </w:r>
      <w:r w:rsidR="00836468" w:rsidRPr="0025674E">
        <w:rPr>
          <w:b/>
          <w:i/>
        </w:rPr>
        <w:t>Server Side</w:t>
      </w:r>
    </w:p>
    <w:p w:rsidR="0025674E" w:rsidRDefault="00542D80" w:rsidP="00F74F46">
      <w:pPr>
        <w:pStyle w:val="Nessunaspaziatura"/>
        <w:rPr>
          <w:sz w:val="20"/>
          <w:szCs w:val="20"/>
        </w:rPr>
      </w:pPr>
      <w:r>
        <w:rPr>
          <w:i/>
          <w:sz w:val="20"/>
          <w:szCs w:val="20"/>
        </w:rPr>
        <w:t xml:space="preserve">- </w:t>
      </w:r>
      <w:r w:rsidRPr="00542D80">
        <w:rPr>
          <w:i/>
          <w:sz w:val="20"/>
          <w:szCs w:val="20"/>
        </w:rPr>
        <w:t>Avvio del server:</w:t>
      </w:r>
      <w:r>
        <w:rPr>
          <w:sz w:val="20"/>
          <w:szCs w:val="20"/>
        </w:rPr>
        <w:t xml:space="preserve"> u</w:t>
      </w:r>
      <w:r w:rsidR="0025674E">
        <w:rPr>
          <w:sz w:val="20"/>
          <w:szCs w:val="20"/>
        </w:rPr>
        <w:t>na volta</w:t>
      </w:r>
      <w:r w:rsidR="004A40DF">
        <w:rPr>
          <w:sz w:val="20"/>
          <w:szCs w:val="20"/>
        </w:rPr>
        <w:t xml:space="preserve"> lanciata</w:t>
      </w:r>
      <w:r w:rsidR="0025674E">
        <w:rPr>
          <w:sz w:val="20"/>
          <w:szCs w:val="20"/>
        </w:rPr>
        <w:t xml:space="preserve"> </w:t>
      </w:r>
      <w:r w:rsidR="004A40DF">
        <w:rPr>
          <w:sz w:val="20"/>
          <w:szCs w:val="20"/>
        </w:rPr>
        <w:t>l’applicazione,</w:t>
      </w:r>
      <w:r w:rsidR="0025674E">
        <w:rPr>
          <w:sz w:val="20"/>
          <w:szCs w:val="20"/>
        </w:rPr>
        <w:t xml:space="preserve"> la sua finestra principale permette di modificare il numero massimo di connessioni </w:t>
      </w:r>
      <w:proofErr w:type="spellStart"/>
      <w:r w:rsidR="0025674E">
        <w:rPr>
          <w:sz w:val="20"/>
          <w:szCs w:val="20"/>
        </w:rPr>
        <w:t>gestitibili</w:t>
      </w:r>
      <w:proofErr w:type="spellEnd"/>
      <w:r w:rsidR="0025674E">
        <w:rPr>
          <w:sz w:val="20"/>
          <w:szCs w:val="20"/>
        </w:rPr>
        <w:t xml:space="preserve"> dal server</w:t>
      </w:r>
      <w:r w:rsidR="00C97EFA">
        <w:rPr>
          <w:sz w:val="20"/>
          <w:szCs w:val="20"/>
        </w:rPr>
        <w:t>,</w:t>
      </w:r>
      <w:r w:rsidR="0025674E">
        <w:rPr>
          <w:sz w:val="20"/>
          <w:szCs w:val="20"/>
        </w:rPr>
        <w:t xml:space="preserve"> le porte di comunicazione </w:t>
      </w:r>
      <w:proofErr w:type="spellStart"/>
      <w:r w:rsidR="0025674E">
        <w:rPr>
          <w:sz w:val="20"/>
          <w:szCs w:val="20"/>
        </w:rPr>
        <w:t>socket</w:t>
      </w:r>
      <w:proofErr w:type="spellEnd"/>
      <w:r w:rsidR="0025674E">
        <w:rPr>
          <w:sz w:val="20"/>
          <w:szCs w:val="20"/>
        </w:rPr>
        <w:t xml:space="preserve"> e RMI</w:t>
      </w:r>
      <w:r w:rsidR="00C97EFA">
        <w:rPr>
          <w:sz w:val="20"/>
          <w:szCs w:val="20"/>
        </w:rPr>
        <w:t xml:space="preserve"> e l’indirizzo al quale effettuare il </w:t>
      </w:r>
      <w:proofErr w:type="spellStart"/>
      <w:r w:rsidR="00C97EFA">
        <w:rPr>
          <w:sz w:val="20"/>
          <w:szCs w:val="20"/>
        </w:rPr>
        <w:t>bind</w:t>
      </w:r>
      <w:proofErr w:type="spellEnd"/>
      <w:r w:rsidR="00C97EFA">
        <w:rPr>
          <w:sz w:val="20"/>
          <w:szCs w:val="20"/>
        </w:rPr>
        <w:t xml:space="preserve"> dello </w:t>
      </w:r>
      <w:proofErr w:type="spellStart"/>
      <w:r w:rsidR="00C97EFA">
        <w:rPr>
          <w:sz w:val="20"/>
          <w:szCs w:val="20"/>
        </w:rPr>
        <w:t>stub</w:t>
      </w:r>
      <w:proofErr w:type="spellEnd"/>
      <w:r w:rsidR="00C97EFA">
        <w:rPr>
          <w:sz w:val="20"/>
          <w:szCs w:val="20"/>
        </w:rPr>
        <w:t xml:space="preserve"> RMI del server e l’ RMI </w:t>
      </w:r>
      <w:proofErr w:type="spellStart"/>
      <w:r w:rsidR="00C97EFA">
        <w:rPr>
          <w:sz w:val="20"/>
          <w:szCs w:val="20"/>
        </w:rPr>
        <w:t>registry</w:t>
      </w:r>
      <w:proofErr w:type="spellEnd"/>
      <w:r w:rsidR="00C97EFA">
        <w:rPr>
          <w:sz w:val="20"/>
          <w:szCs w:val="20"/>
        </w:rPr>
        <w:t xml:space="preserve"> </w:t>
      </w:r>
      <w:r w:rsidR="0025674E">
        <w:rPr>
          <w:sz w:val="20"/>
          <w:szCs w:val="20"/>
        </w:rPr>
        <w:t>. Il pulsante start permette l’avvio del server: durante l’avvio vengono caricati</w:t>
      </w:r>
      <w:r>
        <w:rPr>
          <w:sz w:val="20"/>
          <w:szCs w:val="20"/>
        </w:rPr>
        <w:t xml:space="preserve"> i dati</w:t>
      </w:r>
      <w:r w:rsidR="0025674E">
        <w:rPr>
          <w:sz w:val="20"/>
          <w:szCs w:val="20"/>
        </w:rPr>
        <w:t xml:space="preserve"> della partita salvati durante l’ultimo </w:t>
      </w:r>
      <w:proofErr w:type="spellStart"/>
      <w:r w:rsidR="0025674E">
        <w:rPr>
          <w:sz w:val="20"/>
          <w:szCs w:val="20"/>
        </w:rPr>
        <w:t>shutdown</w:t>
      </w:r>
      <w:proofErr w:type="spellEnd"/>
      <w:r w:rsidR="0025674E">
        <w:rPr>
          <w:sz w:val="20"/>
          <w:szCs w:val="20"/>
        </w:rPr>
        <w:t xml:space="preserve"> effettuato correttamente (i file sono </w:t>
      </w:r>
      <w:r w:rsidR="0025674E" w:rsidRPr="0041616F">
        <w:rPr>
          <w:rFonts w:ascii="Courier New" w:hAnsi="Courier New" w:cs="Courier New"/>
          <w:sz w:val="20"/>
          <w:szCs w:val="20"/>
        </w:rPr>
        <w:t>scores.dat</w:t>
      </w:r>
      <w:r w:rsidR="0025674E">
        <w:rPr>
          <w:sz w:val="20"/>
          <w:szCs w:val="20"/>
        </w:rPr>
        <w:t xml:space="preserve">, </w:t>
      </w:r>
      <w:r w:rsidR="0025674E" w:rsidRPr="0041616F">
        <w:rPr>
          <w:rFonts w:ascii="Courier New" w:hAnsi="Courier New" w:cs="Courier New"/>
          <w:sz w:val="20"/>
          <w:szCs w:val="20"/>
        </w:rPr>
        <w:t>players.dat</w:t>
      </w:r>
      <w:r w:rsidR="0025674E">
        <w:rPr>
          <w:sz w:val="20"/>
          <w:szCs w:val="20"/>
        </w:rPr>
        <w:t xml:space="preserve"> e </w:t>
      </w:r>
      <w:r w:rsidR="0025674E" w:rsidRPr="0041616F">
        <w:rPr>
          <w:rFonts w:ascii="Courier New" w:hAnsi="Courier New" w:cs="Courier New"/>
          <w:sz w:val="20"/>
          <w:szCs w:val="20"/>
        </w:rPr>
        <w:t>map.dat</w:t>
      </w:r>
      <w:r w:rsidR="0025674E">
        <w:rPr>
          <w:sz w:val="20"/>
          <w:szCs w:val="20"/>
        </w:rPr>
        <w:t xml:space="preserve">). </w:t>
      </w:r>
      <w:r>
        <w:rPr>
          <w:sz w:val="20"/>
          <w:szCs w:val="20"/>
        </w:rPr>
        <w:t xml:space="preserve"> Se non sono presenti dati salvati in precedenza, viene generata una nuova mappa casuale e il server si mette in attesa di nuove connessioni, sia </w:t>
      </w:r>
      <w:proofErr w:type="spellStart"/>
      <w:r>
        <w:rPr>
          <w:sz w:val="20"/>
          <w:szCs w:val="20"/>
        </w:rPr>
        <w:t>socket</w:t>
      </w:r>
      <w:proofErr w:type="spellEnd"/>
      <w:r>
        <w:rPr>
          <w:sz w:val="20"/>
          <w:szCs w:val="20"/>
        </w:rPr>
        <w:t xml:space="preserve"> che RMI</w:t>
      </w:r>
      <w:r w:rsidR="00A25ADF">
        <w:rPr>
          <w:sz w:val="20"/>
          <w:szCs w:val="20"/>
        </w:rPr>
        <w:t xml:space="preserve"> </w:t>
      </w:r>
      <w:r>
        <w:rPr>
          <w:sz w:val="20"/>
          <w:szCs w:val="20"/>
        </w:rPr>
        <w:t xml:space="preserve">. Se </w:t>
      </w:r>
      <w:r w:rsidRPr="00542D80">
        <w:rPr>
          <w:sz w:val="20"/>
          <w:szCs w:val="20"/>
          <w:u w:val="single"/>
        </w:rPr>
        <w:t>solo</w:t>
      </w:r>
      <w:r>
        <w:rPr>
          <w:sz w:val="20"/>
          <w:szCs w:val="20"/>
        </w:rPr>
        <w:t xml:space="preserve"> uno tra </w:t>
      </w:r>
      <w:r w:rsidRPr="0041616F">
        <w:rPr>
          <w:rFonts w:ascii="Courier New" w:hAnsi="Courier New" w:cs="Courier New"/>
          <w:sz w:val="20"/>
          <w:szCs w:val="20"/>
        </w:rPr>
        <w:t>players.dat</w:t>
      </w:r>
      <w:r>
        <w:rPr>
          <w:sz w:val="20"/>
          <w:szCs w:val="20"/>
        </w:rPr>
        <w:t xml:space="preserve"> e </w:t>
      </w:r>
      <w:r w:rsidRPr="0041616F">
        <w:rPr>
          <w:rFonts w:ascii="Courier New" w:hAnsi="Courier New" w:cs="Courier New"/>
          <w:sz w:val="20"/>
          <w:szCs w:val="20"/>
        </w:rPr>
        <w:t>map.dat</w:t>
      </w:r>
      <w:r>
        <w:rPr>
          <w:sz w:val="20"/>
          <w:szCs w:val="20"/>
        </w:rPr>
        <w:t xml:space="preserve"> dovesse mancare all’avvio del server, la procedura non può proseguire:  per permettere il ripristino della funzionalità di avvio occorre eliminare anche l’altro file presente, </w:t>
      </w:r>
      <w:r w:rsidR="00C97EFA">
        <w:rPr>
          <w:sz w:val="20"/>
          <w:szCs w:val="20"/>
        </w:rPr>
        <w:t>quindi far ripartire il server.</w:t>
      </w:r>
    </w:p>
    <w:p w:rsidR="00C97EFA" w:rsidRPr="00143F88" w:rsidRDefault="00C97EFA" w:rsidP="00F74F46">
      <w:pPr>
        <w:pStyle w:val="Nessunaspaziatura"/>
        <w:rPr>
          <w:u w:val="single"/>
        </w:rPr>
      </w:pPr>
      <w:r w:rsidRPr="0046471F">
        <w:rPr>
          <w:b/>
          <w:sz w:val="20"/>
          <w:szCs w:val="20"/>
        </w:rPr>
        <w:t>Nota bene:</w:t>
      </w:r>
      <w:r w:rsidR="0046471F">
        <w:rPr>
          <w:sz w:val="20"/>
          <w:szCs w:val="20"/>
        </w:rPr>
        <w:t xml:space="preserve"> non è necessario far partire il comando </w:t>
      </w:r>
      <w:proofErr w:type="spellStart"/>
      <w:r w:rsidR="0046471F">
        <w:rPr>
          <w:sz w:val="20"/>
          <w:szCs w:val="20"/>
        </w:rPr>
        <w:t>rmiregistry</w:t>
      </w:r>
      <w:proofErr w:type="spellEnd"/>
      <w:r w:rsidR="0046471F">
        <w:rPr>
          <w:sz w:val="20"/>
          <w:szCs w:val="20"/>
        </w:rPr>
        <w:t xml:space="preserve"> da terminale in quanto il programma crea ed esporta un nuovo </w:t>
      </w:r>
      <w:proofErr w:type="spellStart"/>
      <w:r w:rsidR="0046471F">
        <w:rPr>
          <w:sz w:val="20"/>
          <w:szCs w:val="20"/>
        </w:rPr>
        <w:t>rmi</w:t>
      </w:r>
      <w:proofErr w:type="spellEnd"/>
      <w:r w:rsidR="0046471F">
        <w:rPr>
          <w:sz w:val="20"/>
          <w:szCs w:val="20"/>
        </w:rPr>
        <w:t xml:space="preserve"> </w:t>
      </w:r>
      <w:proofErr w:type="spellStart"/>
      <w:r w:rsidR="0046471F">
        <w:rPr>
          <w:sz w:val="20"/>
          <w:szCs w:val="20"/>
        </w:rPr>
        <w:t>registry</w:t>
      </w:r>
      <w:proofErr w:type="spellEnd"/>
      <w:r w:rsidR="0046471F">
        <w:rPr>
          <w:sz w:val="20"/>
          <w:szCs w:val="20"/>
        </w:rPr>
        <w:t xml:space="preserve"> direttamente via codic</w:t>
      </w:r>
      <w:r w:rsidR="00143F88">
        <w:rPr>
          <w:sz w:val="20"/>
          <w:szCs w:val="20"/>
        </w:rPr>
        <w:t xml:space="preserve">e nel metodo </w:t>
      </w:r>
      <w:proofErr w:type="spellStart"/>
      <w:r w:rsidR="00143F88">
        <w:rPr>
          <w:sz w:val="20"/>
          <w:szCs w:val="20"/>
        </w:rPr>
        <w:t>startUp</w:t>
      </w:r>
      <w:proofErr w:type="spellEnd"/>
      <w:r w:rsidR="00143F88">
        <w:rPr>
          <w:sz w:val="20"/>
          <w:szCs w:val="20"/>
        </w:rPr>
        <w:t xml:space="preserve">() della classe </w:t>
      </w:r>
      <w:proofErr w:type="spellStart"/>
      <w:r w:rsidR="00143F88" w:rsidRPr="0041616F">
        <w:rPr>
          <w:rFonts w:ascii="Courier New" w:hAnsi="Courier New" w:cs="Courier New"/>
          <w:sz w:val="20"/>
          <w:szCs w:val="20"/>
        </w:rPr>
        <w:t>RMIManager</w:t>
      </w:r>
      <w:proofErr w:type="spellEnd"/>
      <w:r w:rsidR="00143F88">
        <w:rPr>
          <w:sz w:val="20"/>
          <w:szCs w:val="20"/>
        </w:rPr>
        <w:t xml:space="preserve">. Le impostazioni di sicurezza del registro RMI vengono anch’esse assegnate via codice (non sono quindi passate come argomenti alla </w:t>
      </w:r>
      <w:proofErr w:type="spellStart"/>
      <w:r w:rsidR="00143F88">
        <w:rPr>
          <w:sz w:val="20"/>
          <w:szCs w:val="20"/>
        </w:rPr>
        <w:t>jvm</w:t>
      </w:r>
      <w:proofErr w:type="spellEnd"/>
      <w:r w:rsidR="00143F88">
        <w:rPr>
          <w:sz w:val="20"/>
          <w:szCs w:val="20"/>
        </w:rPr>
        <w:t>).</w:t>
      </w:r>
    </w:p>
    <w:p w:rsidR="00104473" w:rsidRDefault="00542D80" w:rsidP="00F74F46">
      <w:pPr>
        <w:pStyle w:val="Nessunaspaziatura"/>
        <w:rPr>
          <w:rFonts w:cstheme="minorHAnsi"/>
          <w:sz w:val="20"/>
          <w:szCs w:val="20"/>
        </w:rPr>
      </w:pPr>
      <w:r>
        <w:rPr>
          <w:i/>
          <w:sz w:val="20"/>
          <w:szCs w:val="20"/>
        </w:rPr>
        <w:t xml:space="preserve">- </w:t>
      </w:r>
      <w:r w:rsidRPr="00542D80">
        <w:rPr>
          <w:i/>
          <w:sz w:val="20"/>
          <w:szCs w:val="20"/>
        </w:rPr>
        <w:t>Gestione delle connessioni:</w:t>
      </w:r>
      <w:r w:rsidR="00A25ADF">
        <w:rPr>
          <w:i/>
          <w:sz w:val="20"/>
          <w:szCs w:val="20"/>
        </w:rPr>
        <w:t xml:space="preserve"> </w:t>
      </w:r>
      <w:r w:rsidR="00A25ADF">
        <w:rPr>
          <w:sz w:val="20"/>
          <w:szCs w:val="20"/>
        </w:rPr>
        <w:t xml:space="preserve">le classi </w:t>
      </w:r>
      <w:proofErr w:type="spellStart"/>
      <w:r w:rsidR="00A25ADF" w:rsidRPr="0041616F">
        <w:rPr>
          <w:rFonts w:ascii="Courier New" w:hAnsi="Courier New" w:cs="Courier New"/>
          <w:sz w:val="20"/>
          <w:szCs w:val="20"/>
        </w:rPr>
        <w:t>SocketManager</w:t>
      </w:r>
      <w:proofErr w:type="spellEnd"/>
      <w:r w:rsidR="00A25ADF">
        <w:rPr>
          <w:sz w:val="20"/>
          <w:szCs w:val="20"/>
        </w:rPr>
        <w:t xml:space="preserve"> e </w:t>
      </w:r>
      <w:proofErr w:type="spellStart"/>
      <w:r w:rsidR="00A25ADF" w:rsidRPr="0041616F">
        <w:rPr>
          <w:rFonts w:ascii="Courier New" w:hAnsi="Courier New" w:cs="Courier New"/>
          <w:sz w:val="20"/>
          <w:szCs w:val="20"/>
        </w:rPr>
        <w:t>RMIManager</w:t>
      </w:r>
      <w:proofErr w:type="spellEnd"/>
      <w:r w:rsidR="00A25ADF">
        <w:rPr>
          <w:sz w:val="20"/>
          <w:szCs w:val="20"/>
        </w:rPr>
        <w:t xml:space="preserve"> si occupano di </w:t>
      </w:r>
      <w:r w:rsidR="00A25ADF" w:rsidRPr="00C97EFA">
        <w:rPr>
          <w:sz w:val="20"/>
          <w:szCs w:val="20"/>
          <w:u w:val="single"/>
        </w:rPr>
        <w:t>accettare</w:t>
      </w:r>
      <w:r w:rsidR="00A25ADF">
        <w:rPr>
          <w:sz w:val="20"/>
          <w:szCs w:val="20"/>
        </w:rPr>
        <w:t xml:space="preserve"> le connessioni in arrivo e di assegnarle ad un </w:t>
      </w:r>
      <w:proofErr w:type="spellStart"/>
      <w:r w:rsidR="00A25ADF">
        <w:rPr>
          <w:sz w:val="20"/>
          <w:szCs w:val="20"/>
        </w:rPr>
        <w:t>thread</w:t>
      </w:r>
      <w:proofErr w:type="spellEnd"/>
      <w:r w:rsidR="00A25ADF">
        <w:rPr>
          <w:sz w:val="20"/>
          <w:szCs w:val="20"/>
        </w:rPr>
        <w:t xml:space="preserve"> autonomo (la classe </w:t>
      </w:r>
      <w:proofErr w:type="spellStart"/>
      <w:r w:rsidR="00A25ADF" w:rsidRPr="0041616F">
        <w:rPr>
          <w:rFonts w:ascii="Courier New" w:hAnsi="Courier New" w:cs="Courier New"/>
          <w:sz w:val="20"/>
          <w:szCs w:val="20"/>
        </w:rPr>
        <w:t>ClientHandler</w:t>
      </w:r>
      <w:proofErr w:type="spellEnd"/>
      <w:r w:rsidR="00A25ADF">
        <w:rPr>
          <w:sz w:val="20"/>
          <w:szCs w:val="20"/>
        </w:rPr>
        <w:t>) che gestisca la connessione con il client</w:t>
      </w:r>
      <w:r w:rsidR="00C97EFA">
        <w:rPr>
          <w:sz w:val="20"/>
          <w:szCs w:val="20"/>
        </w:rPr>
        <w:t>.</w:t>
      </w:r>
      <w:r w:rsidR="00143F88">
        <w:rPr>
          <w:sz w:val="20"/>
          <w:szCs w:val="20"/>
        </w:rPr>
        <w:t xml:space="preserve"> Le sottoclassi </w:t>
      </w:r>
      <w:proofErr w:type="spellStart"/>
      <w:r w:rsidR="00143F88" w:rsidRPr="0041616F">
        <w:rPr>
          <w:rFonts w:ascii="Courier New" w:hAnsi="Courier New" w:cs="Courier New"/>
          <w:sz w:val="20"/>
          <w:szCs w:val="20"/>
        </w:rPr>
        <w:t>SocketClientHandler</w:t>
      </w:r>
      <w:proofErr w:type="spellEnd"/>
      <w:r w:rsidR="00143F88">
        <w:rPr>
          <w:sz w:val="20"/>
          <w:szCs w:val="20"/>
        </w:rPr>
        <w:t xml:space="preserve"> e </w:t>
      </w:r>
      <w:proofErr w:type="spellStart"/>
      <w:r w:rsidR="00143F88" w:rsidRPr="0041616F">
        <w:rPr>
          <w:rFonts w:ascii="Courier New" w:hAnsi="Courier New" w:cs="Courier New"/>
          <w:sz w:val="20"/>
          <w:szCs w:val="20"/>
        </w:rPr>
        <w:t>RMIClientHandler</w:t>
      </w:r>
      <w:proofErr w:type="spellEnd"/>
      <w:r w:rsidR="00143F88">
        <w:rPr>
          <w:sz w:val="20"/>
          <w:szCs w:val="20"/>
        </w:rPr>
        <w:t xml:space="preserve"> gestiscono la comunicazione in maniera appropriata, costituendo di fatto un </w:t>
      </w:r>
      <w:proofErr w:type="spellStart"/>
      <w:r w:rsidR="00143F88">
        <w:rPr>
          <w:sz w:val="20"/>
          <w:szCs w:val="20"/>
        </w:rPr>
        <w:t>Wrapper</w:t>
      </w:r>
      <w:proofErr w:type="spellEnd"/>
      <w:r w:rsidR="00143F88">
        <w:rPr>
          <w:sz w:val="20"/>
          <w:szCs w:val="20"/>
        </w:rPr>
        <w:t xml:space="preserve"> per i comandi del </w:t>
      </w:r>
      <w:proofErr w:type="spellStart"/>
      <w:r w:rsidR="00143F88" w:rsidRPr="0041616F">
        <w:rPr>
          <w:rFonts w:ascii="Courier New" w:hAnsi="Courier New" w:cs="Courier New"/>
          <w:sz w:val="20"/>
          <w:szCs w:val="20"/>
        </w:rPr>
        <w:t>ClientHandler</w:t>
      </w:r>
      <w:proofErr w:type="spellEnd"/>
      <w:r w:rsidR="00143F88">
        <w:rPr>
          <w:sz w:val="20"/>
          <w:szCs w:val="20"/>
        </w:rPr>
        <w:t>, che prescindono dal tipo di connessione utilizzata.  Ogni azione compiuta dal server viene registrata in un apposito log che viene salvato su disco e che è possibile visualizzare a video nella schermata principale.</w:t>
      </w:r>
      <w:r w:rsidR="004A40DF">
        <w:rPr>
          <w:sz w:val="20"/>
          <w:szCs w:val="20"/>
        </w:rPr>
        <w:t xml:space="preserve"> O</w:t>
      </w:r>
      <w:r w:rsidR="0041616F">
        <w:rPr>
          <w:sz w:val="20"/>
          <w:szCs w:val="20"/>
        </w:rPr>
        <w:t xml:space="preserve">gni </w:t>
      </w:r>
      <w:proofErr w:type="spellStart"/>
      <w:r w:rsidR="0041616F" w:rsidRPr="0041616F">
        <w:rPr>
          <w:rFonts w:ascii="Courier New" w:hAnsi="Courier New" w:cs="Courier New"/>
          <w:sz w:val="20"/>
          <w:szCs w:val="20"/>
        </w:rPr>
        <w:t>SocketClientHandler</w:t>
      </w:r>
      <w:proofErr w:type="spellEnd"/>
      <w:r w:rsidR="0041616F">
        <w:rPr>
          <w:sz w:val="20"/>
          <w:szCs w:val="20"/>
        </w:rPr>
        <w:t xml:space="preserve">, dopo la creazione, attende la ricezione di una richiesta dal client: a ricezione avvenuta, viene effettuato il </w:t>
      </w:r>
      <w:proofErr w:type="spellStart"/>
      <w:r w:rsidR="0041616F">
        <w:rPr>
          <w:sz w:val="20"/>
          <w:szCs w:val="20"/>
        </w:rPr>
        <w:t>parsing</w:t>
      </w:r>
      <w:proofErr w:type="spellEnd"/>
      <w:r w:rsidR="0041616F">
        <w:rPr>
          <w:sz w:val="20"/>
          <w:szCs w:val="20"/>
        </w:rPr>
        <w:t xml:space="preserve"> della richiesta dalla classe </w:t>
      </w:r>
      <w:proofErr w:type="spellStart"/>
      <w:r w:rsidR="0041616F" w:rsidRPr="0041616F">
        <w:rPr>
          <w:rFonts w:ascii="Courier New" w:hAnsi="Courier New" w:cs="Courier New"/>
          <w:sz w:val="20"/>
          <w:szCs w:val="20"/>
        </w:rPr>
        <w:t>ServerRequestParser</w:t>
      </w:r>
      <w:proofErr w:type="spellEnd"/>
      <w:r w:rsidR="0041616F">
        <w:rPr>
          <w:sz w:val="20"/>
          <w:szCs w:val="20"/>
        </w:rPr>
        <w:t xml:space="preserve">, che analizza la prima parte della richiesta e controlla che esista un oggetto , di tipo </w:t>
      </w:r>
      <w:proofErr w:type="spellStart"/>
      <w:r w:rsidR="00E00298" w:rsidRPr="00E00298">
        <w:rPr>
          <w:rFonts w:ascii="Courier New" w:hAnsi="Courier New" w:cs="Courier New"/>
          <w:sz w:val="20"/>
          <w:szCs w:val="20"/>
        </w:rPr>
        <w:t>Request</w:t>
      </w:r>
      <w:r w:rsidR="0041616F" w:rsidRPr="00E00298">
        <w:rPr>
          <w:rFonts w:ascii="Courier New" w:hAnsi="Courier New" w:cs="Courier New"/>
          <w:sz w:val="20"/>
          <w:szCs w:val="20"/>
        </w:rPr>
        <w:t>Factory</w:t>
      </w:r>
      <w:proofErr w:type="spellEnd"/>
      <w:r w:rsidR="0041616F" w:rsidRPr="0041616F">
        <w:rPr>
          <w:rFonts w:cstheme="minorHAnsi"/>
          <w:i/>
          <w:sz w:val="20"/>
          <w:szCs w:val="20"/>
        </w:rPr>
        <w:t>,</w:t>
      </w:r>
      <w:r w:rsidR="0041616F">
        <w:rPr>
          <w:sz w:val="20"/>
          <w:szCs w:val="20"/>
        </w:rPr>
        <w:t xml:space="preserve"> in grado di creare un oggetto </w:t>
      </w:r>
      <w:proofErr w:type="spellStart"/>
      <w:r w:rsidR="0041616F">
        <w:rPr>
          <w:rFonts w:ascii="Courier New" w:hAnsi="Courier New" w:cs="Courier New"/>
          <w:sz w:val="20"/>
          <w:szCs w:val="20"/>
        </w:rPr>
        <w:t>Request</w:t>
      </w:r>
      <w:proofErr w:type="spellEnd"/>
      <w:r w:rsidR="0041616F">
        <w:rPr>
          <w:rFonts w:ascii="Courier New" w:hAnsi="Courier New" w:cs="Courier New"/>
          <w:sz w:val="20"/>
          <w:szCs w:val="20"/>
        </w:rPr>
        <w:t xml:space="preserve"> </w:t>
      </w:r>
      <w:r w:rsidR="0041616F">
        <w:rPr>
          <w:sz w:val="20"/>
          <w:szCs w:val="20"/>
        </w:rPr>
        <w:t xml:space="preserve">che espleti tale richiesta. Se tale oggetto esiste viene chiamato il metodo </w:t>
      </w:r>
      <w:r w:rsidR="0041616F" w:rsidRPr="0041616F">
        <w:rPr>
          <w:rFonts w:ascii="Courier New" w:hAnsi="Courier New" w:cs="Courier New"/>
          <w:sz w:val="20"/>
          <w:szCs w:val="20"/>
        </w:rPr>
        <w:t>validate()</w:t>
      </w:r>
      <w:r w:rsidR="0041616F">
        <w:rPr>
          <w:sz w:val="20"/>
          <w:szCs w:val="20"/>
        </w:rPr>
        <w:t xml:space="preserve"> </w:t>
      </w:r>
      <w:r w:rsidR="00104473">
        <w:rPr>
          <w:sz w:val="20"/>
          <w:szCs w:val="20"/>
        </w:rPr>
        <w:t xml:space="preserve">sul messaggio ricevuto dal client il quale verifica la correttezza sintattica del messaggio. Se la verifica ha esito positivo, viene creato un oggetto di tipo </w:t>
      </w:r>
      <w:proofErr w:type="spellStart"/>
      <w:r w:rsidR="00104473">
        <w:rPr>
          <w:rFonts w:ascii="Courier New" w:hAnsi="Courier New" w:cs="Courier New"/>
          <w:sz w:val="20"/>
          <w:szCs w:val="20"/>
        </w:rPr>
        <w:t>Request</w:t>
      </w:r>
      <w:proofErr w:type="spellEnd"/>
      <w:r w:rsidR="00104473">
        <w:rPr>
          <w:sz w:val="20"/>
          <w:szCs w:val="20"/>
        </w:rPr>
        <w:t xml:space="preserve">  corrispondente alla richiesta del client, quindi viene eseguito il metodo </w:t>
      </w:r>
      <w:proofErr w:type="spellStart"/>
      <w:r w:rsidR="00104473" w:rsidRPr="00104473">
        <w:rPr>
          <w:rFonts w:ascii="Courier New" w:hAnsi="Courier New" w:cs="Courier New"/>
          <w:sz w:val="20"/>
          <w:szCs w:val="20"/>
        </w:rPr>
        <w:t>execute</w:t>
      </w:r>
      <w:proofErr w:type="spellEnd"/>
      <w:r w:rsidR="00104473" w:rsidRPr="00104473">
        <w:rPr>
          <w:rFonts w:ascii="Courier New" w:hAnsi="Courier New" w:cs="Courier New"/>
          <w:sz w:val="20"/>
          <w:szCs w:val="20"/>
        </w:rPr>
        <w:t>()</w:t>
      </w:r>
      <w:r w:rsidR="00104473">
        <w:rPr>
          <w:sz w:val="20"/>
          <w:szCs w:val="20"/>
        </w:rPr>
        <w:t xml:space="preserve"> di tale oggetto che espleta le istruzioni previste dalla richiesta del client. Al termine delle istruzioni viene generato un oggetto </w:t>
      </w:r>
      <w:proofErr w:type="spellStart"/>
      <w:r w:rsidR="00104473">
        <w:rPr>
          <w:rFonts w:ascii="Courier New" w:hAnsi="Courier New" w:cs="Courier New"/>
          <w:sz w:val="20"/>
          <w:szCs w:val="20"/>
        </w:rPr>
        <w:t>Response</w:t>
      </w:r>
      <w:proofErr w:type="spellEnd"/>
      <w:r w:rsidR="00104473">
        <w:rPr>
          <w:rFonts w:cstheme="minorHAnsi"/>
          <w:sz w:val="20"/>
          <w:szCs w:val="20"/>
        </w:rPr>
        <w:t xml:space="preserve"> contenente il messaggio di risposta del server, che viene quindi inviato al client.</w:t>
      </w:r>
    </w:p>
    <w:p w:rsidR="003E41D1" w:rsidRPr="00212837" w:rsidRDefault="003E41D1" w:rsidP="00F74F46">
      <w:pPr>
        <w:pStyle w:val="Nessunaspaziatura"/>
        <w:rPr>
          <w:rFonts w:cstheme="minorHAnsi"/>
          <w:sz w:val="20"/>
          <w:szCs w:val="20"/>
          <w:u w:val="single"/>
        </w:rPr>
      </w:pPr>
      <w:r w:rsidRPr="0046471F">
        <w:rPr>
          <w:b/>
          <w:sz w:val="20"/>
          <w:szCs w:val="20"/>
        </w:rPr>
        <w:t>Nota bene:</w:t>
      </w:r>
      <w:r>
        <w:rPr>
          <w:b/>
          <w:sz w:val="20"/>
          <w:szCs w:val="20"/>
        </w:rPr>
        <w:t xml:space="preserve"> </w:t>
      </w:r>
      <w:r w:rsidR="0058390F">
        <w:rPr>
          <w:sz w:val="20"/>
          <w:szCs w:val="20"/>
        </w:rPr>
        <w:t xml:space="preserve">nei comandi nei quali è previsto l’inserimento di username, password, </w:t>
      </w:r>
      <w:proofErr w:type="spellStart"/>
      <w:r w:rsidR="0058390F">
        <w:rPr>
          <w:sz w:val="20"/>
          <w:szCs w:val="20"/>
        </w:rPr>
        <w:t>token</w:t>
      </w:r>
      <w:proofErr w:type="spellEnd"/>
      <w:r w:rsidR="0058390F">
        <w:rPr>
          <w:sz w:val="20"/>
          <w:szCs w:val="20"/>
        </w:rPr>
        <w:t xml:space="preserve">, ID </w:t>
      </w:r>
      <w:r w:rsidR="0058390F" w:rsidRPr="00ED4C7E">
        <w:rPr>
          <w:sz w:val="20"/>
          <w:szCs w:val="20"/>
        </w:rPr>
        <w:t>dinosauri</w:t>
      </w:r>
      <w:r w:rsidR="0058390F">
        <w:rPr>
          <w:sz w:val="20"/>
          <w:szCs w:val="20"/>
        </w:rPr>
        <w:t xml:space="preserve">, </w:t>
      </w:r>
      <w:r w:rsidR="00ED4C7E">
        <w:rPr>
          <w:sz w:val="20"/>
          <w:szCs w:val="20"/>
        </w:rPr>
        <w:t>la specifica prevedeva che tali campi fossero alfanumerici, tuttavia non spiegava il significato esatto di tale termine: pertanto è stata adottata la convenzione di considerare alfanumerica una qualsiasi stringa che contenga solamente caratteri dell’alfabeto inglese minuscoli o mai</w:t>
      </w:r>
      <w:r w:rsidR="004A40DF">
        <w:rPr>
          <w:sz w:val="20"/>
          <w:szCs w:val="20"/>
        </w:rPr>
        <w:t>u</w:t>
      </w:r>
      <w:r w:rsidR="00ED4C7E">
        <w:rPr>
          <w:sz w:val="20"/>
          <w:szCs w:val="20"/>
        </w:rPr>
        <w:t xml:space="preserve">scoli oppure cifre decimali da 0 a 9, in qualsiasi ordine. Per effettuare un controllo di validità su tali campi, il confronto viene effettuato con l’espressione regolare </w:t>
      </w:r>
      <w:r w:rsidR="00ED4C7E">
        <w:rPr>
          <w:rFonts w:ascii="Courier New" w:hAnsi="Courier New" w:cs="Courier New"/>
          <w:sz w:val="20"/>
          <w:szCs w:val="20"/>
        </w:rPr>
        <w:t>[a-zA-Z0-9</w:t>
      </w:r>
      <w:r w:rsidR="00ED4C7E">
        <w:rPr>
          <w:rStyle w:val="apple-style-span"/>
          <w:rFonts w:ascii="Courier New" w:hAnsi="Courier New" w:cs="Courier New"/>
          <w:color w:val="000000"/>
          <w:sz w:val="20"/>
          <w:szCs w:val="20"/>
        </w:rPr>
        <w:t>_</w:t>
      </w:r>
      <w:r w:rsidR="00ED4C7E">
        <w:rPr>
          <w:rFonts w:ascii="Courier New" w:hAnsi="Courier New" w:cs="Courier New"/>
          <w:sz w:val="20"/>
          <w:szCs w:val="20"/>
        </w:rPr>
        <w:t>]+</w:t>
      </w:r>
      <w:r w:rsidR="00ED4C7E">
        <w:rPr>
          <w:sz w:val="20"/>
          <w:szCs w:val="20"/>
        </w:rPr>
        <w:t xml:space="preserve"> .</w:t>
      </w:r>
      <w:r w:rsidR="00212837">
        <w:rPr>
          <w:sz w:val="20"/>
          <w:szCs w:val="20"/>
        </w:rPr>
        <w:t xml:space="preserve">  Stringhe contenenti caratteri non validi genereranno un errore di sintassi al momento della validazione, che porterà il server ad una risposta di tipo @</w:t>
      </w:r>
      <w:proofErr w:type="spellStart"/>
      <w:r w:rsidR="00212837">
        <w:rPr>
          <w:sz w:val="20"/>
          <w:szCs w:val="20"/>
        </w:rPr>
        <w:t>comandoNonValido</w:t>
      </w:r>
      <w:proofErr w:type="spellEnd"/>
      <w:r w:rsidR="00212837">
        <w:rPr>
          <w:sz w:val="20"/>
          <w:szCs w:val="20"/>
        </w:rPr>
        <w:t xml:space="preserve"> .</w:t>
      </w:r>
    </w:p>
    <w:p w:rsidR="00104473" w:rsidRDefault="00104473" w:rsidP="00F74F46">
      <w:pPr>
        <w:pStyle w:val="Nessunaspaziatura"/>
        <w:rPr>
          <w:sz w:val="20"/>
          <w:szCs w:val="20"/>
        </w:rPr>
      </w:pPr>
      <w:r>
        <w:rPr>
          <w:i/>
          <w:sz w:val="20"/>
          <w:szCs w:val="20"/>
        </w:rPr>
        <w:t xml:space="preserve">- Logica di gioco: </w:t>
      </w:r>
      <w:r w:rsidR="003E41D1">
        <w:rPr>
          <w:sz w:val="20"/>
          <w:szCs w:val="20"/>
        </w:rPr>
        <w:t>la logica di gioco segue fedelmente la versione 1.5 del</w:t>
      </w:r>
      <w:r w:rsidR="00212837">
        <w:rPr>
          <w:sz w:val="20"/>
          <w:szCs w:val="20"/>
        </w:rPr>
        <w:t>le specifiche fornite, tuttavia alcune parti della specifica non definivano in dettaglio certi comportamenti della logica di gioco. Di seguito viene riportato un elenco di comportamenti adottati dalla logica del server riguardanti parti poco chiare della specifica.</w:t>
      </w:r>
    </w:p>
    <w:p w:rsidR="00444DFD" w:rsidRDefault="00444DFD" w:rsidP="00F74F46">
      <w:pPr>
        <w:pStyle w:val="Nessunaspaziatura"/>
        <w:rPr>
          <w:sz w:val="20"/>
          <w:szCs w:val="20"/>
        </w:rPr>
      </w:pPr>
    </w:p>
    <w:tbl>
      <w:tblPr>
        <w:tblStyle w:val="Grigliatabella"/>
        <w:tblW w:w="0" w:type="auto"/>
        <w:tblLook w:val="04A0" w:firstRow="1" w:lastRow="0" w:firstColumn="1" w:lastColumn="0" w:noHBand="0" w:noVBand="1"/>
      </w:tblPr>
      <w:tblGrid>
        <w:gridCol w:w="1809"/>
        <w:gridCol w:w="4709"/>
        <w:gridCol w:w="3260"/>
      </w:tblGrid>
      <w:tr w:rsidR="00212837" w:rsidTr="007A2A50">
        <w:tc>
          <w:tcPr>
            <w:tcW w:w="1809" w:type="dxa"/>
            <w:shd w:val="clear" w:color="auto" w:fill="000000" w:themeFill="text1"/>
          </w:tcPr>
          <w:p w:rsidR="00212837" w:rsidRPr="007A2A50" w:rsidRDefault="00444DFD" w:rsidP="003D4FFC">
            <w:pPr>
              <w:pStyle w:val="Nessunaspaziatura"/>
              <w:jc w:val="center"/>
              <w:rPr>
                <w:rFonts w:cstheme="minorHAnsi"/>
                <w:b/>
                <w:color w:val="FFFFFF" w:themeColor="background1"/>
                <w:sz w:val="20"/>
                <w:szCs w:val="20"/>
                <w:highlight w:val="black"/>
              </w:rPr>
            </w:pPr>
            <w:r w:rsidRPr="007A2A50">
              <w:rPr>
                <w:rFonts w:cstheme="minorHAnsi"/>
                <w:b/>
                <w:color w:val="FFFFFF" w:themeColor="background1"/>
                <w:sz w:val="20"/>
                <w:szCs w:val="20"/>
                <w:highlight w:val="black"/>
              </w:rPr>
              <w:t>Ambito</w:t>
            </w:r>
          </w:p>
        </w:tc>
        <w:tc>
          <w:tcPr>
            <w:tcW w:w="4709" w:type="dxa"/>
            <w:shd w:val="clear" w:color="auto" w:fill="000000" w:themeFill="text1"/>
          </w:tcPr>
          <w:p w:rsidR="00212837" w:rsidRPr="007A2A50" w:rsidRDefault="00444DFD" w:rsidP="003D4FFC">
            <w:pPr>
              <w:pStyle w:val="Nessunaspaziatura"/>
              <w:tabs>
                <w:tab w:val="left" w:pos="2907"/>
              </w:tabs>
              <w:jc w:val="center"/>
              <w:rPr>
                <w:rFonts w:cstheme="minorHAnsi"/>
                <w:b/>
                <w:color w:val="FFFFFF" w:themeColor="background1"/>
                <w:sz w:val="20"/>
                <w:szCs w:val="20"/>
                <w:highlight w:val="black"/>
              </w:rPr>
            </w:pPr>
            <w:r w:rsidRPr="007A2A50">
              <w:rPr>
                <w:rFonts w:cstheme="minorHAnsi"/>
                <w:b/>
                <w:color w:val="FFFFFF" w:themeColor="background1"/>
                <w:sz w:val="20"/>
                <w:szCs w:val="20"/>
                <w:highlight w:val="black"/>
              </w:rPr>
              <w:t>Comportamento discutibile</w:t>
            </w:r>
          </w:p>
        </w:tc>
        <w:tc>
          <w:tcPr>
            <w:tcW w:w="3260" w:type="dxa"/>
            <w:shd w:val="clear" w:color="auto" w:fill="000000" w:themeFill="text1"/>
          </w:tcPr>
          <w:p w:rsidR="00212837" w:rsidRPr="007A2A50" w:rsidRDefault="00444DFD" w:rsidP="003D4FFC">
            <w:pPr>
              <w:pStyle w:val="Nessunaspaziatura"/>
              <w:jc w:val="center"/>
              <w:rPr>
                <w:rFonts w:cstheme="minorHAnsi"/>
                <w:b/>
                <w:color w:val="FFFFFF" w:themeColor="background1"/>
                <w:sz w:val="20"/>
                <w:szCs w:val="20"/>
                <w:highlight w:val="black"/>
              </w:rPr>
            </w:pPr>
            <w:r w:rsidRPr="007A2A50">
              <w:rPr>
                <w:rFonts w:cstheme="minorHAnsi"/>
                <w:b/>
                <w:color w:val="FFFFFF" w:themeColor="background1"/>
                <w:sz w:val="20"/>
                <w:szCs w:val="20"/>
                <w:highlight w:val="black"/>
              </w:rPr>
              <w:t>Implementazione effettiva</w:t>
            </w:r>
          </w:p>
        </w:tc>
      </w:tr>
      <w:tr w:rsidR="004A40DF" w:rsidTr="007A2A50">
        <w:tc>
          <w:tcPr>
            <w:tcW w:w="1809" w:type="dxa"/>
            <w:vAlign w:val="center"/>
          </w:tcPr>
          <w:p w:rsidR="004A40DF" w:rsidRPr="003D4FFC" w:rsidRDefault="004A40DF" w:rsidP="007A2A50">
            <w:pPr>
              <w:pStyle w:val="Nessunaspaziatura"/>
              <w:jc w:val="center"/>
              <w:rPr>
                <w:rFonts w:cstheme="minorHAnsi"/>
                <w:b/>
                <w:sz w:val="20"/>
                <w:szCs w:val="20"/>
              </w:rPr>
            </w:pPr>
            <w:proofErr w:type="spellStart"/>
            <w:r>
              <w:rPr>
                <w:rFonts w:cstheme="minorHAnsi"/>
                <w:b/>
                <w:sz w:val="20"/>
                <w:szCs w:val="20"/>
              </w:rPr>
              <w:t>Logout</w:t>
            </w:r>
            <w:proofErr w:type="spellEnd"/>
            <w:r>
              <w:rPr>
                <w:rFonts w:cstheme="minorHAnsi"/>
                <w:b/>
                <w:sz w:val="20"/>
                <w:szCs w:val="20"/>
              </w:rPr>
              <w:t xml:space="preserve"> in partita</w:t>
            </w:r>
          </w:p>
        </w:tc>
        <w:tc>
          <w:tcPr>
            <w:tcW w:w="4709" w:type="dxa"/>
          </w:tcPr>
          <w:p w:rsidR="004A40DF" w:rsidRDefault="004A40DF" w:rsidP="00D001DD">
            <w:pPr>
              <w:pStyle w:val="Nessunaspaziatura"/>
              <w:jc w:val="both"/>
              <w:rPr>
                <w:rFonts w:cstheme="minorHAnsi"/>
                <w:sz w:val="20"/>
                <w:szCs w:val="20"/>
              </w:rPr>
            </w:pPr>
            <w:r>
              <w:rPr>
                <w:rFonts w:cstheme="minorHAnsi"/>
                <w:sz w:val="20"/>
                <w:szCs w:val="20"/>
              </w:rPr>
              <w:t>Non è descritto cosa succede se un giocatore in partita richiede</w:t>
            </w:r>
            <w:r w:rsidR="00D001DD">
              <w:rPr>
                <w:rFonts w:cstheme="minorHAnsi"/>
                <w:sz w:val="20"/>
                <w:szCs w:val="20"/>
              </w:rPr>
              <w:t xml:space="preserve"> il</w:t>
            </w:r>
            <w:r>
              <w:rPr>
                <w:rFonts w:cstheme="minorHAnsi"/>
                <w:sz w:val="20"/>
                <w:szCs w:val="20"/>
              </w:rPr>
              <w:t xml:space="preserve"> </w:t>
            </w:r>
            <w:proofErr w:type="spellStart"/>
            <w:r>
              <w:rPr>
                <w:rFonts w:cstheme="minorHAnsi"/>
                <w:sz w:val="20"/>
                <w:szCs w:val="20"/>
              </w:rPr>
              <w:t>logout</w:t>
            </w:r>
            <w:proofErr w:type="spellEnd"/>
            <w:r>
              <w:rPr>
                <w:rFonts w:cstheme="minorHAnsi"/>
                <w:sz w:val="20"/>
                <w:szCs w:val="20"/>
              </w:rPr>
              <w:t xml:space="preserve"> senza r</w:t>
            </w:r>
            <w:r w:rsidR="00D001DD">
              <w:rPr>
                <w:rFonts w:cstheme="minorHAnsi"/>
                <w:sz w:val="20"/>
                <w:szCs w:val="20"/>
              </w:rPr>
              <w:t>ichiedere prima il comando @</w:t>
            </w:r>
            <w:proofErr w:type="spellStart"/>
            <w:r w:rsidR="00D001DD">
              <w:rPr>
                <w:rFonts w:cstheme="minorHAnsi"/>
                <w:sz w:val="20"/>
                <w:szCs w:val="20"/>
              </w:rPr>
              <w:t>uscitaPartita</w:t>
            </w:r>
            <w:proofErr w:type="spellEnd"/>
          </w:p>
        </w:tc>
        <w:tc>
          <w:tcPr>
            <w:tcW w:w="3260" w:type="dxa"/>
          </w:tcPr>
          <w:p w:rsidR="004A40DF" w:rsidRPr="00D001DD" w:rsidRDefault="00D001DD" w:rsidP="00D001DD">
            <w:pPr>
              <w:pStyle w:val="Nessunaspaziatura"/>
              <w:jc w:val="both"/>
              <w:rPr>
                <w:rFonts w:cstheme="minorHAnsi"/>
                <w:sz w:val="20"/>
                <w:szCs w:val="20"/>
                <w:u w:val="single"/>
              </w:rPr>
            </w:pPr>
            <w:r>
              <w:rPr>
                <w:rFonts w:cstheme="minorHAnsi"/>
                <w:sz w:val="20"/>
                <w:szCs w:val="20"/>
              </w:rPr>
              <w:t xml:space="preserve">Il giocatore in partita che richiede un </w:t>
            </w:r>
            <w:proofErr w:type="spellStart"/>
            <w:r>
              <w:rPr>
                <w:rFonts w:cstheme="minorHAnsi"/>
                <w:sz w:val="20"/>
                <w:szCs w:val="20"/>
              </w:rPr>
              <w:t>logout</w:t>
            </w:r>
            <w:proofErr w:type="spellEnd"/>
            <w:r>
              <w:rPr>
                <w:rFonts w:cstheme="minorHAnsi"/>
                <w:sz w:val="20"/>
                <w:szCs w:val="20"/>
              </w:rPr>
              <w:t xml:space="preserve"> viene prima rimosso dalla partita quindi disconnesso dal server.</w:t>
            </w:r>
          </w:p>
        </w:tc>
      </w:tr>
      <w:tr w:rsidR="00444DFD" w:rsidTr="007A2A50">
        <w:tc>
          <w:tcPr>
            <w:tcW w:w="1809" w:type="dxa"/>
            <w:vAlign w:val="center"/>
          </w:tcPr>
          <w:p w:rsidR="00444DFD" w:rsidRPr="003D4FFC" w:rsidRDefault="00444DFD" w:rsidP="007A2A50">
            <w:pPr>
              <w:pStyle w:val="Nessunaspaziatura"/>
              <w:jc w:val="center"/>
              <w:rPr>
                <w:rFonts w:cstheme="minorHAnsi"/>
                <w:b/>
                <w:sz w:val="20"/>
                <w:szCs w:val="20"/>
              </w:rPr>
            </w:pPr>
            <w:r w:rsidRPr="003D4FFC">
              <w:rPr>
                <w:rFonts w:cstheme="minorHAnsi"/>
                <w:b/>
                <w:sz w:val="20"/>
                <w:szCs w:val="20"/>
              </w:rPr>
              <w:t>Età del dinosauro</w:t>
            </w:r>
          </w:p>
        </w:tc>
        <w:tc>
          <w:tcPr>
            <w:tcW w:w="4709" w:type="dxa"/>
          </w:tcPr>
          <w:p w:rsidR="00444DFD" w:rsidRDefault="00444DFD" w:rsidP="003D4FFC">
            <w:pPr>
              <w:pStyle w:val="Nessunaspaziatura"/>
              <w:jc w:val="both"/>
              <w:rPr>
                <w:rFonts w:cstheme="minorHAnsi"/>
                <w:sz w:val="20"/>
                <w:szCs w:val="20"/>
              </w:rPr>
            </w:pPr>
            <w:r>
              <w:rPr>
                <w:rFonts w:cstheme="minorHAnsi"/>
                <w:sz w:val="20"/>
                <w:szCs w:val="20"/>
              </w:rPr>
              <w:t>L’età iniziale del dinosauro al momento della sua creazione</w:t>
            </w:r>
          </w:p>
        </w:tc>
        <w:tc>
          <w:tcPr>
            <w:tcW w:w="3260" w:type="dxa"/>
          </w:tcPr>
          <w:p w:rsidR="00444DFD" w:rsidRDefault="00444DFD" w:rsidP="003D4FFC">
            <w:pPr>
              <w:pStyle w:val="Nessunaspaziatura"/>
              <w:jc w:val="both"/>
              <w:rPr>
                <w:rFonts w:cstheme="minorHAnsi"/>
                <w:sz w:val="20"/>
                <w:szCs w:val="20"/>
              </w:rPr>
            </w:pPr>
            <w:r>
              <w:rPr>
                <w:rFonts w:cstheme="minorHAnsi"/>
                <w:sz w:val="20"/>
                <w:szCs w:val="20"/>
              </w:rPr>
              <w:t>Ogni dinosauro viene creato con età pari a 0.</w:t>
            </w:r>
          </w:p>
        </w:tc>
      </w:tr>
      <w:tr w:rsidR="00444DFD" w:rsidRPr="003D4FFC" w:rsidTr="007A2A50">
        <w:tc>
          <w:tcPr>
            <w:tcW w:w="1809" w:type="dxa"/>
            <w:vAlign w:val="center"/>
          </w:tcPr>
          <w:p w:rsidR="00444DFD" w:rsidRPr="003D4FFC" w:rsidRDefault="00444DFD" w:rsidP="007A2A50">
            <w:pPr>
              <w:pStyle w:val="Nessunaspaziatura"/>
              <w:jc w:val="center"/>
              <w:rPr>
                <w:rFonts w:cstheme="minorHAnsi"/>
                <w:b/>
                <w:sz w:val="20"/>
                <w:szCs w:val="20"/>
              </w:rPr>
            </w:pPr>
            <w:r w:rsidRPr="003D4FFC">
              <w:rPr>
                <w:rFonts w:cstheme="minorHAnsi"/>
                <w:b/>
                <w:sz w:val="20"/>
                <w:szCs w:val="20"/>
              </w:rPr>
              <w:t>Deposizione uovo</w:t>
            </w:r>
          </w:p>
        </w:tc>
        <w:tc>
          <w:tcPr>
            <w:tcW w:w="4709" w:type="dxa"/>
          </w:tcPr>
          <w:p w:rsidR="00444DFD" w:rsidRDefault="00444DFD" w:rsidP="003D4FFC">
            <w:pPr>
              <w:pStyle w:val="Nessunaspaziatura"/>
              <w:jc w:val="both"/>
              <w:rPr>
                <w:rFonts w:cstheme="minorHAnsi"/>
                <w:sz w:val="20"/>
                <w:szCs w:val="20"/>
              </w:rPr>
            </w:pPr>
            <w:r>
              <w:rPr>
                <w:rFonts w:cstheme="minorHAnsi"/>
                <w:sz w:val="20"/>
                <w:szCs w:val="20"/>
              </w:rPr>
              <w:t>Il comando @</w:t>
            </w:r>
            <w:proofErr w:type="spellStart"/>
            <w:r>
              <w:rPr>
                <w:rFonts w:cstheme="minorHAnsi"/>
                <w:sz w:val="20"/>
                <w:szCs w:val="20"/>
              </w:rPr>
              <w:t>deponiUovo</w:t>
            </w:r>
            <w:proofErr w:type="spellEnd"/>
            <w:r>
              <w:rPr>
                <w:rFonts w:cstheme="minorHAnsi"/>
                <w:sz w:val="20"/>
                <w:szCs w:val="20"/>
              </w:rPr>
              <w:t xml:space="preserve"> restituisce l’ID del nuovo dinosauro, il che fa supporre che il nuovo dinosauro sia stato creato, e che dunque possa venire effettuato il comando @</w:t>
            </w:r>
            <w:proofErr w:type="spellStart"/>
            <w:r>
              <w:rPr>
                <w:rFonts w:cstheme="minorHAnsi"/>
                <w:sz w:val="20"/>
                <w:szCs w:val="20"/>
              </w:rPr>
              <w:t>statoDinosauro</w:t>
            </w:r>
            <w:proofErr w:type="spellEnd"/>
            <w:r>
              <w:rPr>
                <w:rFonts w:cstheme="minorHAnsi"/>
                <w:sz w:val="20"/>
                <w:szCs w:val="20"/>
              </w:rPr>
              <w:t xml:space="preserve"> con il nuovo ID, tuttavia nelle pagine precedenti è scritto che il nuovo dinosauro viene creato al turno successivo</w:t>
            </w:r>
            <w:r w:rsidR="007A2A50">
              <w:rPr>
                <w:rFonts w:cstheme="minorHAnsi"/>
                <w:sz w:val="20"/>
                <w:szCs w:val="20"/>
              </w:rPr>
              <w:t>: dunque un comando @</w:t>
            </w:r>
            <w:proofErr w:type="spellStart"/>
            <w:r w:rsidR="007A2A50">
              <w:rPr>
                <w:rFonts w:cstheme="minorHAnsi"/>
                <w:sz w:val="20"/>
                <w:szCs w:val="20"/>
              </w:rPr>
              <w:t>statoDinosauro</w:t>
            </w:r>
            <w:proofErr w:type="spellEnd"/>
            <w:r w:rsidR="007A2A50">
              <w:rPr>
                <w:rFonts w:cstheme="minorHAnsi"/>
                <w:sz w:val="20"/>
                <w:szCs w:val="20"/>
              </w:rPr>
              <w:t xml:space="preserve">  eseguito subito dopo il comando @</w:t>
            </w:r>
            <w:proofErr w:type="spellStart"/>
            <w:r w:rsidR="007A2A50">
              <w:rPr>
                <w:rFonts w:cstheme="minorHAnsi"/>
                <w:sz w:val="20"/>
                <w:szCs w:val="20"/>
              </w:rPr>
              <w:t>deponiUovo</w:t>
            </w:r>
            <w:proofErr w:type="spellEnd"/>
            <w:r w:rsidR="007A2A50">
              <w:rPr>
                <w:rFonts w:cstheme="minorHAnsi"/>
                <w:sz w:val="20"/>
                <w:szCs w:val="20"/>
              </w:rPr>
              <w:t xml:space="preserve"> non può restituire ID non valido, poiché l’ID è stato appena restituito da una risposta del server, ma non può nemmeno fornire </w:t>
            </w:r>
            <w:r w:rsidR="007A2A50">
              <w:rPr>
                <w:rFonts w:cstheme="minorHAnsi"/>
                <w:sz w:val="20"/>
                <w:szCs w:val="20"/>
              </w:rPr>
              <w:lastRenderedPageBreak/>
              <w:t>informazioni riguardo la posizione del neonato dinosauro.</w:t>
            </w:r>
          </w:p>
        </w:tc>
        <w:tc>
          <w:tcPr>
            <w:tcW w:w="3260" w:type="dxa"/>
          </w:tcPr>
          <w:p w:rsidR="00444DFD" w:rsidRPr="007A2A50" w:rsidRDefault="007A2A50" w:rsidP="003D4FFC">
            <w:pPr>
              <w:pStyle w:val="Nessunaspaziatura"/>
              <w:jc w:val="both"/>
              <w:rPr>
                <w:rFonts w:cstheme="minorHAnsi"/>
                <w:sz w:val="20"/>
                <w:szCs w:val="20"/>
                <w:u w:val="single"/>
              </w:rPr>
            </w:pPr>
            <w:r>
              <w:rPr>
                <w:rFonts w:cstheme="minorHAnsi"/>
                <w:sz w:val="20"/>
                <w:szCs w:val="20"/>
              </w:rPr>
              <w:lastRenderedPageBreak/>
              <w:t>Il dinosauro creato dopo il comando @</w:t>
            </w:r>
            <w:proofErr w:type="spellStart"/>
            <w:r>
              <w:rPr>
                <w:rFonts w:cstheme="minorHAnsi"/>
                <w:sz w:val="20"/>
                <w:szCs w:val="20"/>
              </w:rPr>
              <w:t>deponiUovo</w:t>
            </w:r>
            <w:proofErr w:type="spellEnd"/>
            <w:r>
              <w:rPr>
                <w:rFonts w:cstheme="minorHAnsi"/>
                <w:sz w:val="20"/>
                <w:szCs w:val="20"/>
              </w:rPr>
              <w:t xml:space="preserve"> viene creato e posizionato immediatamente sulla mappa, tuttavia non può eseguire alcuna azione nel turno corrente, dunque è effettivamente disponibile nel turno successivo a quello della sua creazione.</w:t>
            </w:r>
          </w:p>
        </w:tc>
      </w:tr>
      <w:tr w:rsidR="003D4FFC" w:rsidRPr="003D4FFC" w:rsidTr="007A2A50">
        <w:tc>
          <w:tcPr>
            <w:tcW w:w="1809" w:type="dxa"/>
            <w:vAlign w:val="center"/>
          </w:tcPr>
          <w:p w:rsidR="003D4FFC" w:rsidRPr="003D4FFC" w:rsidRDefault="003D4FFC" w:rsidP="007A2A50">
            <w:pPr>
              <w:pStyle w:val="Nessunaspaziatura"/>
              <w:jc w:val="center"/>
              <w:rPr>
                <w:rFonts w:cstheme="minorHAnsi"/>
                <w:b/>
                <w:sz w:val="20"/>
                <w:szCs w:val="20"/>
              </w:rPr>
            </w:pPr>
            <w:r>
              <w:rPr>
                <w:rFonts w:cstheme="minorHAnsi"/>
                <w:b/>
                <w:sz w:val="20"/>
                <w:szCs w:val="20"/>
              </w:rPr>
              <w:lastRenderedPageBreak/>
              <w:t>Movimento dinosauro</w:t>
            </w:r>
          </w:p>
        </w:tc>
        <w:tc>
          <w:tcPr>
            <w:tcW w:w="4709" w:type="dxa"/>
          </w:tcPr>
          <w:p w:rsidR="003D4FFC" w:rsidRDefault="003D4FFC" w:rsidP="003D4FFC">
            <w:pPr>
              <w:pStyle w:val="Nessunaspaziatura"/>
              <w:jc w:val="both"/>
              <w:rPr>
                <w:rFonts w:cstheme="minorHAnsi"/>
                <w:sz w:val="20"/>
                <w:szCs w:val="20"/>
              </w:rPr>
            </w:pPr>
            <w:r>
              <w:rPr>
                <w:rFonts w:cstheme="minorHAnsi"/>
                <w:sz w:val="20"/>
                <w:szCs w:val="20"/>
              </w:rPr>
              <w:t xml:space="preserve">Le specifiche </w:t>
            </w:r>
            <w:proofErr w:type="spellStart"/>
            <w:r>
              <w:rPr>
                <w:rFonts w:cstheme="minorHAnsi"/>
                <w:sz w:val="20"/>
                <w:szCs w:val="20"/>
              </w:rPr>
              <w:t>prevededono</w:t>
            </w:r>
            <w:proofErr w:type="spellEnd"/>
            <w:r>
              <w:rPr>
                <w:rFonts w:cstheme="minorHAnsi"/>
                <w:sz w:val="20"/>
                <w:szCs w:val="20"/>
              </w:rPr>
              <w:t xml:space="preserve"> che un dinosauro possa muoversi nel quadrato di lato 5 o 7 caselle che lo circonda, tuttavia non specificano chiaramente se un dinosauro possa muoversi sul suo stesso posto oppure no.</w:t>
            </w:r>
          </w:p>
        </w:tc>
        <w:tc>
          <w:tcPr>
            <w:tcW w:w="3260" w:type="dxa"/>
          </w:tcPr>
          <w:p w:rsidR="003D4FFC" w:rsidRPr="00C06815" w:rsidRDefault="003D4FFC" w:rsidP="003D4FFC">
            <w:pPr>
              <w:pStyle w:val="Nessunaspaziatura"/>
              <w:jc w:val="both"/>
              <w:rPr>
                <w:rFonts w:cstheme="minorHAnsi"/>
                <w:sz w:val="20"/>
                <w:szCs w:val="20"/>
              </w:rPr>
            </w:pPr>
            <w:r>
              <w:rPr>
                <w:rFonts w:cstheme="minorHAnsi"/>
                <w:sz w:val="20"/>
                <w:szCs w:val="20"/>
              </w:rPr>
              <w:t>Il dinosauro non pu</w:t>
            </w:r>
            <w:r w:rsidR="00C06815">
              <w:rPr>
                <w:rFonts w:cstheme="minorHAnsi"/>
                <w:sz w:val="20"/>
                <w:szCs w:val="20"/>
              </w:rPr>
              <w:t>ò muoversi sul suo stesso posto: la sua posizione attuale costituisce infatti una posizione non valida per il movimento.</w:t>
            </w:r>
          </w:p>
        </w:tc>
      </w:tr>
    </w:tbl>
    <w:p w:rsidR="00212837" w:rsidRPr="003E41D1" w:rsidRDefault="00212837" w:rsidP="00F74F46">
      <w:pPr>
        <w:pStyle w:val="Nessunaspaziatura"/>
        <w:rPr>
          <w:rFonts w:cstheme="minorHAnsi"/>
          <w:sz w:val="20"/>
          <w:szCs w:val="20"/>
        </w:rPr>
      </w:pPr>
    </w:p>
    <w:p w:rsidR="00836468" w:rsidRPr="006551B3" w:rsidRDefault="0025674E" w:rsidP="00323388">
      <w:pPr>
        <w:spacing w:before="120" w:after="120" w:line="240" w:lineRule="auto"/>
        <w:rPr>
          <w:b/>
          <w:i/>
        </w:rPr>
      </w:pPr>
      <w:r w:rsidRPr="006551B3">
        <w:rPr>
          <w:b/>
          <w:i/>
        </w:rPr>
        <w:t xml:space="preserve">.: </w:t>
      </w:r>
      <w:proofErr w:type="spellStart"/>
      <w:r w:rsidR="00836468" w:rsidRPr="006551B3">
        <w:rPr>
          <w:b/>
          <w:i/>
        </w:rPr>
        <w:t>Communication</w:t>
      </w:r>
      <w:proofErr w:type="spellEnd"/>
      <w:r w:rsidR="00836468" w:rsidRPr="006551B3">
        <w:rPr>
          <w:b/>
          <w:i/>
        </w:rPr>
        <w:t xml:space="preserve"> (</w:t>
      </w:r>
      <w:r w:rsidRPr="006551B3">
        <w:rPr>
          <w:b/>
          <w:i/>
        </w:rPr>
        <w:t xml:space="preserve">Parti condivise tra </w:t>
      </w:r>
      <w:r w:rsidR="00836468" w:rsidRPr="006551B3">
        <w:rPr>
          <w:b/>
          <w:i/>
        </w:rPr>
        <w:t>Server and Client)</w:t>
      </w:r>
    </w:p>
    <w:p w:rsidR="00836468" w:rsidRPr="006551B3" w:rsidRDefault="006551B3" w:rsidP="00F74F46">
      <w:pPr>
        <w:pStyle w:val="Nessunaspaziatura"/>
        <w:rPr>
          <w:rFonts w:cstheme="minorHAnsi"/>
          <w:sz w:val="20"/>
          <w:szCs w:val="20"/>
        </w:rPr>
      </w:pPr>
      <w:r>
        <w:rPr>
          <w:sz w:val="20"/>
          <w:szCs w:val="20"/>
        </w:rPr>
        <w:t xml:space="preserve">In questo progetto sono contenute le classi condivise tra client e server, in particolare sono state condivise le risposte che il server invia al client (e che dunque il client deve analizzare anch’esso) nel package </w:t>
      </w:r>
      <w:proofErr w:type="spellStart"/>
      <w:r w:rsidRPr="006551B3">
        <w:rPr>
          <w:rFonts w:ascii="Courier New" w:hAnsi="Courier New" w:cs="Courier New"/>
          <w:sz w:val="20"/>
          <w:szCs w:val="20"/>
        </w:rPr>
        <w:t>commands</w:t>
      </w:r>
      <w:proofErr w:type="spellEnd"/>
      <w:r>
        <w:rPr>
          <w:sz w:val="20"/>
          <w:szCs w:val="20"/>
        </w:rPr>
        <w:t xml:space="preserve">,  i </w:t>
      </w:r>
      <w:proofErr w:type="spellStart"/>
      <w:r>
        <w:rPr>
          <w:sz w:val="20"/>
          <w:szCs w:val="20"/>
        </w:rPr>
        <w:t>beans</w:t>
      </w:r>
      <w:proofErr w:type="spellEnd"/>
      <w:r>
        <w:rPr>
          <w:sz w:val="20"/>
          <w:szCs w:val="20"/>
        </w:rPr>
        <w:t xml:space="preserve"> che vengono scambiati tra client e server (che contengono alcuni contenuti delle risposte del server)  nel package </w:t>
      </w:r>
      <w:proofErr w:type="spellStart"/>
      <w:r w:rsidRPr="006551B3">
        <w:rPr>
          <w:rFonts w:ascii="Courier New" w:hAnsi="Courier New" w:cs="Courier New"/>
          <w:sz w:val="20"/>
          <w:szCs w:val="20"/>
        </w:rPr>
        <w:t>beans</w:t>
      </w:r>
      <w:proofErr w:type="spellEnd"/>
      <w:r>
        <w:rPr>
          <w:sz w:val="20"/>
          <w:szCs w:val="20"/>
        </w:rPr>
        <w:t xml:space="preserve">, le eccezioni generate dalla logica di gioco nel package </w:t>
      </w:r>
      <w:proofErr w:type="spellStart"/>
      <w:r w:rsidRPr="006551B3">
        <w:rPr>
          <w:rFonts w:ascii="Courier New" w:hAnsi="Courier New" w:cs="Courier New"/>
          <w:sz w:val="20"/>
          <w:szCs w:val="20"/>
        </w:rPr>
        <w:t>exceptions</w:t>
      </w:r>
      <w:proofErr w:type="spellEnd"/>
      <w:r>
        <w:rPr>
          <w:sz w:val="20"/>
          <w:szCs w:val="20"/>
        </w:rPr>
        <w:t xml:space="preserve">, le interfacce del client e del server per la comunicazione RMI nel package </w:t>
      </w:r>
      <w:proofErr w:type="spellStart"/>
      <w:r w:rsidRPr="006551B3">
        <w:rPr>
          <w:rFonts w:ascii="Courier New" w:hAnsi="Courier New" w:cs="Courier New"/>
          <w:sz w:val="20"/>
          <w:szCs w:val="20"/>
        </w:rPr>
        <w:t>communication</w:t>
      </w:r>
      <w:proofErr w:type="spellEnd"/>
      <w:r>
        <w:rPr>
          <w:sz w:val="20"/>
          <w:szCs w:val="20"/>
        </w:rPr>
        <w:t xml:space="preserve">, le interfacce che riguardano il </w:t>
      </w:r>
      <w:proofErr w:type="spellStart"/>
      <w:r>
        <w:rPr>
          <w:sz w:val="20"/>
          <w:szCs w:val="20"/>
        </w:rPr>
        <w:t>logging</w:t>
      </w:r>
      <w:proofErr w:type="spellEnd"/>
      <w:r>
        <w:rPr>
          <w:sz w:val="20"/>
          <w:szCs w:val="20"/>
        </w:rPr>
        <w:t xml:space="preserve"> delle operazioni eseguite nel package </w:t>
      </w:r>
      <w:proofErr w:type="spellStart"/>
      <w:r w:rsidRPr="006551B3">
        <w:rPr>
          <w:rFonts w:ascii="Courier New" w:hAnsi="Courier New" w:cs="Courier New"/>
          <w:sz w:val="20"/>
          <w:szCs w:val="20"/>
        </w:rPr>
        <w:t>logging</w:t>
      </w:r>
      <w:proofErr w:type="spellEnd"/>
      <w:r w:rsidRPr="006551B3">
        <w:rPr>
          <w:rFonts w:cstheme="minorHAnsi"/>
          <w:sz w:val="20"/>
          <w:szCs w:val="20"/>
        </w:rPr>
        <w:t>,</w:t>
      </w:r>
      <w:r>
        <w:rPr>
          <w:rFonts w:cstheme="minorHAnsi"/>
          <w:sz w:val="20"/>
          <w:szCs w:val="20"/>
        </w:rPr>
        <w:t xml:space="preserve"> e infine alcune classi utili sia al client che al server nel package </w:t>
      </w:r>
      <w:proofErr w:type="spellStart"/>
      <w:r w:rsidRPr="006551B3">
        <w:rPr>
          <w:rFonts w:ascii="Courier New" w:hAnsi="Courier New" w:cs="Courier New"/>
          <w:sz w:val="20"/>
          <w:szCs w:val="20"/>
        </w:rPr>
        <w:t>utils</w:t>
      </w:r>
      <w:proofErr w:type="spellEnd"/>
      <w:r>
        <w:rPr>
          <w:rFonts w:cstheme="minorHAnsi"/>
          <w:sz w:val="20"/>
          <w:szCs w:val="20"/>
        </w:rPr>
        <w:t>.</w:t>
      </w:r>
    </w:p>
    <w:p w:rsidR="00836468" w:rsidRPr="009E45F7" w:rsidRDefault="0025674E" w:rsidP="00323388">
      <w:pPr>
        <w:spacing w:before="120" w:after="120" w:line="240" w:lineRule="auto"/>
        <w:rPr>
          <w:b/>
          <w:i/>
          <w:u w:val="single"/>
        </w:rPr>
      </w:pPr>
      <w:r w:rsidRPr="009E45F7">
        <w:rPr>
          <w:b/>
          <w:i/>
        </w:rPr>
        <w:t xml:space="preserve">.: </w:t>
      </w:r>
      <w:r w:rsidR="00836468" w:rsidRPr="009E45F7">
        <w:rPr>
          <w:b/>
          <w:i/>
        </w:rPr>
        <w:t>Client Side</w:t>
      </w:r>
    </w:p>
    <w:p w:rsidR="00D001DD" w:rsidRDefault="009E45F7" w:rsidP="004A40DF">
      <w:pPr>
        <w:pStyle w:val="Nessunaspaziatura"/>
        <w:rPr>
          <w:sz w:val="20"/>
          <w:szCs w:val="20"/>
        </w:rPr>
      </w:pPr>
      <w:r>
        <w:rPr>
          <w:i/>
          <w:sz w:val="20"/>
          <w:szCs w:val="20"/>
        </w:rPr>
        <w:t xml:space="preserve">- </w:t>
      </w:r>
      <w:r w:rsidRPr="00542D80">
        <w:rPr>
          <w:i/>
          <w:sz w:val="20"/>
          <w:szCs w:val="20"/>
        </w:rPr>
        <w:t xml:space="preserve">Avvio del </w:t>
      </w:r>
      <w:r>
        <w:rPr>
          <w:i/>
          <w:sz w:val="20"/>
          <w:szCs w:val="20"/>
        </w:rPr>
        <w:t>client</w:t>
      </w:r>
      <w:r w:rsidRPr="00542D80">
        <w:rPr>
          <w:i/>
          <w:sz w:val="20"/>
          <w:szCs w:val="20"/>
        </w:rPr>
        <w:t>:</w:t>
      </w:r>
      <w:r>
        <w:rPr>
          <w:sz w:val="20"/>
          <w:szCs w:val="20"/>
        </w:rPr>
        <w:t xml:space="preserve"> </w:t>
      </w:r>
      <w:r w:rsidR="004A40DF">
        <w:rPr>
          <w:sz w:val="20"/>
          <w:szCs w:val="20"/>
        </w:rPr>
        <w:t xml:space="preserve">una volta lanciata l’applicazione, il client carica, se presente, un file contenenti i settaggi precedentemente salvati delle opzioni di connessione e dell’ultima coppia username e password correttamente salvata. Cliccando sull’apposito </w:t>
      </w:r>
      <w:proofErr w:type="spellStart"/>
      <w:r w:rsidR="004A40DF">
        <w:rPr>
          <w:sz w:val="20"/>
          <w:szCs w:val="20"/>
        </w:rPr>
        <w:t>tab</w:t>
      </w:r>
      <w:proofErr w:type="spellEnd"/>
      <w:r w:rsidR="004A40DF">
        <w:rPr>
          <w:sz w:val="20"/>
          <w:szCs w:val="20"/>
        </w:rPr>
        <w:t>, è possibile scegliere di modificare le impostazioni di connessione al server, quali l’indirizzo IP, la porta di comunicazione, e il metodo di connessione (</w:t>
      </w:r>
      <w:proofErr w:type="spellStart"/>
      <w:r w:rsidR="004A40DF">
        <w:rPr>
          <w:sz w:val="20"/>
          <w:szCs w:val="20"/>
        </w:rPr>
        <w:t>socket</w:t>
      </w:r>
      <w:proofErr w:type="spellEnd"/>
      <w:r w:rsidR="004A40DF">
        <w:rPr>
          <w:sz w:val="20"/>
          <w:szCs w:val="20"/>
        </w:rPr>
        <w:t xml:space="preserve"> o RMI).  Una volta definite le opzioni di connessione, è possibile registrarsi al server oppure effettuare il login. Una volta effettuato il login, viene aperta una finestra di attesa nel quale il giocatore può vedere la classifica e i giocatori </w:t>
      </w:r>
      <w:r w:rsidR="00D001DD">
        <w:rPr>
          <w:sz w:val="20"/>
          <w:szCs w:val="20"/>
        </w:rPr>
        <w:t xml:space="preserve">in partita, può decidere di effettuare un </w:t>
      </w:r>
      <w:proofErr w:type="spellStart"/>
      <w:r w:rsidR="00D001DD">
        <w:rPr>
          <w:sz w:val="20"/>
          <w:szCs w:val="20"/>
        </w:rPr>
        <w:t>logout</w:t>
      </w:r>
      <w:proofErr w:type="spellEnd"/>
      <w:r w:rsidR="00D001DD">
        <w:rPr>
          <w:sz w:val="20"/>
          <w:szCs w:val="20"/>
        </w:rPr>
        <w:t xml:space="preserve"> oppure può decidere di entrare in partita. </w:t>
      </w:r>
      <w:r w:rsidR="007D6158">
        <w:rPr>
          <w:sz w:val="20"/>
          <w:szCs w:val="20"/>
        </w:rPr>
        <w:t xml:space="preserve">Se l’utente cerca di entrare in partita senza aver creato prima una specie, viene aperta una </w:t>
      </w:r>
      <w:proofErr w:type="spellStart"/>
      <w:r w:rsidR="007D6158">
        <w:rPr>
          <w:sz w:val="20"/>
          <w:szCs w:val="20"/>
        </w:rPr>
        <w:t>form</w:t>
      </w:r>
      <w:proofErr w:type="spellEnd"/>
      <w:r w:rsidR="007D6158">
        <w:rPr>
          <w:sz w:val="20"/>
          <w:szCs w:val="20"/>
        </w:rPr>
        <w:t xml:space="preserve"> che permette la creazione di una nuova specie. </w:t>
      </w:r>
      <w:r w:rsidR="00D001DD">
        <w:rPr>
          <w:sz w:val="20"/>
          <w:szCs w:val="20"/>
        </w:rPr>
        <w:t xml:space="preserve">Una volta entrato in partita, viene aperta una finestra in </w:t>
      </w:r>
      <w:proofErr w:type="spellStart"/>
      <w:r w:rsidR="00D001DD">
        <w:rPr>
          <w:sz w:val="20"/>
          <w:szCs w:val="20"/>
        </w:rPr>
        <w:t>fullscreen</w:t>
      </w:r>
      <w:proofErr w:type="spellEnd"/>
      <w:r w:rsidR="00D001DD">
        <w:rPr>
          <w:sz w:val="20"/>
          <w:szCs w:val="20"/>
        </w:rPr>
        <w:t xml:space="preserve"> 800x600x32bit che consente una maggiore coinvolgimento del videogiocatore. </w:t>
      </w:r>
    </w:p>
    <w:p w:rsidR="007D6158" w:rsidRDefault="007D6158" w:rsidP="004A40DF">
      <w:pPr>
        <w:pStyle w:val="Nessunaspaziatura"/>
        <w:rPr>
          <w:sz w:val="20"/>
          <w:szCs w:val="20"/>
        </w:rPr>
      </w:pPr>
      <w:r>
        <w:rPr>
          <w:i/>
          <w:sz w:val="20"/>
          <w:szCs w:val="20"/>
        </w:rPr>
        <w:t xml:space="preserve">- </w:t>
      </w:r>
      <w:r w:rsidRPr="00542D80">
        <w:rPr>
          <w:i/>
          <w:sz w:val="20"/>
          <w:szCs w:val="20"/>
        </w:rPr>
        <w:t>Gestione dell</w:t>
      </w:r>
      <w:r>
        <w:rPr>
          <w:i/>
          <w:sz w:val="20"/>
          <w:szCs w:val="20"/>
        </w:rPr>
        <w:t>a</w:t>
      </w:r>
      <w:r w:rsidRPr="00542D80">
        <w:rPr>
          <w:i/>
          <w:sz w:val="20"/>
          <w:szCs w:val="20"/>
        </w:rPr>
        <w:t xml:space="preserve"> </w:t>
      </w:r>
      <w:r>
        <w:rPr>
          <w:i/>
          <w:sz w:val="20"/>
          <w:szCs w:val="20"/>
        </w:rPr>
        <w:t xml:space="preserve">connessione: </w:t>
      </w:r>
      <w:r>
        <w:rPr>
          <w:sz w:val="20"/>
          <w:szCs w:val="20"/>
        </w:rPr>
        <w:t xml:space="preserve">la struttura delle classi che gestiscono la connessione con il server è speculare a quella del server.  Le classi </w:t>
      </w:r>
      <w:proofErr w:type="spellStart"/>
      <w:r w:rsidRPr="007D6158">
        <w:rPr>
          <w:rFonts w:ascii="Courier New" w:hAnsi="Courier New" w:cs="Courier New"/>
          <w:sz w:val="20"/>
          <w:szCs w:val="20"/>
        </w:rPr>
        <w:t>SocketServerHandler</w:t>
      </w:r>
      <w:proofErr w:type="spellEnd"/>
      <w:r>
        <w:rPr>
          <w:sz w:val="20"/>
          <w:szCs w:val="20"/>
        </w:rPr>
        <w:t xml:space="preserve"> e </w:t>
      </w:r>
      <w:proofErr w:type="spellStart"/>
      <w:r w:rsidRPr="007D6158">
        <w:rPr>
          <w:rFonts w:ascii="Courier New" w:hAnsi="Courier New" w:cs="Courier New"/>
          <w:sz w:val="20"/>
          <w:szCs w:val="20"/>
        </w:rPr>
        <w:t>RMIServerHandler</w:t>
      </w:r>
      <w:proofErr w:type="spellEnd"/>
      <w:r>
        <w:rPr>
          <w:sz w:val="20"/>
          <w:szCs w:val="20"/>
        </w:rPr>
        <w:t xml:space="preserve"> si occupano, in mutua esclusione, di gestire la connessione con il server. Per quanto riguarda la tipologia di connessione </w:t>
      </w:r>
      <w:proofErr w:type="spellStart"/>
      <w:r>
        <w:rPr>
          <w:sz w:val="20"/>
          <w:szCs w:val="20"/>
        </w:rPr>
        <w:t>Socket</w:t>
      </w:r>
      <w:proofErr w:type="spellEnd"/>
      <w:r>
        <w:rPr>
          <w:sz w:val="20"/>
          <w:szCs w:val="20"/>
        </w:rPr>
        <w:t xml:space="preserve">, è previsto che durante la registrazione di un utente si instauri una connessione </w:t>
      </w:r>
      <w:proofErr w:type="spellStart"/>
      <w:r>
        <w:rPr>
          <w:sz w:val="20"/>
          <w:szCs w:val="20"/>
        </w:rPr>
        <w:t>socket</w:t>
      </w:r>
      <w:proofErr w:type="spellEnd"/>
      <w:r>
        <w:rPr>
          <w:sz w:val="20"/>
          <w:szCs w:val="20"/>
        </w:rPr>
        <w:t xml:space="preserve"> che permetta il solo scambio delle informazioni di registrazione (quindi dopo aver ricevuto una risposta dal server riguardante la registrazione il </w:t>
      </w:r>
      <w:proofErr w:type="spellStart"/>
      <w:r>
        <w:rPr>
          <w:sz w:val="20"/>
          <w:szCs w:val="20"/>
        </w:rPr>
        <w:t>socket</w:t>
      </w:r>
      <w:proofErr w:type="spellEnd"/>
      <w:r>
        <w:rPr>
          <w:sz w:val="20"/>
          <w:szCs w:val="20"/>
        </w:rPr>
        <w:t xml:space="preserve"> viene chiuso), mentre è prevista una instaurazione di connessione continuativa soltanto dopo aver effettuato il login, questo per dare  all’utente l’eventuale possibilità di poter modificare le impostazioni di connessione dopo aver provveduto alla registrazione di un nuovo utente.</w:t>
      </w:r>
    </w:p>
    <w:p w:rsidR="008855E2" w:rsidRPr="00A94165" w:rsidRDefault="008855E2" w:rsidP="004A40DF">
      <w:pPr>
        <w:pStyle w:val="Nessunaspaziatura"/>
        <w:rPr>
          <w:rFonts w:cstheme="minorHAnsi"/>
          <w:sz w:val="20"/>
          <w:szCs w:val="20"/>
        </w:rPr>
      </w:pPr>
      <w:r>
        <w:rPr>
          <w:sz w:val="20"/>
          <w:szCs w:val="20"/>
        </w:rPr>
        <w:t xml:space="preserve">Ogni comando della classe </w:t>
      </w:r>
      <w:proofErr w:type="spellStart"/>
      <w:r w:rsidRPr="008855E2">
        <w:rPr>
          <w:rFonts w:ascii="Courier New" w:hAnsi="Courier New" w:cs="Courier New"/>
          <w:sz w:val="20"/>
          <w:szCs w:val="20"/>
        </w:rPr>
        <w:t>SocketServerHandler</w:t>
      </w:r>
      <w:proofErr w:type="spellEnd"/>
      <w:r>
        <w:rPr>
          <w:sz w:val="20"/>
          <w:szCs w:val="20"/>
        </w:rPr>
        <w:t xml:space="preserve"> che invia una richiesta al server invoca un metodo </w:t>
      </w:r>
      <w:proofErr w:type="spellStart"/>
      <w:r>
        <w:rPr>
          <w:rFonts w:ascii="Courier New" w:hAnsi="Courier New" w:cs="Courier New"/>
          <w:color w:val="000000"/>
          <w:sz w:val="20"/>
          <w:szCs w:val="20"/>
          <w:highlight w:val="lightGray"/>
        </w:rPr>
        <w:t>sendRequestAndWaitResponse</w:t>
      </w:r>
      <w:proofErr w:type="spellEnd"/>
      <w:r>
        <w:rPr>
          <w:rFonts w:ascii="Courier New" w:hAnsi="Courier New" w:cs="Courier New"/>
          <w:color w:val="000000"/>
          <w:sz w:val="20"/>
          <w:szCs w:val="20"/>
        </w:rPr>
        <w:t>()</w:t>
      </w:r>
      <w:r w:rsidRPr="008855E2">
        <w:rPr>
          <w:rFonts w:cstheme="minorHAnsi"/>
          <w:color w:val="000000"/>
          <w:sz w:val="20"/>
          <w:szCs w:val="20"/>
        </w:rPr>
        <w:t xml:space="preserve"> che prende come argomenti il messaggio da inviare</w:t>
      </w:r>
      <w:r>
        <w:rPr>
          <w:rFonts w:cstheme="minorHAnsi"/>
          <w:color w:val="000000"/>
          <w:sz w:val="20"/>
          <w:szCs w:val="20"/>
        </w:rPr>
        <w:t xml:space="preserve"> e un oggetto di tipo </w:t>
      </w:r>
      <w:proofErr w:type="spellStart"/>
      <w:r w:rsidRPr="008855E2">
        <w:rPr>
          <w:rFonts w:ascii="Courier New" w:hAnsi="Courier New" w:cs="Courier New"/>
          <w:color w:val="000000"/>
          <w:sz w:val="20"/>
          <w:szCs w:val="20"/>
        </w:rPr>
        <w:t>ResponseFactory</w:t>
      </w:r>
      <w:proofErr w:type="spellEnd"/>
      <w:r>
        <w:rPr>
          <w:rFonts w:cstheme="minorHAnsi"/>
          <w:color w:val="000000"/>
          <w:sz w:val="20"/>
          <w:szCs w:val="20"/>
        </w:rPr>
        <w:t xml:space="preserve"> in grado di capire se la risposta che il server invierà</w:t>
      </w:r>
      <w:r w:rsidR="00A94165">
        <w:rPr>
          <w:rFonts w:cstheme="minorHAnsi"/>
          <w:color w:val="000000"/>
          <w:sz w:val="20"/>
          <w:szCs w:val="20"/>
        </w:rPr>
        <w:t xml:space="preserve"> in risposta</w:t>
      </w:r>
      <w:r>
        <w:rPr>
          <w:rFonts w:cstheme="minorHAnsi"/>
          <w:color w:val="000000"/>
          <w:sz w:val="20"/>
          <w:szCs w:val="20"/>
        </w:rPr>
        <w:t xml:space="preserve"> è valida per la richiesta effettuata oppure no. Una volta inviata la richiesta il </w:t>
      </w:r>
      <w:proofErr w:type="spellStart"/>
      <w:r>
        <w:rPr>
          <w:rFonts w:cstheme="minorHAnsi"/>
          <w:color w:val="000000"/>
          <w:sz w:val="20"/>
          <w:szCs w:val="20"/>
        </w:rPr>
        <w:t>thread</w:t>
      </w:r>
      <w:proofErr w:type="spellEnd"/>
      <w:r>
        <w:rPr>
          <w:rFonts w:cstheme="minorHAnsi"/>
          <w:color w:val="000000"/>
          <w:sz w:val="20"/>
          <w:szCs w:val="20"/>
        </w:rPr>
        <w:t xml:space="preserve"> che l’ha inviata si mette in attesa</w:t>
      </w:r>
      <w:r w:rsidR="00A94165">
        <w:rPr>
          <w:rFonts w:cstheme="minorHAnsi"/>
          <w:color w:val="000000"/>
          <w:sz w:val="20"/>
          <w:szCs w:val="20"/>
        </w:rPr>
        <w:t xml:space="preserve"> tramite un’ istruzione </w:t>
      </w:r>
      <w:proofErr w:type="spellStart"/>
      <w:r w:rsidR="00A94165" w:rsidRPr="00A94165">
        <w:rPr>
          <w:rFonts w:ascii="Courier New" w:hAnsi="Courier New" w:cs="Courier New"/>
          <w:color w:val="000000"/>
          <w:sz w:val="20"/>
          <w:szCs w:val="20"/>
        </w:rPr>
        <w:t>wait</w:t>
      </w:r>
      <w:proofErr w:type="spellEnd"/>
      <w:r w:rsidR="00A94165" w:rsidRPr="00A94165">
        <w:rPr>
          <w:rFonts w:ascii="Courier New" w:hAnsi="Courier New" w:cs="Courier New"/>
          <w:color w:val="000000"/>
          <w:sz w:val="20"/>
          <w:szCs w:val="20"/>
        </w:rPr>
        <w:t>()</w:t>
      </w:r>
      <w:r>
        <w:rPr>
          <w:rFonts w:cstheme="minorHAnsi"/>
          <w:color w:val="000000"/>
          <w:sz w:val="20"/>
          <w:szCs w:val="20"/>
        </w:rPr>
        <w:t xml:space="preserve"> </w:t>
      </w:r>
      <w:r w:rsidR="00A94165">
        <w:rPr>
          <w:rFonts w:cstheme="minorHAnsi"/>
          <w:color w:val="000000"/>
          <w:sz w:val="20"/>
          <w:szCs w:val="20"/>
        </w:rPr>
        <w:t xml:space="preserve">che arrivi qualcosa sul client. Un apposito </w:t>
      </w:r>
      <w:proofErr w:type="spellStart"/>
      <w:r w:rsidR="00A94165">
        <w:rPr>
          <w:rFonts w:cstheme="minorHAnsi"/>
          <w:color w:val="000000"/>
          <w:sz w:val="20"/>
          <w:szCs w:val="20"/>
        </w:rPr>
        <w:t>thread</w:t>
      </w:r>
      <w:proofErr w:type="spellEnd"/>
      <w:r w:rsidR="00A94165">
        <w:rPr>
          <w:rFonts w:cstheme="minorHAnsi"/>
          <w:color w:val="000000"/>
          <w:sz w:val="20"/>
          <w:szCs w:val="20"/>
        </w:rPr>
        <w:t xml:space="preserve"> a parte è responsabile di ricevere tutti i messaggi del server in entrata e di controllarne la tipologia, discriminando se tale messaggio è un cambio turno oppure no. Se non si tratta di un cambio turno, esso risveglia tutti i </w:t>
      </w:r>
      <w:proofErr w:type="spellStart"/>
      <w:r w:rsidR="00A94165">
        <w:rPr>
          <w:rFonts w:cstheme="minorHAnsi"/>
          <w:color w:val="000000"/>
          <w:sz w:val="20"/>
          <w:szCs w:val="20"/>
        </w:rPr>
        <w:t>thread</w:t>
      </w:r>
      <w:proofErr w:type="spellEnd"/>
      <w:r w:rsidR="00A94165">
        <w:rPr>
          <w:rFonts w:cstheme="minorHAnsi"/>
          <w:color w:val="000000"/>
          <w:sz w:val="20"/>
          <w:szCs w:val="20"/>
        </w:rPr>
        <w:t xml:space="preserve"> che si erano messi in attesa tramite l’istruzione </w:t>
      </w:r>
      <w:proofErr w:type="spellStart"/>
      <w:r w:rsidR="00A94165" w:rsidRPr="00A94165">
        <w:rPr>
          <w:rFonts w:ascii="Courier New" w:hAnsi="Courier New" w:cs="Courier New"/>
          <w:color w:val="000000"/>
          <w:sz w:val="20"/>
          <w:szCs w:val="20"/>
        </w:rPr>
        <w:t>notifyAll</w:t>
      </w:r>
      <w:proofErr w:type="spellEnd"/>
      <w:r w:rsidR="00A94165" w:rsidRPr="00A94165">
        <w:rPr>
          <w:rFonts w:ascii="Courier New" w:hAnsi="Courier New" w:cs="Courier New"/>
          <w:color w:val="000000"/>
          <w:sz w:val="20"/>
          <w:szCs w:val="20"/>
        </w:rPr>
        <w:t>()</w:t>
      </w:r>
      <w:r w:rsidR="00A94165">
        <w:rPr>
          <w:rFonts w:ascii="Courier New" w:hAnsi="Courier New" w:cs="Courier New"/>
          <w:color w:val="000000"/>
          <w:sz w:val="20"/>
          <w:szCs w:val="20"/>
        </w:rPr>
        <w:t xml:space="preserve"> </w:t>
      </w:r>
      <w:r w:rsidR="00A94165" w:rsidRPr="00A94165">
        <w:rPr>
          <w:rFonts w:cstheme="minorHAnsi"/>
          <w:color w:val="000000"/>
          <w:sz w:val="20"/>
          <w:szCs w:val="20"/>
        </w:rPr>
        <w:t>e condividerà con loro il messaggio ricevuto</w:t>
      </w:r>
      <w:r w:rsidR="00A94165">
        <w:rPr>
          <w:rFonts w:cstheme="minorHAnsi"/>
          <w:color w:val="000000"/>
          <w:sz w:val="20"/>
          <w:szCs w:val="20"/>
        </w:rPr>
        <w:t>: dunque o</w:t>
      </w:r>
      <w:r w:rsidR="00A94165" w:rsidRPr="00A94165">
        <w:rPr>
          <w:rFonts w:cstheme="minorHAnsi"/>
          <w:color w:val="000000"/>
          <w:sz w:val="20"/>
          <w:szCs w:val="20"/>
        </w:rPr>
        <w:t xml:space="preserve">gni </w:t>
      </w:r>
      <w:proofErr w:type="spellStart"/>
      <w:r w:rsidR="00A94165" w:rsidRPr="00A94165">
        <w:rPr>
          <w:rFonts w:cstheme="minorHAnsi"/>
          <w:color w:val="000000"/>
          <w:sz w:val="20"/>
          <w:szCs w:val="20"/>
        </w:rPr>
        <w:t>thread</w:t>
      </w:r>
      <w:proofErr w:type="spellEnd"/>
      <w:r w:rsidR="00A94165" w:rsidRPr="00A94165">
        <w:rPr>
          <w:rFonts w:cstheme="minorHAnsi"/>
          <w:color w:val="000000"/>
          <w:sz w:val="20"/>
          <w:szCs w:val="20"/>
        </w:rPr>
        <w:t xml:space="preserve"> risvegliato controllerà che il messaggio</w:t>
      </w:r>
      <w:r w:rsidR="00A94165">
        <w:rPr>
          <w:rFonts w:cstheme="minorHAnsi"/>
          <w:color w:val="000000"/>
          <w:sz w:val="20"/>
          <w:szCs w:val="20"/>
        </w:rPr>
        <w:t xml:space="preserve"> ricevuto possa corrispondere ad una risposta valida, e in caso negativo ritornerà in </w:t>
      </w:r>
      <w:proofErr w:type="spellStart"/>
      <w:r w:rsidR="00A94165" w:rsidRPr="00A94165">
        <w:rPr>
          <w:rFonts w:ascii="Courier New" w:hAnsi="Courier New" w:cs="Courier New"/>
          <w:color w:val="000000"/>
          <w:sz w:val="20"/>
          <w:szCs w:val="20"/>
        </w:rPr>
        <w:t>wait</w:t>
      </w:r>
      <w:proofErr w:type="spellEnd"/>
      <w:r w:rsidR="00A94165" w:rsidRPr="00A94165">
        <w:rPr>
          <w:rFonts w:ascii="Courier New" w:hAnsi="Courier New" w:cs="Courier New"/>
          <w:color w:val="000000"/>
          <w:sz w:val="20"/>
          <w:szCs w:val="20"/>
        </w:rPr>
        <w:t>()</w:t>
      </w:r>
      <w:r w:rsidR="00A94165">
        <w:rPr>
          <w:rFonts w:cstheme="minorHAnsi"/>
          <w:color w:val="000000"/>
          <w:sz w:val="20"/>
          <w:szCs w:val="20"/>
        </w:rPr>
        <w:t xml:space="preserve"> aspettando un nuovo messaggio dal server;  in caso positivo analizzerà la risposta ricevuta e la fornirà all’interfaccia grafica che l’aveva richiesta. Se invece il messaggio ricevuto dal server è un cambio turno, non viene risvegliato alcun </w:t>
      </w:r>
      <w:proofErr w:type="spellStart"/>
      <w:r w:rsidR="00A94165">
        <w:rPr>
          <w:rFonts w:cstheme="minorHAnsi"/>
          <w:color w:val="000000"/>
          <w:sz w:val="20"/>
          <w:szCs w:val="20"/>
        </w:rPr>
        <w:t>thread</w:t>
      </w:r>
      <w:proofErr w:type="spellEnd"/>
      <w:r w:rsidR="00A94165">
        <w:rPr>
          <w:rFonts w:cstheme="minorHAnsi"/>
          <w:color w:val="000000"/>
          <w:sz w:val="20"/>
          <w:szCs w:val="20"/>
        </w:rPr>
        <w:t xml:space="preserve"> e il </w:t>
      </w:r>
      <w:proofErr w:type="spellStart"/>
      <w:r w:rsidR="00A94165" w:rsidRPr="00A94165">
        <w:rPr>
          <w:rFonts w:ascii="Courier New" w:hAnsi="Courier New" w:cs="Courier New"/>
          <w:color w:val="000000"/>
          <w:sz w:val="20"/>
          <w:szCs w:val="20"/>
        </w:rPr>
        <w:t>SocketServerHandler</w:t>
      </w:r>
      <w:proofErr w:type="spellEnd"/>
      <w:r w:rsidR="00A94165">
        <w:rPr>
          <w:rFonts w:cstheme="minorHAnsi"/>
          <w:color w:val="000000"/>
          <w:sz w:val="20"/>
          <w:szCs w:val="20"/>
        </w:rPr>
        <w:t xml:space="preserve"> setta la sua variabile </w:t>
      </w:r>
      <w:proofErr w:type="spellStart"/>
      <w:r w:rsidR="00A94165" w:rsidRPr="00A94165">
        <w:rPr>
          <w:rFonts w:ascii="Courier New" w:hAnsi="Courier New" w:cs="Courier New"/>
          <w:color w:val="000000"/>
          <w:sz w:val="20"/>
          <w:szCs w:val="20"/>
        </w:rPr>
        <w:t>changingTurn</w:t>
      </w:r>
      <w:proofErr w:type="spellEnd"/>
      <w:r w:rsidR="00A94165">
        <w:rPr>
          <w:rFonts w:cstheme="minorHAnsi"/>
          <w:color w:val="000000"/>
          <w:sz w:val="20"/>
          <w:szCs w:val="20"/>
        </w:rPr>
        <w:t xml:space="preserve">  a </w:t>
      </w:r>
      <w:proofErr w:type="spellStart"/>
      <w:r w:rsidR="00A94165">
        <w:rPr>
          <w:rFonts w:cstheme="minorHAnsi"/>
          <w:color w:val="000000"/>
          <w:sz w:val="20"/>
          <w:szCs w:val="20"/>
        </w:rPr>
        <w:t>true</w:t>
      </w:r>
      <w:proofErr w:type="spellEnd"/>
      <w:r w:rsidR="00A94165">
        <w:rPr>
          <w:rFonts w:cstheme="minorHAnsi"/>
          <w:color w:val="000000"/>
          <w:sz w:val="20"/>
          <w:szCs w:val="20"/>
        </w:rPr>
        <w:t xml:space="preserve">. Il gestore della sessione di gioco </w:t>
      </w:r>
      <w:proofErr w:type="spellStart"/>
      <w:r w:rsidR="00A94165">
        <w:rPr>
          <w:rFonts w:cstheme="minorHAnsi"/>
          <w:color w:val="000000"/>
          <w:sz w:val="20"/>
          <w:szCs w:val="20"/>
        </w:rPr>
        <w:t>prrovederà</w:t>
      </w:r>
      <w:proofErr w:type="spellEnd"/>
      <w:r w:rsidR="00A94165">
        <w:rPr>
          <w:rFonts w:cstheme="minorHAnsi"/>
          <w:color w:val="000000"/>
          <w:sz w:val="20"/>
          <w:szCs w:val="20"/>
        </w:rPr>
        <w:t xml:space="preserve"> a leggere il valore della variabile </w:t>
      </w:r>
      <w:proofErr w:type="spellStart"/>
      <w:r w:rsidR="00A94165">
        <w:rPr>
          <w:rFonts w:cstheme="minorHAnsi"/>
          <w:color w:val="000000"/>
          <w:sz w:val="20"/>
          <w:szCs w:val="20"/>
        </w:rPr>
        <w:t>changingTurn</w:t>
      </w:r>
      <w:proofErr w:type="spellEnd"/>
      <w:r w:rsidR="00A94165">
        <w:rPr>
          <w:rFonts w:cstheme="minorHAnsi"/>
          <w:color w:val="000000"/>
          <w:sz w:val="20"/>
          <w:szCs w:val="20"/>
        </w:rPr>
        <w:t xml:space="preserve"> e a comportarsi di conseguenza </w:t>
      </w:r>
      <w:r w:rsidR="003A3CEC">
        <w:rPr>
          <w:rFonts w:cstheme="minorHAnsi"/>
          <w:color w:val="000000"/>
          <w:sz w:val="20"/>
          <w:szCs w:val="20"/>
        </w:rPr>
        <w:t>gestendo o meno il cambio turno.</w:t>
      </w:r>
    </w:p>
    <w:p w:rsidR="009E45F7" w:rsidRPr="00D001DD" w:rsidRDefault="00D001DD" w:rsidP="004A40DF">
      <w:pPr>
        <w:pStyle w:val="Nessunaspaziatura"/>
        <w:rPr>
          <w:sz w:val="20"/>
          <w:szCs w:val="20"/>
          <w:u w:val="single"/>
        </w:rPr>
      </w:pPr>
      <w:r w:rsidRPr="00A94165">
        <w:rPr>
          <w:rFonts w:cstheme="minorHAnsi"/>
          <w:i/>
          <w:sz w:val="20"/>
          <w:szCs w:val="20"/>
        </w:rPr>
        <w:t xml:space="preserve">- Sessione di gioco: </w:t>
      </w:r>
      <w:r w:rsidRPr="00A94165">
        <w:rPr>
          <w:rFonts w:cstheme="minorHAnsi"/>
          <w:sz w:val="20"/>
          <w:szCs w:val="20"/>
        </w:rPr>
        <w:t>Durante la sessione di gioco, gli unici comandi da tastiera disponibili</w:t>
      </w:r>
      <w:r>
        <w:rPr>
          <w:sz w:val="20"/>
          <w:szCs w:val="20"/>
        </w:rPr>
        <w:t xml:space="preserve"> sono quelli indicati dalle informazioni in sovraimpressione sul video, a parte il tasto ESC che può essere premuto per tornare alla sala di attesa. I comandi impartibili via mouse invece sono lo scorrimento della mappa tramite la pressione prolungata del tasto destro del mouse sull’area di gioco, la selezione/</w:t>
      </w:r>
      <w:proofErr w:type="spellStart"/>
      <w:r>
        <w:rPr>
          <w:sz w:val="20"/>
          <w:szCs w:val="20"/>
        </w:rPr>
        <w:t>deselezione</w:t>
      </w:r>
      <w:proofErr w:type="spellEnd"/>
      <w:r>
        <w:rPr>
          <w:sz w:val="20"/>
          <w:szCs w:val="20"/>
        </w:rPr>
        <w:t xml:space="preserve"> di un dinosauro tramite la pressione del tasto sinistro del mouse sull’icona rappresentante un dinosauro. Quando si seleziona un dinosauro, vengono mostrare delle informazioni al riguardo, insieme a tre icone rappresentanti le azioni che tale dinosauro può eseguire: se una azione è grigia, vuol dire che non è eseguibile. Se si seleziona l’azione di movimento di un dinosauro,  per ultimare l’operazione di movimento è necessario cliccare con il tasto sinistro sulla cella di destinazione.</w:t>
      </w:r>
    </w:p>
    <w:p w:rsidR="003304CF" w:rsidRDefault="003304CF" w:rsidP="00F74F46">
      <w:pPr>
        <w:pStyle w:val="Nessunaspaziatura"/>
        <w:rPr>
          <w:rFonts w:cstheme="minorHAnsi"/>
          <w:sz w:val="20"/>
          <w:szCs w:val="20"/>
        </w:rPr>
      </w:pPr>
      <w:r>
        <w:rPr>
          <w:i/>
          <w:sz w:val="20"/>
          <w:szCs w:val="20"/>
        </w:rPr>
        <w:lastRenderedPageBreak/>
        <w:t xml:space="preserve">- Architettura </w:t>
      </w:r>
      <w:proofErr w:type="spellStart"/>
      <w:r>
        <w:rPr>
          <w:i/>
          <w:sz w:val="20"/>
          <w:szCs w:val="20"/>
        </w:rPr>
        <w:t>ingame</w:t>
      </w:r>
      <w:proofErr w:type="spellEnd"/>
      <w:r w:rsidRPr="00542D80">
        <w:rPr>
          <w:i/>
          <w:sz w:val="20"/>
          <w:szCs w:val="20"/>
        </w:rPr>
        <w:t>:</w:t>
      </w:r>
      <w:r>
        <w:rPr>
          <w:i/>
          <w:sz w:val="20"/>
          <w:szCs w:val="20"/>
        </w:rPr>
        <w:t xml:space="preserve"> </w:t>
      </w:r>
      <w:r>
        <w:rPr>
          <w:sz w:val="20"/>
          <w:szCs w:val="20"/>
        </w:rPr>
        <w:t xml:space="preserve">la sessione di gioco viene fatta partire su un </w:t>
      </w:r>
      <w:proofErr w:type="spellStart"/>
      <w:r>
        <w:rPr>
          <w:sz w:val="20"/>
          <w:szCs w:val="20"/>
        </w:rPr>
        <w:t>thread</w:t>
      </w:r>
      <w:proofErr w:type="spellEnd"/>
      <w:r>
        <w:rPr>
          <w:sz w:val="20"/>
          <w:szCs w:val="20"/>
        </w:rPr>
        <w:t xml:space="preserve"> separato, che richiama il metodo  </w:t>
      </w:r>
      <w:proofErr w:type="spellStart"/>
      <w:r w:rsidRPr="003304CF">
        <w:rPr>
          <w:rFonts w:ascii="Courier New" w:hAnsi="Courier New" w:cs="Courier New"/>
          <w:sz w:val="20"/>
          <w:szCs w:val="20"/>
        </w:rPr>
        <w:t>run</w:t>
      </w:r>
      <w:proofErr w:type="spellEnd"/>
      <w:r w:rsidRPr="003304CF">
        <w:rPr>
          <w:rFonts w:ascii="Courier New" w:hAnsi="Courier New" w:cs="Courier New"/>
          <w:sz w:val="20"/>
          <w:szCs w:val="20"/>
        </w:rPr>
        <w:t>()</w:t>
      </w:r>
      <w:r>
        <w:rPr>
          <w:sz w:val="20"/>
          <w:szCs w:val="20"/>
        </w:rPr>
        <w:t xml:space="preserve"> della classe </w:t>
      </w:r>
      <w:proofErr w:type="spellStart"/>
      <w:r w:rsidRPr="003304CF">
        <w:rPr>
          <w:rFonts w:ascii="Courier New" w:hAnsi="Courier New" w:cs="Courier New"/>
          <w:sz w:val="20"/>
          <w:szCs w:val="20"/>
        </w:rPr>
        <w:t>GameManager</w:t>
      </w:r>
      <w:proofErr w:type="spellEnd"/>
      <w:r w:rsidRPr="003304CF">
        <w:rPr>
          <w:rFonts w:cstheme="minorHAnsi"/>
          <w:sz w:val="20"/>
          <w:szCs w:val="20"/>
        </w:rPr>
        <w:t>.</w:t>
      </w:r>
      <w:r>
        <w:rPr>
          <w:rFonts w:cstheme="minorHAnsi"/>
          <w:sz w:val="20"/>
          <w:szCs w:val="20"/>
        </w:rPr>
        <w:t xml:space="preserve"> Tale metodo provvede a far partire il motore di gioco (ereditato dalla classe </w:t>
      </w:r>
      <w:proofErr w:type="spellStart"/>
      <w:r w:rsidRPr="003304CF">
        <w:rPr>
          <w:rFonts w:ascii="Courier New" w:hAnsi="Courier New" w:cs="Courier New"/>
          <w:sz w:val="20"/>
          <w:szCs w:val="20"/>
        </w:rPr>
        <w:t>GameCore</w:t>
      </w:r>
      <w:proofErr w:type="spellEnd"/>
      <w:r>
        <w:rPr>
          <w:rFonts w:cstheme="minorHAnsi"/>
          <w:sz w:val="20"/>
          <w:szCs w:val="20"/>
        </w:rPr>
        <w:t xml:space="preserve">)  chiamando il metodo </w:t>
      </w:r>
      <w:proofErr w:type="spellStart"/>
      <w:r w:rsidRPr="003304CF">
        <w:rPr>
          <w:rFonts w:ascii="Courier New" w:hAnsi="Courier New" w:cs="Courier New"/>
          <w:sz w:val="20"/>
          <w:szCs w:val="20"/>
        </w:rPr>
        <w:t>init</w:t>
      </w:r>
      <w:proofErr w:type="spellEnd"/>
      <w:r w:rsidRPr="003304CF">
        <w:rPr>
          <w:rFonts w:ascii="Courier New" w:hAnsi="Courier New" w:cs="Courier New"/>
          <w:sz w:val="20"/>
          <w:szCs w:val="20"/>
        </w:rPr>
        <w:t>()</w:t>
      </w:r>
      <w:r>
        <w:rPr>
          <w:rFonts w:cstheme="minorHAnsi"/>
          <w:sz w:val="20"/>
          <w:szCs w:val="20"/>
        </w:rPr>
        <w:t xml:space="preserve">, che inizializza alcune classi, tra cui </w:t>
      </w:r>
      <w:proofErr w:type="spellStart"/>
      <w:r w:rsidRPr="003304CF">
        <w:rPr>
          <w:rFonts w:ascii="Courier New" w:hAnsi="Courier New" w:cs="Courier New"/>
          <w:sz w:val="20"/>
          <w:szCs w:val="20"/>
        </w:rPr>
        <w:t>ScreenManager</w:t>
      </w:r>
      <w:proofErr w:type="spellEnd"/>
      <w:r>
        <w:rPr>
          <w:rFonts w:cstheme="minorHAnsi"/>
          <w:sz w:val="20"/>
          <w:szCs w:val="20"/>
        </w:rPr>
        <w:t xml:space="preserve"> che si occupa di riservare una finestra </w:t>
      </w:r>
      <w:proofErr w:type="spellStart"/>
      <w:r>
        <w:rPr>
          <w:rFonts w:cstheme="minorHAnsi"/>
          <w:sz w:val="20"/>
          <w:szCs w:val="20"/>
        </w:rPr>
        <w:t>fullscreen</w:t>
      </w:r>
      <w:proofErr w:type="spellEnd"/>
      <w:r>
        <w:rPr>
          <w:rFonts w:cstheme="minorHAnsi"/>
          <w:sz w:val="20"/>
          <w:szCs w:val="20"/>
        </w:rPr>
        <w:t xml:space="preserve"> al gioco, </w:t>
      </w:r>
      <w:proofErr w:type="spellStart"/>
      <w:r w:rsidRPr="003304CF">
        <w:rPr>
          <w:rFonts w:ascii="Courier New" w:hAnsi="Courier New" w:cs="Courier New"/>
          <w:sz w:val="20"/>
          <w:szCs w:val="20"/>
        </w:rPr>
        <w:t>InputManager</w:t>
      </w:r>
      <w:proofErr w:type="spellEnd"/>
      <w:r>
        <w:rPr>
          <w:rFonts w:cstheme="minorHAnsi"/>
          <w:sz w:val="20"/>
          <w:szCs w:val="20"/>
        </w:rPr>
        <w:t xml:space="preserve"> che si occupa della gestione degli input da tastiera e da mouse, </w:t>
      </w:r>
      <w:proofErr w:type="spellStart"/>
      <w:r w:rsidRPr="003304CF">
        <w:rPr>
          <w:rFonts w:ascii="Courier New" w:hAnsi="Courier New" w:cs="Courier New"/>
          <w:sz w:val="20"/>
          <w:szCs w:val="20"/>
        </w:rPr>
        <w:t>ResourceManager</w:t>
      </w:r>
      <w:proofErr w:type="spellEnd"/>
      <w:r>
        <w:rPr>
          <w:rFonts w:cstheme="minorHAnsi"/>
          <w:sz w:val="20"/>
          <w:szCs w:val="20"/>
        </w:rPr>
        <w:t xml:space="preserve"> che si occupa del caricamento delle risorse grafiche dal disco fisso nella memoria video, </w:t>
      </w:r>
      <w:proofErr w:type="spellStart"/>
      <w:r w:rsidRPr="003304CF">
        <w:rPr>
          <w:rFonts w:ascii="Courier New" w:hAnsi="Courier New" w:cs="Courier New"/>
          <w:sz w:val="20"/>
          <w:szCs w:val="20"/>
        </w:rPr>
        <w:t>TileMap</w:t>
      </w:r>
      <w:proofErr w:type="spellEnd"/>
      <w:r>
        <w:rPr>
          <w:rFonts w:cstheme="minorHAnsi"/>
          <w:sz w:val="20"/>
          <w:szCs w:val="20"/>
        </w:rPr>
        <w:t xml:space="preserve"> che contiene le informazioni sulla mappa del server, e </w:t>
      </w:r>
      <w:proofErr w:type="spellStart"/>
      <w:r w:rsidRPr="003304CF">
        <w:rPr>
          <w:rFonts w:ascii="Courier New" w:hAnsi="Courier New" w:cs="Courier New"/>
          <w:sz w:val="20"/>
          <w:szCs w:val="20"/>
        </w:rPr>
        <w:t>GameRenderer</w:t>
      </w:r>
      <w:proofErr w:type="spellEnd"/>
      <w:r>
        <w:rPr>
          <w:rFonts w:cstheme="minorHAnsi"/>
          <w:sz w:val="20"/>
          <w:szCs w:val="20"/>
        </w:rPr>
        <w:t xml:space="preserve"> che si occupa del disegno degli elementi di gioco. Al termine del metodo </w:t>
      </w:r>
      <w:proofErr w:type="spellStart"/>
      <w:r w:rsidRPr="003304CF">
        <w:rPr>
          <w:rFonts w:ascii="Courier New" w:hAnsi="Courier New" w:cs="Courier New"/>
          <w:sz w:val="20"/>
          <w:szCs w:val="20"/>
        </w:rPr>
        <w:t>init</w:t>
      </w:r>
      <w:proofErr w:type="spellEnd"/>
      <w:r w:rsidRPr="003304CF">
        <w:rPr>
          <w:rFonts w:ascii="Courier New" w:hAnsi="Courier New" w:cs="Courier New"/>
          <w:sz w:val="20"/>
          <w:szCs w:val="20"/>
        </w:rPr>
        <w:t>()</w:t>
      </w:r>
      <w:r>
        <w:rPr>
          <w:rFonts w:cstheme="minorHAnsi"/>
          <w:sz w:val="20"/>
          <w:szCs w:val="20"/>
        </w:rPr>
        <w:t xml:space="preserve"> viene innescato il game </w:t>
      </w:r>
      <w:proofErr w:type="spellStart"/>
      <w:r>
        <w:rPr>
          <w:rFonts w:cstheme="minorHAnsi"/>
          <w:sz w:val="20"/>
          <w:szCs w:val="20"/>
        </w:rPr>
        <w:t>loop</w:t>
      </w:r>
      <w:proofErr w:type="spellEnd"/>
      <w:r>
        <w:rPr>
          <w:rFonts w:cstheme="minorHAnsi"/>
          <w:sz w:val="20"/>
          <w:szCs w:val="20"/>
        </w:rPr>
        <w:t xml:space="preserve">, nel quale, </w:t>
      </w:r>
      <w:proofErr w:type="spellStart"/>
      <w:r>
        <w:rPr>
          <w:rFonts w:cstheme="minorHAnsi"/>
          <w:sz w:val="20"/>
          <w:szCs w:val="20"/>
        </w:rPr>
        <w:t>step</w:t>
      </w:r>
      <w:proofErr w:type="spellEnd"/>
      <w:r>
        <w:rPr>
          <w:rFonts w:cstheme="minorHAnsi"/>
          <w:sz w:val="20"/>
          <w:szCs w:val="20"/>
        </w:rPr>
        <w:t xml:space="preserve"> per </w:t>
      </w:r>
      <w:proofErr w:type="spellStart"/>
      <w:r>
        <w:rPr>
          <w:rFonts w:cstheme="minorHAnsi"/>
          <w:sz w:val="20"/>
          <w:szCs w:val="20"/>
        </w:rPr>
        <w:t>step</w:t>
      </w:r>
      <w:proofErr w:type="spellEnd"/>
      <w:r>
        <w:rPr>
          <w:rFonts w:cstheme="minorHAnsi"/>
          <w:sz w:val="20"/>
          <w:szCs w:val="20"/>
        </w:rPr>
        <w:t xml:space="preserve">, viene aggiornato lo stato del gioco tramite la funzione </w:t>
      </w:r>
      <w:r w:rsidRPr="003304CF">
        <w:rPr>
          <w:rFonts w:ascii="Courier New" w:hAnsi="Courier New" w:cs="Courier New"/>
          <w:sz w:val="20"/>
          <w:szCs w:val="20"/>
        </w:rPr>
        <w:t>update()</w:t>
      </w:r>
      <w:r>
        <w:rPr>
          <w:rFonts w:cstheme="minorHAnsi"/>
          <w:sz w:val="20"/>
          <w:szCs w:val="20"/>
        </w:rPr>
        <w:t xml:space="preserve"> che chiama a sua volta</w:t>
      </w:r>
      <w:r w:rsidR="00986194">
        <w:rPr>
          <w:rFonts w:cstheme="minorHAnsi"/>
          <w:sz w:val="20"/>
          <w:szCs w:val="20"/>
        </w:rPr>
        <w:t xml:space="preserve"> chiama</w:t>
      </w:r>
      <w:r>
        <w:rPr>
          <w:rFonts w:cstheme="minorHAnsi"/>
          <w:sz w:val="20"/>
          <w:szCs w:val="20"/>
        </w:rPr>
        <w:t xml:space="preserve"> il metodo </w:t>
      </w:r>
      <w:proofErr w:type="spellStart"/>
      <w:r w:rsidRPr="00986194">
        <w:rPr>
          <w:rFonts w:ascii="Courier New" w:hAnsi="Courier New" w:cs="Courier New"/>
          <w:sz w:val="20"/>
          <w:szCs w:val="20"/>
        </w:rPr>
        <w:t>checkInput</w:t>
      </w:r>
      <w:proofErr w:type="spellEnd"/>
      <w:r w:rsidRPr="00986194">
        <w:rPr>
          <w:rFonts w:ascii="Courier New" w:hAnsi="Courier New" w:cs="Courier New"/>
          <w:sz w:val="20"/>
          <w:szCs w:val="20"/>
        </w:rPr>
        <w:t>()</w:t>
      </w:r>
      <w:r>
        <w:rPr>
          <w:rFonts w:cstheme="minorHAnsi"/>
          <w:sz w:val="20"/>
          <w:szCs w:val="20"/>
        </w:rPr>
        <w:t xml:space="preserve"> che controlla gli </w:t>
      </w:r>
      <w:r w:rsidR="00986194">
        <w:rPr>
          <w:rFonts w:cstheme="minorHAnsi"/>
          <w:sz w:val="20"/>
          <w:szCs w:val="20"/>
        </w:rPr>
        <w:t>input forniti dal giocatore</w:t>
      </w:r>
      <w:r>
        <w:rPr>
          <w:rFonts w:cstheme="minorHAnsi"/>
          <w:sz w:val="20"/>
          <w:szCs w:val="20"/>
        </w:rPr>
        <w:t xml:space="preserve">, </w:t>
      </w:r>
      <w:r w:rsidR="00986194">
        <w:rPr>
          <w:rFonts w:cstheme="minorHAnsi"/>
          <w:sz w:val="20"/>
          <w:szCs w:val="20"/>
        </w:rPr>
        <w:t xml:space="preserve">e quindi al termine della funzione update viene invocato il metodo </w:t>
      </w:r>
      <w:proofErr w:type="spellStart"/>
      <w:r w:rsidR="00986194" w:rsidRPr="00986194">
        <w:rPr>
          <w:rFonts w:ascii="Courier New" w:hAnsi="Courier New" w:cs="Courier New"/>
          <w:sz w:val="20"/>
          <w:szCs w:val="20"/>
        </w:rPr>
        <w:t>draw</w:t>
      </w:r>
      <w:proofErr w:type="spellEnd"/>
      <w:r w:rsidR="00986194" w:rsidRPr="00986194">
        <w:rPr>
          <w:rFonts w:ascii="Courier New" w:hAnsi="Courier New" w:cs="Courier New"/>
          <w:sz w:val="20"/>
          <w:szCs w:val="20"/>
        </w:rPr>
        <w:t>()</w:t>
      </w:r>
      <w:r w:rsidR="00986194">
        <w:rPr>
          <w:rFonts w:cstheme="minorHAnsi"/>
          <w:sz w:val="20"/>
          <w:szCs w:val="20"/>
        </w:rPr>
        <w:t xml:space="preserve"> che ridisegna lo schermo. Per evitare l’effetto di sfarfallio, lo schermo viene ridisegnato utilizzando una tecnica di double </w:t>
      </w:r>
      <w:proofErr w:type="spellStart"/>
      <w:r w:rsidR="00986194">
        <w:rPr>
          <w:rFonts w:cstheme="minorHAnsi"/>
          <w:sz w:val="20"/>
          <w:szCs w:val="20"/>
        </w:rPr>
        <w:t>buffering</w:t>
      </w:r>
      <w:proofErr w:type="spellEnd"/>
      <w:r w:rsidR="00986194">
        <w:rPr>
          <w:rFonts w:cstheme="minorHAnsi"/>
          <w:sz w:val="20"/>
          <w:szCs w:val="20"/>
        </w:rPr>
        <w:t>.</w:t>
      </w:r>
    </w:p>
    <w:p w:rsidR="00030AE7" w:rsidRPr="0069660C" w:rsidRDefault="00030AE7" w:rsidP="00F74F46">
      <w:pPr>
        <w:pStyle w:val="Nessunaspaziatura"/>
        <w:rPr>
          <w:sz w:val="20"/>
          <w:szCs w:val="20"/>
        </w:rPr>
      </w:pPr>
    </w:p>
    <w:p w:rsidR="00836468" w:rsidRPr="008855E2" w:rsidRDefault="00855826" w:rsidP="00855826">
      <w:pPr>
        <w:spacing w:before="120" w:after="120" w:line="240" w:lineRule="auto"/>
        <w:rPr>
          <w:sz w:val="24"/>
          <w:szCs w:val="24"/>
          <w:u w:val="single"/>
        </w:rPr>
      </w:pPr>
      <w:r w:rsidRPr="008855E2">
        <w:rPr>
          <w:b/>
          <w:i/>
        </w:rPr>
        <w:t>.: Note sui diagrammi UML forniti</w:t>
      </w:r>
    </w:p>
    <w:p w:rsidR="0069660C" w:rsidRPr="0069660C" w:rsidRDefault="00855826" w:rsidP="00855826">
      <w:pPr>
        <w:pStyle w:val="Nessunaspaziatura"/>
        <w:rPr>
          <w:sz w:val="20"/>
          <w:szCs w:val="20"/>
          <w:u w:val="single"/>
        </w:rPr>
      </w:pPr>
      <w:r>
        <w:rPr>
          <w:sz w:val="20"/>
          <w:szCs w:val="20"/>
        </w:rPr>
        <w:t xml:space="preserve">I diagrammi </w:t>
      </w:r>
      <w:r w:rsidRPr="00C06815">
        <w:rPr>
          <w:rFonts w:ascii="Courier New" w:hAnsi="Courier New" w:cs="Courier New"/>
          <w:sz w:val="20"/>
          <w:szCs w:val="20"/>
        </w:rPr>
        <w:t>Dependencies.png</w:t>
      </w:r>
      <w:r>
        <w:rPr>
          <w:sz w:val="20"/>
          <w:szCs w:val="20"/>
        </w:rPr>
        <w:t xml:space="preserve"> contengono solo le dipendenze tra i package più importanti relativi ciascun progetto. Inoltre, per ogni progetto sono stati creati solo quei </w:t>
      </w:r>
      <w:proofErr w:type="spellStart"/>
      <w:r>
        <w:rPr>
          <w:sz w:val="20"/>
          <w:szCs w:val="20"/>
        </w:rPr>
        <w:t>class</w:t>
      </w:r>
      <w:proofErr w:type="spellEnd"/>
      <w:r>
        <w:rPr>
          <w:sz w:val="20"/>
          <w:szCs w:val="20"/>
        </w:rPr>
        <w:t xml:space="preserve"> </w:t>
      </w:r>
      <w:proofErr w:type="spellStart"/>
      <w:r>
        <w:rPr>
          <w:sz w:val="20"/>
          <w:szCs w:val="20"/>
        </w:rPr>
        <w:t>diagram</w:t>
      </w:r>
      <w:proofErr w:type="spellEnd"/>
      <w:r>
        <w:rPr>
          <w:sz w:val="20"/>
          <w:szCs w:val="20"/>
        </w:rPr>
        <w:t xml:space="preserve"> più significativi, cercando di bilanciare completezza e leggibilità, tuttavia a causa di continui malfunzionamenti del </w:t>
      </w:r>
      <w:proofErr w:type="spellStart"/>
      <w:r>
        <w:rPr>
          <w:sz w:val="20"/>
          <w:szCs w:val="20"/>
        </w:rPr>
        <w:t>plugin</w:t>
      </w:r>
      <w:proofErr w:type="spellEnd"/>
      <w:r>
        <w:rPr>
          <w:sz w:val="20"/>
          <w:szCs w:val="20"/>
        </w:rPr>
        <w:t xml:space="preserve"> eUML2, non è garantita la perfetta corrispondenza 1 a 1 tra codice e diagramma. </w:t>
      </w:r>
      <w:r w:rsidR="0069660C">
        <w:rPr>
          <w:sz w:val="20"/>
          <w:szCs w:val="20"/>
        </w:rPr>
        <w:t>Infine è stato creato nella cartella UML del progetto Client</w:t>
      </w:r>
      <w:bookmarkStart w:id="0" w:name="_GoBack"/>
      <w:bookmarkEnd w:id="0"/>
      <w:r w:rsidR="0069660C">
        <w:rPr>
          <w:sz w:val="20"/>
          <w:szCs w:val="20"/>
        </w:rPr>
        <w:t xml:space="preserve"> un </w:t>
      </w:r>
      <w:proofErr w:type="spellStart"/>
      <w:r w:rsidR="0069660C">
        <w:rPr>
          <w:sz w:val="20"/>
          <w:szCs w:val="20"/>
        </w:rPr>
        <w:t>sequence</w:t>
      </w:r>
      <w:proofErr w:type="spellEnd"/>
      <w:r w:rsidR="0069660C">
        <w:rPr>
          <w:sz w:val="20"/>
          <w:szCs w:val="20"/>
        </w:rPr>
        <w:t xml:space="preserve"> </w:t>
      </w:r>
      <w:proofErr w:type="spellStart"/>
      <w:r w:rsidR="0069660C">
        <w:rPr>
          <w:sz w:val="20"/>
          <w:szCs w:val="20"/>
        </w:rPr>
        <w:t>diagram</w:t>
      </w:r>
      <w:proofErr w:type="spellEnd"/>
      <w:r w:rsidR="0069660C">
        <w:rPr>
          <w:sz w:val="20"/>
          <w:szCs w:val="20"/>
        </w:rPr>
        <w:t xml:space="preserve"> che illustra una possibile sessione di gioco completa tra l’utente e il gioco.</w:t>
      </w:r>
    </w:p>
    <w:p w:rsidR="00836468" w:rsidRPr="00855826" w:rsidRDefault="00836468" w:rsidP="00F74F46">
      <w:pPr>
        <w:spacing w:after="120" w:line="240" w:lineRule="auto"/>
        <w:rPr>
          <w:b/>
          <w:sz w:val="24"/>
          <w:szCs w:val="24"/>
        </w:rPr>
      </w:pPr>
    </w:p>
    <w:p w:rsidR="00836468" w:rsidRPr="00855826" w:rsidRDefault="00836468" w:rsidP="00836468">
      <w:pPr>
        <w:rPr>
          <w:sz w:val="24"/>
          <w:szCs w:val="24"/>
        </w:rPr>
      </w:pPr>
    </w:p>
    <w:sectPr w:rsidR="00836468" w:rsidRPr="008558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029" w:rsidRDefault="00057029" w:rsidP="007A2A50">
      <w:pPr>
        <w:spacing w:after="0" w:line="240" w:lineRule="auto"/>
      </w:pPr>
      <w:r>
        <w:separator/>
      </w:r>
    </w:p>
  </w:endnote>
  <w:endnote w:type="continuationSeparator" w:id="0">
    <w:p w:rsidR="00057029" w:rsidRDefault="00057029" w:rsidP="007A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029" w:rsidRDefault="00057029" w:rsidP="007A2A50">
      <w:pPr>
        <w:spacing w:after="0" w:line="240" w:lineRule="auto"/>
      </w:pPr>
      <w:r>
        <w:separator/>
      </w:r>
    </w:p>
  </w:footnote>
  <w:footnote w:type="continuationSeparator" w:id="0">
    <w:p w:rsidR="00057029" w:rsidRDefault="00057029" w:rsidP="007A2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468"/>
    <w:rsid w:val="00030AE7"/>
    <w:rsid w:val="00057029"/>
    <w:rsid w:val="00104473"/>
    <w:rsid w:val="00143F88"/>
    <w:rsid w:val="00212837"/>
    <w:rsid w:val="0025674E"/>
    <w:rsid w:val="00323388"/>
    <w:rsid w:val="003304CF"/>
    <w:rsid w:val="00347AF5"/>
    <w:rsid w:val="003A3CEC"/>
    <w:rsid w:val="003C1219"/>
    <w:rsid w:val="003D4FFC"/>
    <w:rsid w:val="003E41D1"/>
    <w:rsid w:val="0041616F"/>
    <w:rsid w:val="00444DFD"/>
    <w:rsid w:val="0046471F"/>
    <w:rsid w:val="004A40DF"/>
    <w:rsid w:val="00542D80"/>
    <w:rsid w:val="0058390F"/>
    <w:rsid w:val="006551B3"/>
    <w:rsid w:val="0069660C"/>
    <w:rsid w:val="007A2A50"/>
    <w:rsid w:val="007D6158"/>
    <w:rsid w:val="00836468"/>
    <w:rsid w:val="00855826"/>
    <w:rsid w:val="008855E2"/>
    <w:rsid w:val="00986194"/>
    <w:rsid w:val="009E45F7"/>
    <w:rsid w:val="00A25ADF"/>
    <w:rsid w:val="00A94165"/>
    <w:rsid w:val="00B91161"/>
    <w:rsid w:val="00BA0991"/>
    <w:rsid w:val="00C06815"/>
    <w:rsid w:val="00C5689A"/>
    <w:rsid w:val="00C97EFA"/>
    <w:rsid w:val="00D001DD"/>
    <w:rsid w:val="00E00298"/>
    <w:rsid w:val="00E043D9"/>
    <w:rsid w:val="00ED4C7E"/>
    <w:rsid w:val="00F74F46"/>
  </w:rsids>
  <m:mathPr>
    <m:mathFont m:val="Cambria Math"/>
    <m:brkBin m:val="before"/>
    <m:brkBinSub m:val="--"/>
    <m:smallFrac m:val="0"/>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F74F46"/>
    <w:pPr>
      <w:spacing w:after="0" w:line="240" w:lineRule="auto"/>
    </w:pPr>
  </w:style>
  <w:style w:type="character" w:customStyle="1" w:styleId="apple-style-span">
    <w:name w:val="apple-style-span"/>
    <w:basedOn w:val="Carpredefinitoparagrafo"/>
    <w:rsid w:val="00ED4C7E"/>
  </w:style>
  <w:style w:type="table" w:styleId="Grigliatabella">
    <w:name w:val="Table Grid"/>
    <w:basedOn w:val="Tabellanormale"/>
    <w:uiPriority w:val="59"/>
    <w:rsid w:val="00212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dichiusura">
    <w:name w:val="endnote text"/>
    <w:basedOn w:val="Normale"/>
    <w:link w:val="TestonotadichiusuraCarattere"/>
    <w:uiPriority w:val="99"/>
    <w:semiHidden/>
    <w:unhideWhenUsed/>
    <w:rsid w:val="007A2A5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7A2A50"/>
    <w:rPr>
      <w:sz w:val="20"/>
      <w:szCs w:val="20"/>
    </w:rPr>
  </w:style>
  <w:style w:type="character" w:styleId="Rimandonotadichiusura">
    <w:name w:val="endnote reference"/>
    <w:basedOn w:val="Carpredefinitoparagrafo"/>
    <w:uiPriority w:val="99"/>
    <w:semiHidden/>
    <w:unhideWhenUsed/>
    <w:rsid w:val="007A2A5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F74F46"/>
    <w:pPr>
      <w:spacing w:after="0" w:line="240" w:lineRule="auto"/>
    </w:pPr>
  </w:style>
  <w:style w:type="character" w:customStyle="1" w:styleId="apple-style-span">
    <w:name w:val="apple-style-span"/>
    <w:basedOn w:val="Carpredefinitoparagrafo"/>
    <w:rsid w:val="00ED4C7E"/>
  </w:style>
  <w:style w:type="table" w:styleId="Grigliatabella">
    <w:name w:val="Table Grid"/>
    <w:basedOn w:val="Tabellanormale"/>
    <w:uiPriority w:val="59"/>
    <w:rsid w:val="00212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dichiusura">
    <w:name w:val="endnote text"/>
    <w:basedOn w:val="Normale"/>
    <w:link w:val="TestonotadichiusuraCarattere"/>
    <w:uiPriority w:val="99"/>
    <w:semiHidden/>
    <w:unhideWhenUsed/>
    <w:rsid w:val="007A2A5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7A2A50"/>
    <w:rPr>
      <w:sz w:val="20"/>
      <w:szCs w:val="20"/>
    </w:rPr>
  </w:style>
  <w:style w:type="character" w:styleId="Rimandonotadichiusura">
    <w:name w:val="endnote reference"/>
    <w:basedOn w:val="Carpredefinitoparagrafo"/>
    <w:uiPriority w:val="99"/>
    <w:semiHidden/>
    <w:unhideWhenUsed/>
    <w:rsid w:val="007A2A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DA645-1405-41AA-9EFB-8CE574022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1840</Words>
  <Characters>10494</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dc:creator>
  <cp:lastModifiedBy>RAA</cp:lastModifiedBy>
  <cp:revision>16</cp:revision>
  <cp:lastPrinted>2011-06-29T08:59:00Z</cp:lastPrinted>
  <dcterms:created xsi:type="dcterms:W3CDTF">2011-06-28T21:02:00Z</dcterms:created>
  <dcterms:modified xsi:type="dcterms:W3CDTF">2011-06-29T08:59:00Z</dcterms:modified>
</cp:coreProperties>
</file>