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D0D17" w14:textId="77777777" w:rsidR="005F34B8" w:rsidRDefault="005F34B8" w:rsidP="005F34B8">
      <w:pPr>
        <w:bidi/>
        <w:spacing w:after="200" w:line="240" w:lineRule="auto"/>
        <w:ind w:left="360"/>
        <w:jc w:val="center"/>
        <w:rPr>
          <w:rFonts w:ascii="Lama Sans" w:eastAsia="Lama Sans" w:hAnsi="Lama Sans" w:cs="Ara Hamah Homs"/>
          <w:b/>
          <w:color w:val="005E00"/>
          <w:sz w:val="44"/>
          <w:szCs w:val="44"/>
          <w:rtl/>
        </w:rPr>
      </w:pPr>
      <w:r w:rsidRPr="000922B6">
        <w:rPr>
          <w:rFonts w:ascii="Lama Sans" w:eastAsia="Lama Sans" w:hAnsi="Lama Sans" w:cs="Ara Hamah Homs"/>
          <w:b/>
          <w:color w:val="005E00"/>
          <w:sz w:val="44"/>
          <w:szCs w:val="44"/>
          <w:rtl/>
        </w:rPr>
        <w:t>نبذة عن الشراكات الاستراتيجية لمركز راي للتدريب والاستشارات</w:t>
      </w:r>
    </w:p>
    <w:p w14:paraId="1A3BD1F2" w14:textId="77777777" w:rsidR="005F34B8" w:rsidRPr="00723405" w:rsidRDefault="005F34B8" w:rsidP="005F34B8">
      <w:pPr>
        <w:numPr>
          <w:ilvl w:val="1"/>
          <w:numId w:val="1"/>
        </w:numPr>
        <w:bidi/>
        <w:spacing w:after="0" w:line="240" w:lineRule="auto"/>
        <w:ind w:left="360"/>
        <w:rPr>
          <w:rFonts w:ascii="Times New Roman" w:hAnsi="Times New Roman" w:cs="Ara Hamah Homs"/>
          <w:sz w:val="32"/>
          <w:szCs w:val="32"/>
          <w:lang w:bidi="ar-JO"/>
        </w:rPr>
      </w:pPr>
      <w:r w:rsidRPr="00723405">
        <w:rPr>
          <w:rFonts w:ascii="Lama Sans" w:eastAsia="Lama Sans" w:hAnsi="Lama Sans" w:cs="Ara Hamah Homs"/>
          <w:b/>
          <w:noProof/>
          <w:sz w:val="30"/>
          <w:szCs w:val="30"/>
        </w:rPr>
        <w:drawing>
          <wp:inline distT="114300" distB="114300" distL="114300" distR="114300" wp14:anchorId="187AD951" wp14:editId="3BEFC0E2">
            <wp:extent cx="1313440" cy="318052"/>
            <wp:effectExtent l="0" t="0" r="1270" b="6350"/>
            <wp:docPr id="129954560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4178" cy="323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23405">
        <w:rPr>
          <w:rFonts w:ascii="Times New Roman" w:hAnsi="Times New Roman" w:cs="Ara Hamah Homs" w:hint="cs"/>
          <w:sz w:val="32"/>
          <w:szCs w:val="32"/>
          <w:rtl/>
        </w:rPr>
        <w:t xml:space="preserve">    </w:t>
      </w:r>
      <w:r w:rsidRPr="00723405">
        <w:rPr>
          <w:rFonts w:ascii="Lama Sans" w:eastAsia="Lama Sans" w:hAnsi="Lama Sans" w:cs="Ara Hamah Homs"/>
          <w:b/>
          <w:sz w:val="30"/>
          <w:szCs w:val="32"/>
          <w:rtl/>
        </w:rPr>
        <w:t>شراكة مع شركة خوارزمي للحاسبات عالية الأداء بالرياض</w:t>
      </w:r>
      <w:r w:rsidRPr="00723405">
        <w:rPr>
          <w:rFonts w:ascii="Lama Sans" w:eastAsia="Lama Sans" w:hAnsi="Lama Sans" w:cs="Ara Hamah Homs"/>
          <w:sz w:val="30"/>
          <w:szCs w:val="32"/>
          <w:rtl/>
        </w:rPr>
        <w:t xml:space="preserve"> في </w:t>
      </w:r>
      <w:r w:rsidRPr="00723405">
        <w:rPr>
          <w:rFonts w:ascii="Lama Sans" w:eastAsia="Lama Sans" w:hAnsi="Lama Sans" w:cs="Ara Hamah Homs"/>
          <w:b/>
          <w:sz w:val="30"/>
          <w:szCs w:val="32"/>
          <w:rtl/>
        </w:rPr>
        <w:t xml:space="preserve">مجال الذكاء الاصطناعي </w:t>
      </w:r>
      <w:proofErr w:type="gramStart"/>
      <w:r w:rsidRPr="00723405">
        <w:rPr>
          <w:rFonts w:ascii="Lama Sans" w:eastAsia="Lama Sans" w:hAnsi="Lama Sans" w:cs="Ara Hamah Homs"/>
          <w:b/>
          <w:sz w:val="30"/>
          <w:szCs w:val="32"/>
          <w:rtl/>
        </w:rPr>
        <w:t>و الحوسبة</w:t>
      </w:r>
      <w:proofErr w:type="gramEnd"/>
      <w:r w:rsidRPr="00723405">
        <w:rPr>
          <w:rFonts w:ascii="Lama Sans" w:eastAsia="Lama Sans" w:hAnsi="Lama Sans" w:cs="Ara Hamah Homs"/>
          <w:b/>
          <w:sz w:val="30"/>
          <w:szCs w:val="32"/>
          <w:rtl/>
        </w:rPr>
        <w:t xml:space="preserve"> العالية الأداء والحوسبة الكمية والتي  تتعاون مع شركة برايت سكايس ذات الخبرة الواسعة في المجال (</w:t>
      </w:r>
      <w:proofErr w:type="spellStart"/>
      <w:r w:rsidRPr="00723405">
        <w:rPr>
          <w:rFonts w:ascii="Lama Sans" w:eastAsia="Lama Sans" w:hAnsi="Lama Sans" w:cs="Ara Hamah Homs"/>
          <w:b/>
          <w:sz w:val="30"/>
          <w:szCs w:val="32"/>
        </w:rPr>
        <w:t>Brightskies</w:t>
      </w:r>
      <w:proofErr w:type="spellEnd"/>
      <w:r w:rsidRPr="00723405">
        <w:rPr>
          <w:rFonts w:ascii="Lama Sans" w:eastAsia="Lama Sans" w:hAnsi="Lama Sans" w:cs="Ara Hamah Homs"/>
          <w:b/>
          <w:sz w:val="30"/>
          <w:szCs w:val="32"/>
          <w:rtl/>
        </w:rPr>
        <w:t>)</w:t>
      </w:r>
      <w:r w:rsidRPr="00723405">
        <w:rPr>
          <w:rFonts w:ascii="Times New Roman" w:hAnsi="Times New Roman" w:cs="Ara Hamah Homs" w:hint="cs"/>
          <w:b/>
          <w:bCs/>
          <w:sz w:val="32"/>
          <w:szCs w:val="32"/>
          <w:rtl/>
        </w:rPr>
        <w:t>.</w:t>
      </w:r>
    </w:p>
    <w:p w14:paraId="03F1F94C" w14:textId="77777777" w:rsidR="005F34B8" w:rsidRPr="00723405" w:rsidRDefault="005F34B8" w:rsidP="005F34B8">
      <w:pPr>
        <w:numPr>
          <w:ilvl w:val="1"/>
          <w:numId w:val="1"/>
        </w:numPr>
        <w:bidi/>
        <w:spacing w:after="0" w:line="240" w:lineRule="auto"/>
        <w:ind w:left="360"/>
        <w:rPr>
          <w:rFonts w:ascii="Sakkal Majalla" w:hAnsi="Sakkal Majalla" w:cs="Ara Hamah Homs"/>
          <w:sz w:val="32"/>
          <w:szCs w:val="32"/>
          <w:lang w:bidi="ar-JO"/>
        </w:rPr>
      </w:pPr>
      <w:r w:rsidRPr="00723405">
        <w:rPr>
          <w:rFonts w:ascii="Lama Sans" w:eastAsia="Lama Sans" w:hAnsi="Lama Sans" w:cs="Ara Hamah Homs"/>
          <w:sz w:val="34"/>
          <w:szCs w:val="40"/>
        </w:rPr>
        <w:t xml:space="preserve"> </w:t>
      </w:r>
      <w:r w:rsidRPr="00723405">
        <w:rPr>
          <w:rFonts w:ascii="Sakkal Majalla" w:hAnsi="Sakkal Majalla" w:cs="Ara Hamah Homs" w:hint="cs"/>
          <w:sz w:val="48"/>
          <w:szCs w:val="48"/>
          <w:rtl/>
          <w:lang w:bidi="ar-JO"/>
        </w:rPr>
        <w:t xml:space="preserve"> </w:t>
      </w:r>
      <w:r w:rsidRPr="00723405">
        <w:rPr>
          <w:rFonts w:ascii="Aptos" w:eastAsia="Aptos" w:hAnsi="Aptos" w:cs="Ara Hamah Homs"/>
          <w:noProof/>
          <w:sz w:val="32"/>
          <w:szCs w:val="32"/>
        </w:rPr>
        <w:drawing>
          <wp:inline distT="0" distB="0" distL="0" distR="0" wp14:anchorId="77C76A60" wp14:editId="3848E1A2">
            <wp:extent cx="819150" cy="405765"/>
            <wp:effectExtent l="0" t="0" r="0" b="0"/>
            <wp:docPr id="28" name="صورة 7" descr="صورة تحتوي على رمز, الخط, شعار, الرسومات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7" descr="صورة تحتوي على رمز, الخط, شعار, الرسومات&#10;&#10;قد يكون المحتوى المعد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3405">
        <w:rPr>
          <w:rFonts w:ascii="Times New Roman" w:hAnsi="Times New Roman" w:cs="Ara Hamah Homs" w:hint="cs"/>
          <w:b/>
          <w:bCs/>
          <w:sz w:val="32"/>
          <w:szCs w:val="32"/>
          <w:rtl/>
        </w:rPr>
        <w:t xml:space="preserve">  شراكة تدريبية واستشارية مع الشركة العالمية لتعليم اللغة الإنجليزية </w:t>
      </w:r>
      <w:r w:rsidRPr="00723405">
        <w:rPr>
          <w:rFonts w:ascii="Times New Roman" w:hAnsi="Times New Roman" w:cs="Ara Hamah Homs"/>
          <w:b/>
          <w:bCs/>
          <w:sz w:val="32"/>
          <w:szCs w:val="32"/>
        </w:rPr>
        <w:t xml:space="preserve">Educational First (EF) </w:t>
      </w:r>
      <w:r w:rsidRPr="00723405">
        <w:rPr>
          <w:rFonts w:ascii="Times New Roman" w:hAnsi="Times New Roman" w:cs="Ara Hamah Homs" w:hint="cs"/>
          <w:b/>
          <w:bCs/>
          <w:sz w:val="32"/>
          <w:szCs w:val="32"/>
          <w:rtl/>
        </w:rPr>
        <w:t>في</w:t>
      </w:r>
      <w:r w:rsidRPr="00723405">
        <w:rPr>
          <w:rFonts w:ascii="Times New Roman" w:hAnsi="Times New Roman" w:cs="Ara Hamah Homs" w:hint="cs"/>
          <w:sz w:val="32"/>
          <w:szCs w:val="32"/>
          <w:rtl/>
        </w:rPr>
        <w:t xml:space="preserve"> مجالا الاستشارات والتدريب</w:t>
      </w:r>
    </w:p>
    <w:p w14:paraId="74F59DEA" w14:textId="77777777" w:rsidR="005F34B8" w:rsidRPr="00723405" w:rsidRDefault="005F34B8" w:rsidP="005F34B8">
      <w:pPr>
        <w:numPr>
          <w:ilvl w:val="1"/>
          <w:numId w:val="1"/>
        </w:numPr>
        <w:bidi/>
        <w:spacing w:after="0" w:line="240" w:lineRule="auto"/>
        <w:ind w:left="360"/>
        <w:rPr>
          <w:rFonts w:ascii="Sakkal Majalla" w:hAnsi="Sakkal Majalla" w:cs="Ara Hamah Homs"/>
          <w:sz w:val="32"/>
          <w:szCs w:val="32"/>
          <w:lang w:bidi="ar-JO"/>
        </w:rPr>
      </w:pPr>
      <w:r w:rsidRPr="00723405">
        <w:rPr>
          <w:rFonts w:ascii="Times New Roman" w:hAnsi="Times New Roman" w:cs="Ara Hamah Homs"/>
          <w:b/>
          <w:bCs/>
          <w:noProof/>
          <w:sz w:val="32"/>
          <w:szCs w:val="32"/>
        </w:rPr>
        <w:drawing>
          <wp:inline distT="0" distB="0" distL="0" distR="0" wp14:anchorId="5F04C7F6" wp14:editId="5578067A">
            <wp:extent cx="755650" cy="365760"/>
            <wp:effectExtent l="0" t="0" r="6350" b="0"/>
            <wp:docPr id="29" name="صورة 21" descr="صورة تحتوي على الخط, شعار, الرسومات, نص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21" descr="صورة تحتوي على الخط, شعار, الرسومات, نص&#10;&#10;قد يكون المحتوى المعد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3405">
        <w:rPr>
          <w:rFonts w:ascii="Sakkal Majalla" w:hAnsi="Sakkal Majalla" w:cs="Ara Hamah Homs" w:hint="cs"/>
          <w:b/>
          <w:bCs/>
          <w:sz w:val="32"/>
          <w:szCs w:val="32"/>
          <w:rtl/>
        </w:rPr>
        <w:t>شراكة دولية مع</w:t>
      </w:r>
      <w:r w:rsidRPr="00723405">
        <w:rPr>
          <w:rFonts w:ascii="Sakkal Majalla" w:hAnsi="Sakkal Majalla" w:cs="Ara Hamah Homs"/>
          <w:b/>
          <w:bCs/>
          <w:sz w:val="32"/>
          <w:szCs w:val="32"/>
          <w:lang w:bidi="ar-JO"/>
        </w:rPr>
        <w:t xml:space="preserve"> Digital Safety:</w:t>
      </w:r>
      <w:r w:rsidRPr="00723405">
        <w:rPr>
          <w:rFonts w:ascii="Sakkal Majalla" w:hAnsi="Sakkal Majalla" w:cs="Ara Hamah Homs"/>
          <w:sz w:val="32"/>
          <w:szCs w:val="32"/>
          <w:lang w:bidi="ar-JO"/>
        </w:rPr>
        <w:br/>
      </w:r>
      <w:r w:rsidRPr="00723405">
        <w:rPr>
          <w:rFonts w:ascii="Sakkal Majalla" w:hAnsi="Sakkal Majalla" w:cs="Ara Hamah Homs" w:hint="cs"/>
          <w:sz w:val="32"/>
          <w:szCs w:val="32"/>
          <w:rtl/>
        </w:rPr>
        <w:t>يمتلك المركز شراكة مع شركة </w:t>
      </w:r>
      <w:r w:rsidRPr="00723405">
        <w:rPr>
          <w:rFonts w:ascii="Sakkal Majalla" w:hAnsi="Sakkal Majalla" w:cs="Ara Hamah Homs"/>
          <w:b/>
          <w:bCs/>
          <w:sz w:val="32"/>
          <w:szCs w:val="32"/>
          <w:lang w:bidi="ar-JO"/>
        </w:rPr>
        <w:t>Digital Safety</w:t>
      </w:r>
      <w:r w:rsidRPr="00723405">
        <w:rPr>
          <w:rFonts w:ascii="Sakkal Majalla" w:hAnsi="Sakkal Majalla" w:cs="Ara Hamah Homs"/>
          <w:sz w:val="32"/>
          <w:szCs w:val="32"/>
          <w:lang w:bidi="ar-JO"/>
        </w:rPr>
        <w:t> </w:t>
      </w:r>
      <w:r w:rsidRPr="00723405">
        <w:rPr>
          <w:rFonts w:ascii="Sakkal Majalla" w:hAnsi="Sakkal Majalla" w:cs="Ara Hamah Homs" w:hint="cs"/>
          <w:sz w:val="32"/>
          <w:szCs w:val="32"/>
          <w:rtl/>
        </w:rPr>
        <w:t>المتخصصة في المجال الأمني، مما يمكنه من تقديم برامج تدريبية متخصصة في الأمن السيبراني وإدارة المخاطر</w:t>
      </w:r>
      <w:r w:rsidRPr="00723405">
        <w:rPr>
          <w:rFonts w:ascii="Sakkal Majalla" w:hAnsi="Sakkal Majalla" w:cs="Ara Hamah Homs"/>
          <w:sz w:val="32"/>
          <w:szCs w:val="32"/>
          <w:lang w:bidi="ar-JO"/>
        </w:rPr>
        <w:t>.</w:t>
      </w:r>
    </w:p>
    <w:p w14:paraId="0DB81AE3" w14:textId="77777777" w:rsidR="005F34B8" w:rsidRPr="00723405" w:rsidRDefault="005F34B8" w:rsidP="005F34B8">
      <w:pPr>
        <w:numPr>
          <w:ilvl w:val="1"/>
          <w:numId w:val="1"/>
        </w:numPr>
        <w:bidi/>
        <w:spacing w:after="0" w:line="240" w:lineRule="auto"/>
        <w:ind w:left="360"/>
        <w:rPr>
          <w:rFonts w:ascii="Sakkal Majalla" w:hAnsi="Sakkal Majalla" w:cs="Ara Hamah Homs"/>
          <w:sz w:val="32"/>
          <w:szCs w:val="32"/>
          <w:lang w:bidi="ar-JO"/>
        </w:rPr>
      </w:pPr>
      <w:r w:rsidRPr="00723405">
        <w:rPr>
          <w:rFonts w:ascii="Times New Roman" w:hAnsi="Times New Roman" w:cs="Ara Hamah Homs"/>
          <w:b/>
          <w:bCs/>
          <w:noProof/>
          <w:sz w:val="32"/>
          <w:szCs w:val="32"/>
        </w:rPr>
        <w:drawing>
          <wp:inline distT="0" distB="0" distL="0" distR="0" wp14:anchorId="789D558D" wp14:editId="2EBCFD17">
            <wp:extent cx="675640" cy="302260"/>
            <wp:effectExtent l="0" t="0" r="0" b="2540"/>
            <wp:docPr id="30" name="صورة 17" descr="صورة تحتوي على الخط, الرسومات, شعار, تصميم الجرافيك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7" descr="صورة تحتوي على الخط, الرسومات, شعار, تصميم الجرافيك&#10;&#10;قد يكون المحتوى المعد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3405">
        <w:rPr>
          <w:rFonts w:ascii="Times New Roman" w:hAnsi="Times New Roman" w:cs="Ara Hamah Homs"/>
          <w:b/>
          <w:bCs/>
          <w:noProof/>
          <w:sz w:val="32"/>
          <w:szCs w:val="32"/>
        </w:rPr>
        <w:drawing>
          <wp:inline distT="0" distB="0" distL="0" distR="0" wp14:anchorId="4CEB8A58" wp14:editId="30CC754E">
            <wp:extent cx="707390" cy="318135"/>
            <wp:effectExtent l="0" t="0" r="0" b="5715"/>
            <wp:docPr id="31" name="صورة 19" descr="صورة تحتوي على الخط, نص, الرسومات, شعار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9" descr="صورة تحتوي على الخط, نص, الرسومات, شعار&#10;&#10;قد يكون المحتوى المعد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3405">
        <w:rPr>
          <w:rFonts w:ascii="Sakkal Majalla" w:hAnsi="Sakkal Majalla" w:cs="Ara Hamah Homs" w:hint="cs"/>
          <w:b/>
          <w:bCs/>
          <w:sz w:val="32"/>
          <w:szCs w:val="32"/>
          <w:rtl/>
        </w:rPr>
        <w:t xml:space="preserve">تعاون مع وكيل مقياس </w:t>
      </w:r>
      <w:proofErr w:type="spellStart"/>
      <w:r w:rsidRPr="00723405">
        <w:rPr>
          <w:rFonts w:ascii="Sakkal Majalla" w:hAnsi="Sakkal Majalla" w:cs="Ara Hamah Homs" w:hint="cs"/>
          <w:b/>
          <w:bCs/>
          <w:sz w:val="32"/>
          <w:szCs w:val="32"/>
          <w:rtl/>
        </w:rPr>
        <w:t>بيركمان</w:t>
      </w:r>
      <w:proofErr w:type="spellEnd"/>
      <w:r w:rsidRPr="00723405">
        <w:rPr>
          <w:rFonts w:ascii="Sakkal Majalla" w:hAnsi="Sakkal Majalla" w:cs="Ara Hamah Homs"/>
          <w:b/>
          <w:bCs/>
          <w:sz w:val="32"/>
          <w:szCs w:val="32"/>
          <w:lang w:bidi="ar-JO"/>
        </w:rPr>
        <w:t xml:space="preserve"> (BIRKMAN):</w:t>
      </w:r>
      <w:r w:rsidRPr="00723405">
        <w:rPr>
          <w:rFonts w:ascii="Sakkal Majalla" w:hAnsi="Sakkal Majalla" w:cs="Ara Hamah Homs"/>
          <w:sz w:val="32"/>
          <w:szCs w:val="32"/>
          <w:lang w:bidi="ar-JO"/>
        </w:rPr>
        <w:br/>
      </w:r>
      <w:r w:rsidRPr="00723405">
        <w:rPr>
          <w:rFonts w:ascii="Sakkal Majalla" w:hAnsi="Sakkal Majalla" w:cs="Ara Hamah Homs" w:hint="cs"/>
          <w:sz w:val="32"/>
          <w:szCs w:val="32"/>
          <w:rtl/>
        </w:rPr>
        <w:t>يعمل المركز بالتعاون مع وكيل مقياس </w:t>
      </w:r>
      <w:r w:rsidRPr="00723405">
        <w:rPr>
          <w:rFonts w:ascii="Sakkal Majalla" w:hAnsi="Sakkal Majalla" w:cs="Ara Hamah Homs"/>
          <w:b/>
          <w:bCs/>
          <w:sz w:val="32"/>
          <w:szCs w:val="32"/>
          <w:lang w:bidi="ar-JO"/>
        </w:rPr>
        <w:t>BIRKMAN</w:t>
      </w:r>
      <w:r w:rsidRPr="00723405">
        <w:rPr>
          <w:rFonts w:ascii="Sakkal Majalla" w:hAnsi="Sakkal Majalla" w:cs="Ara Hamah Homs"/>
          <w:sz w:val="32"/>
          <w:szCs w:val="32"/>
          <w:lang w:bidi="ar-JO"/>
        </w:rPr>
        <w:t> </w:t>
      </w:r>
      <w:r w:rsidRPr="00723405">
        <w:rPr>
          <w:rFonts w:ascii="Sakkal Majalla" w:hAnsi="Sakkal Majalla" w:cs="Ara Hamah Homs" w:hint="cs"/>
          <w:sz w:val="32"/>
          <w:szCs w:val="32"/>
          <w:rtl/>
        </w:rPr>
        <w:t>العالمي، الذي يساعد في ربط المهارات الشخصية بالمهارات المهنية، مما يعزز من فعالية مجالات الاهتمام</w:t>
      </w:r>
      <w:r w:rsidRPr="00723405">
        <w:rPr>
          <w:rFonts w:ascii="Sakkal Majalla" w:hAnsi="Sakkal Majalla" w:cs="Ara Hamah Homs"/>
          <w:sz w:val="32"/>
          <w:szCs w:val="32"/>
          <w:lang w:bidi="ar-JO"/>
        </w:rPr>
        <w:t>.</w:t>
      </w:r>
    </w:p>
    <w:p w14:paraId="6AEC3A1F" w14:textId="77777777" w:rsidR="005F34B8" w:rsidRPr="00723405" w:rsidRDefault="005F34B8" w:rsidP="005F34B8">
      <w:pPr>
        <w:numPr>
          <w:ilvl w:val="1"/>
          <w:numId w:val="1"/>
        </w:numPr>
        <w:bidi/>
        <w:spacing w:after="0" w:line="240" w:lineRule="auto"/>
        <w:ind w:left="360"/>
        <w:rPr>
          <w:rFonts w:ascii="Sakkal Majalla" w:hAnsi="Sakkal Majalla" w:cs="Ara Hamah Homs"/>
          <w:sz w:val="32"/>
          <w:szCs w:val="32"/>
          <w:lang w:bidi="ar-JO"/>
        </w:rPr>
      </w:pPr>
      <w:r w:rsidRPr="00723405">
        <w:rPr>
          <w:rFonts w:ascii="Times New Roman" w:hAnsi="Times New Roman" w:cs="Ara Hamah Homs"/>
          <w:b/>
          <w:bCs/>
          <w:noProof/>
          <w:sz w:val="32"/>
          <w:szCs w:val="32"/>
        </w:rPr>
        <w:drawing>
          <wp:inline distT="0" distB="0" distL="0" distR="0" wp14:anchorId="0F6CA586" wp14:editId="75113934">
            <wp:extent cx="707390" cy="405765"/>
            <wp:effectExtent l="0" t="0" r="0" b="0"/>
            <wp:docPr id="32" name="صورة 9" descr="صورة تحتوي على فن, رسم, شكل, دائرة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9" descr="صورة تحتوي على فن, رسم, شكل, دائرة&#10;&#10;قد يكون المحتوى المعد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3405">
        <w:rPr>
          <w:rFonts w:ascii="Times New Roman" w:hAnsi="Times New Roman" w:cs="Ara Hamah Homs" w:hint="cs"/>
          <w:b/>
          <w:bCs/>
          <w:sz w:val="32"/>
          <w:szCs w:val="32"/>
          <w:rtl/>
        </w:rPr>
        <w:t xml:space="preserve">  شراكة مع المنظمة العربية للتنمية الإدارية التابعة لجامعة الدول العربية.</w:t>
      </w:r>
    </w:p>
    <w:p w14:paraId="037EB84B" w14:textId="77777777" w:rsidR="005F34B8" w:rsidRPr="00723405" w:rsidRDefault="005F34B8" w:rsidP="005F34B8">
      <w:pPr>
        <w:numPr>
          <w:ilvl w:val="1"/>
          <w:numId w:val="1"/>
        </w:numPr>
        <w:bidi/>
        <w:spacing w:after="0" w:line="240" w:lineRule="auto"/>
        <w:ind w:left="360"/>
        <w:rPr>
          <w:rFonts w:ascii="Times New Roman" w:hAnsi="Times New Roman" w:cs="Ara Hamah Homs"/>
          <w:sz w:val="32"/>
          <w:szCs w:val="32"/>
          <w:lang w:bidi="ar-JO"/>
        </w:rPr>
      </w:pPr>
      <w:r w:rsidRPr="00723405">
        <w:rPr>
          <w:rFonts w:ascii="Times New Roman" w:hAnsi="Times New Roman" w:cs="Ara Hamah Homs"/>
          <w:noProof/>
          <w:sz w:val="32"/>
          <w:szCs w:val="32"/>
        </w:rPr>
        <w:drawing>
          <wp:inline distT="0" distB="0" distL="0" distR="0" wp14:anchorId="40B5FD1D" wp14:editId="69657A49">
            <wp:extent cx="795020" cy="349885"/>
            <wp:effectExtent l="0" t="0" r="5080" b="0"/>
            <wp:docPr id="33" name="صورة 1" descr="صورة تحتوي على لقطة شاشة, دائرة, شعار, الخط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33" descr="صورة تحتوي على لقطة شاشة, دائرة, شعار, الخط&#10;&#10;قد يكون المحتوى المعد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3405">
        <w:rPr>
          <w:rFonts w:ascii="Times New Roman" w:hAnsi="Times New Roman" w:cs="Ara Hamah Homs" w:hint="cs"/>
          <w:sz w:val="32"/>
          <w:szCs w:val="32"/>
          <w:rtl/>
        </w:rPr>
        <w:t xml:space="preserve">  </w:t>
      </w:r>
      <w:r w:rsidRPr="00723405">
        <w:rPr>
          <w:rFonts w:ascii="Times New Roman" w:hAnsi="Times New Roman" w:cs="Ara Hamah Homs" w:hint="cs"/>
          <w:b/>
          <w:bCs/>
          <w:sz w:val="32"/>
          <w:szCs w:val="32"/>
          <w:rtl/>
        </w:rPr>
        <w:t>شراكة مع شركة (</w:t>
      </w:r>
      <w:r w:rsidRPr="00723405">
        <w:rPr>
          <w:rFonts w:ascii="Times New Roman" w:hAnsi="Times New Roman" w:cs="Ara Hamah Homs"/>
          <w:b/>
          <w:bCs/>
          <w:sz w:val="32"/>
          <w:szCs w:val="32"/>
        </w:rPr>
        <w:t>IT security</w:t>
      </w:r>
      <w:r w:rsidRPr="00723405">
        <w:rPr>
          <w:rFonts w:ascii="Times New Roman" w:hAnsi="Times New Roman" w:cs="Ara Hamah Homs" w:hint="cs"/>
          <w:b/>
          <w:bCs/>
          <w:sz w:val="32"/>
          <w:szCs w:val="32"/>
          <w:rtl/>
        </w:rPr>
        <w:t>) في</w:t>
      </w:r>
      <w:r w:rsidRPr="00723405">
        <w:rPr>
          <w:rFonts w:ascii="Times New Roman" w:hAnsi="Times New Roman" w:cs="Ara Hamah Homs" w:hint="cs"/>
          <w:sz w:val="32"/>
          <w:szCs w:val="32"/>
          <w:rtl/>
        </w:rPr>
        <w:t xml:space="preserve"> </w:t>
      </w:r>
      <w:r w:rsidRPr="00723405">
        <w:rPr>
          <w:rFonts w:ascii="Times New Roman" w:hAnsi="Times New Roman" w:cs="Ara Hamah Homs" w:hint="cs"/>
          <w:b/>
          <w:bCs/>
          <w:sz w:val="32"/>
          <w:szCs w:val="32"/>
          <w:rtl/>
        </w:rPr>
        <w:t>مجال الشهادات الاحترافية في مجال الامن</w:t>
      </w:r>
      <w:r w:rsidRPr="00723405">
        <w:rPr>
          <w:rFonts w:ascii="Times New Roman" w:hAnsi="Times New Roman" w:cs="Ara Hamah Homs" w:hint="cs"/>
          <w:sz w:val="32"/>
          <w:szCs w:val="32"/>
          <w:rtl/>
        </w:rPr>
        <w:t xml:space="preserve"> السيبراني.</w:t>
      </w:r>
    </w:p>
    <w:p w14:paraId="2F70C0A2" w14:textId="77777777" w:rsidR="005F34B8" w:rsidRPr="00723405" w:rsidRDefault="005F34B8" w:rsidP="005F34B8">
      <w:pPr>
        <w:numPr>
          <w:ilvl w:val="1"/>
          <w:numId w:val="1"/>
        </w:numPr>
        <w:bidi/>
        <w:spacing w:after="0" w:line="240" w:lineRule="auto"/>
        <w:ind w:left="360"/>
        <w:rPr>
          <w:rFonts w:ascii="Times New Roman" w:hAnsi="Times New Roman" w:cs="Ara Hamah Homs"/>
          <w:sz w:val="32"/>
          <w:szCs w:val="32"/>
          <w:lang w:bidi="ar-JO"/>
        </w:rPr>
      </w:pPr>
      <w:r w:rsidRPr="00723405">
        <w:rPr>
          <w:rFonts w:ascii="Times New Roman" w:hAnsi="Times New Roman" w:cs="Ara Hamah Homs"/>
          <w:noProof/>
          <w:sz w:val="32"/>
          <w:szCs w:val="32"/>
        </w:rPr>
        <w:drawing>
          <wp:inline distT="0" distB="0" distL="0" distR="0" wp14:anchorId="6898E465" wp14:editId="4C7EDB05">
            <wp:extent cx="675640" cy="445135"/>
            <wp:effectExtent l="0" t="0" r="0" b="0"/>
            <wp:docPr id="34" name="صورة 29" descr="صورة تحتوي على نص, لقطة شاشة, الرسومات, تصميم الجرافيك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29" descr="صورة تحتوي على نص, لقطة شاشة, الرسومات, تصميم الجرافيك&#10;&#10;قد يكون المحتوى المعد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3405">
        <w:rPr>
          <w:rFonts w:ascii="Times New Roman" w:hAnsi="Times New Roman" w:cs="Ara Hamah Homs" w:hint="cs"/>
          <w:sz w:val="32"/>
          <w:szCs w:val="32"/>
          <w:rtl/>
        </w:rPr>
        <w:t xml:space="preserve">  </w:t>
      </w:r>
      <w:r w:rsidRPr="00723405">
        <w:rPr>
          <w:rFonts w:ascii="Times New Roman" w:hAnsi="Times New Roman" w:cs="Ara Hamah Homs" w:hint="cs"/>
          <w:b/>
          <w:bCs/>
          <w:sz w:val="32"/>
          <w:szCs w:val="32"/>
          <w:rtl/>
        </w:rPr>
        <w:t>شراكة مع الجمعية السعودية ديما لإدارة البيانات واتخاذ القرار في برامج علم البيانات.</w:t>
      </w:r>
    </w:p>
    <w:p w14:paraId="139AC0D9" w14:textId="77777777" w:rsidR="005F34B8" w:rsidRPr="00723405" w:rsidRDefault="005F34B8" w:rsidP="005F34B8">
      <w:pPr>
        <w:numPr>
          <w:ilvl w:val="1"/>
          <w:numId w:val="1"/>
        </w:numPr>
        <w:bidi/>
        <w:spacing w:after="0" w:line="240" w:lineRule="auto"/>
        <w:ind w:left="360"/>
        <w:rPr>
          <w:rFonts w:ascii="Sakkal Majalla" w:hAnsi="Sakkal Majalla" w:cs="Ara Hamah Homs"/>
          <w:sz w:val="32"/>
          <w:szCs w:val="32"/>
          <w:lang w:bidi="ar-JO"/>
        </w:rPr>
      </w:pPr>
      <w:r w:rsidRPr="00723405">
        <w:rPr>
          <w:rFonts w:ascii="Times New Roman" w:hAnsi="Times New Roman" w:cs="Ara Hamah Homs"/>
          <w:b/>
          <w:bCs/>
          <w:noProof/>
          <w:sz w:val="32"/>
          <w:szCs w:val="32"/>
        </w:rPr>
        <w:drawing>
          <wp:inline distT="0" distB="0" distL="0" distR="0" wp14:anchorId="39A530F9" wp14:editId="5274E441">
            <wp:extent cx="397510" cy="357505"/>
            <wp:effectExtent l="0" t="0" r="2540" b="4445"/>
            <wp:docPr id="35" name="صورة 23" descr="صورة تحتوي على شعار, الخط, الرسومات, نص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23" descr="صورة تحتوي على شعار, الخط, الرسومات, نص&#10;&#10;قد يكون المحتوى المعد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3405">
        <w:rPr>
          <w:rFonts w:ascii="Sakkal Majalla" w:hAnsi="Sakkal Majalla" w:cs="Ara Hamah Homs" w:hint="cs"/>
          <w:b/>
          <w:bCs/>
          <w:sz w:val="32"/>
          <w:szCs w:val="32"/>
          <w:rtl/>
        </w:rPr>
        <w:t>شراكة مع مركز الصقور</w:t>
      </w:r>
      <w:r w:rsidRPr="00723405">
        <w:rPr>
          <w:rFonts w:ascii="Sakkal Majalla" w:hAnsi="Sakkal Majalla" w:cs="Ara Hamah Homs"/>
          <w:b/>
          <w:bCs/>
          <w:sz w:val="32"/>
          <w:szCs w:val="32"/>
          <w:lang w:bidi="ar-JO"/>
        </w:rPr>
        <w:t>:</w:t>
      </w:r>
      <w:r w:rsidRPr="00723405">
        <w:rPr>
          <w:rFonts w:ascii="Sakkal Majalla" w:hAnsi="Sakkal Majalla" w:cs="Ara Hamah Homs"/>
          <w:sz w:val="32"/>
          <w:szCs w:val="32"/>
          <w:lang w:bidi="ar-JO"/>
        </w:rPr>
        <w:br/>
      </w:r>
      <w:r w:rsidRPr="00723405">
        <w:rPr>
          <w:rFonts w:ascii="Sakkal Majalla" w:hAnsi="Sakkal Majalla" w:cs="Ara Hamah Homs" w:hint="cs"/>
          <w:sz w:val="32"/>
          <w:szCs w:val="32"/>
          <w:rtl/>
        </w:rPr>
        <w:t>يتمتع المركز بشراكة استراتيجية مع </w:t>
      </w:r>
      <w:r w:rsidRPr="00723405">
        <w:rPr>
          <w:rFonts w:ascii="Sakkal Majalla" w:hAnsi="Sakkal Majalla" w:cs="Ara Hamah Homs" w:hint="cs"/>
          <w:b/>
          <w:bCs/>
          <w:sz w:val="32"/>
          <w:szCs w:val="32"/>
          <w:rtl/>
        </w:rPr>
        <w:t>مركز الصقور</w:t>
      </w:r>
      <w:r w:rsidRPr="00723405">
        <w:rPr>
          <w:rFonts w:ascii="Sakkal Majalla" w:hAnsi="Sakkal Majalla" w:cs="Ara Hamah Homs" w:hint="cs"/>
          <w:sz w:val="32"/>
          <w:szCs w:val="32"/>
          <w:rtl/>
        </w:rPr>
        <w:t> الذي يمتلك خبرة تزيد عن </w:t>
      </w:r>
      <w:r w:rsidRPr="00723405">
        <w:rPr>
          <w:rFonts w:ascii="Sakkal Majalla" w:hAnsi="Sakkal Majalla" w:cs="Ara Hamah Homs"/>
          <w:b/>
          <w:bCs/>
          <w:sz w:val="32"/>
          <w:szCs w:val="32"/>
          <w:lang w:bidi="ar-JO"/>
        </w:rPr>
        <w:t xml:space="preserve">25 </w:t>
      </w:r>
      <w:r w:rsidRPr="00723405">
        <w:rPr>
          <w:rFonts w:ascii="Sakkal Majalla" w:hAnsi="Sakkal Majalla" w:cs="Ara Hamah Homs" w:hint="cs"/>
          <w:b/>
          <w:bCs/>
          <w:sz w:val="32"/>
          <w:szCs w:val="32"/>
          <w:rtl/>
        </w:rPr>
        <w:t>عامًا</w:t>
      </w:r>
      <w:r w:rsidRPr="00723405">
        <w:rPr>
          <w:rFonts w:ascii="Sakkal Majalla" w:hAnsi="Sakkal Majalla" w:cs="Ara Hamah Homs" w:hint="cs"/>
          <w:sz w:val="32"/>
          <w:szCs w:val="32"/>
          <w:rtl/>
        </w:rPr>
        <w:t> في مجال التدريب، مما يعزز من قدرات المركز في تقديم برامج تدريبية عالية الجودة</w:t>
      </w:r>
      <w:r w:rsidRPr="00723405">
        <w:rPr>
          <w:rFonts w:ascii="Sakkal Majalla" w:hAnsi="Sakkal Majalla" w:cs="Ara Hamah Homs"/>
          <w:sz w:val="32"/>
          <w:szCs w:val="32"/>
          <w:lang w:bidi="ar-JO"/>
        </w:rPr>
        <w:t>.</w:t>
      </w:r>
    </w:p>
    <w:p w14:paraId="32E50EF0" w14:textId="77777777" w:rsidR="005F34B8" w:rsidRPr="00C11532" w:rsidRDefault="005F34B8" w:rsidP="005F34B8">
      <w:pPr>
        <w:numPr>
          <w:ilvl w:val="1"/>
          <w:numId w:val="1"/>
        </w:numPr>
        <w:bidi/>
        <w:spacing w:after="0" w:line="240" w:lineRule="auto"/>
        <w:ind w:left="360"/>
        <w:rPr>
          <w:rFonts w:ascii="Sakkal Majalla" w:hAnsi="Sakkal Majalla" w:cs="Ara Hamah Homs"/>
          <w:sz w:val="28"/>
          <w:szCs w:val="28"/>
          <w:lang w:bidi="ar-JO"/>
        </w:rPr>
      </w:pPr>
      <w:r w:rsidRPr="00723405">
        <w:rPr>
          <w:rFonts w:ascii="Times New Roman" w:hAnsi="Times New Roman" w:cs="Ara Hamah Homs"/>
          <w:b/>
          <w:bCs/>
          <w:noProof/>
          <w:sz w:val="32"/>
          <w:szCs w:val="32"/>
        </w:rPr>
        <w:drawing>
          <wp:inline distT="0" distB="0" distL="0" distR="0" wp14:anchorId="75656AA4" wp14:editId="08056809">
            <wp:extent cx="755650" cy="397510"/>
            <wp:effectExtent l="0" t="0" r="6350" b="2540"/>
            <wp:docPr id="36" name="صورة 15" descr="صورة تحتوي على نص, الخط, شعار, الرسومات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5" descr="صورة تحتوي على نص, الخط, شعار, الرسومات&#10;&#10;قد يكون المحتوى المعد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3405">
        <w:rPr>
          <w:rFonts w:ascii="Sakkal Majalla" w:hAnsi="Sakkal Majalla" w:cs="Ara Hamah Homs" w:hint="cs"/>
          <w:b/>
          <w:bCs/>
          <w:sz w:val="32"/>
          <w:szCs w:val="32"/>
          <w:rtl/>
        </w:rPr>
        <w:t>تعاون مع الأكاديمية العربية لأنشطة التدريب</w:t>
      </w:r>
      <w:r w:rsidRPr="00723405">
        <w:rPr>
          <w:rFonts w:ascii="Sakkal Majalla" w:hAnsi="Sakkal Majalla" w:cs="Ara Hamah Homs"/>
          <w:b/>
          <w:bCs/>
          <w:sz w:val="32"/>
          <w:szCs w:val="32"/>
          <w:lang w:bidi="ar-JO"/>
        </w:rPr>
        <w:t>:</w:t>
      </w:r>
      <w:r w:rsidRPr="00723405">
        <w:rPr>
          <w:rFonts w:ascii="Sakkal Majalla" w:hAnsi="Sakkal Majalla" w:cs="Ara Hamah Homs"/>
          <w:sz w:val="32"/>
          <w:szCs w:val="32"/>
          <w:lang w:bidi="ar-JO"/>
        </w:rPr>
        <w:br/>
      </w:r>
      <w:r w:rsidRPr="00723405">
        <w:rPr>
          <w:rFonts w:ascii="Sakkal Majalla" w:hAnsi="Sakkal Majalla" w:cs="Ara Hamah Homs" w:hint="cs"/>
          <w:sz w:val="32"/>
          <w:szCs w:val="32"/>
          <w:rtl/>
        </w:rPr>
        <w:t>يتمتع المركز بعلاقة تعاون مع </w:t>
      </w:r>
      <w:r w:rsidRPr="00723405">
        <w:rPr>
          <w:rFonts w:ascii="Sakkal Majalla" w:hAnsi="Sakkal Majalla" w:cs="Ara Hamah Homs" w:hint="cs"/>
          <w:b/>
          <w:bCs/>
          <w:sz w:val="32"/>
          <w:szCs w:val="32"/>
          <w:rtl/>
        </w:rPr>
        <w:t>الأكاديمية العربية لأنشطة التدريب</w:t>
      </w:r>
      <w:r w:rsidRPr="00723405">
        <w:rPr>
          <w:rFonts w:ascii="Sakkal Majalla" w:hAnsi="Sakkal Majalla" w:cs="Ara Hamah Homs" w:hint="cs"/>
          <w:sz w:val="32"/>
          <w:szCs w:val="32"/>
          <w:rtl/>
        </w:rPr>
        <w:t> التي تمتد خبراتها لأكثر من </w:t>
      </w:r>
      <w:r w:rsidRPr="00723405">
        <w:rPr>
          <w:rFonts w:ascii="Sakkal Majalla" w:hAnsi="Sakkal Majalla" w:cs="Ara Hamah Homs"/>
          <w:b/>
          <w:bCs/>
          <w:sz w:val="32"/>
          <w:szCs w:val="32"/>
          <w:lang w:bidi="ar-JO"/>
        </w:rPr>
        <w:t xml:space="preserve">60 </w:t>
      </w:r>
      <w:r w:rsidRPr="00723405">
        <w:rPr>
          <w:rFonts w:ascii="Sakkal Majalla" w:hAnsi="Sakkal Majalla" w:cs="Ara Hamah Homs" w:hint="cs"/>
          <w:b/>
          <w:bCs/>
          <w:sz w:val="32"/>
          <w:szCs w:val="32"/>
          <w:rtl/>
        </w:rPr>
        <w:t>عامًا</w:t>
      </w:r>
      <w:r w:rsidRPr="00723405">
        <w:rPr>
          <w:rFonts w:ascii="Sakkal Majalla" w:hAnsi="Sakkal Majalla" w:cs="Ara Hamah Homs" w:hint="cs"/>
          <w:sz w:val="32"/>
          <w:szCs w:val="32"/>
          <w:rtl/>
        </w:rPr>
        <w:t> في الوطن العربي، مما يعزز من خبرات المركز في تقديم برامج تدريبية متخصصة</w:t>
      </w:r>
      <w:r w:rsidRPr="00C11532">
        <w:rPr>
          <w:rFonts w:ascii="Sakkal Majalla" w:hAnsi="Sakkal Majalla" w:cs="Ara Hamah Homs"/>
          <w:sz w:val="28"/>
          <w:szCs w:val="28"/>
          <w:lang w:bidi="ar-JO"/>
        </w:rPr>
        <w:t>.</w:t>
      </w:r>
    </w:p>
    <w:sectPr w:rsidR="005F34B8" w:rsidRPr="00C11532" w:rsidSect="005F34B8">
      <w:headerReference w:type="default" r:id="rId15"/>
      <w:footerReference w:type="default" r:id="rId16"/>
      <w:pgSz w:w="11906" w:h="16838"/>
      <w:pgMar w:top="1584" w:right="1558" w:bottom="1980" w:left="9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ma Sans">
    <w:altName w:val="Calibri"/>
    <w:charset w:val="00"/>
    <w:family w:val="auto"/>
    <w:pitch w:val="default"/>
  </w:font>
  <w:font w:name="Ara Hamah Homs">
    <w:altName w:val="Arial"/>
    <w:panose1 w:val="00000500000000000000"/>
    <w:charset w:val="B2"/>
    <w:family w:val="auto"/>
    <w:pitch w:val="variable"/>
    <w:sig w:usb0="00002001" w:usb1="0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A3BB0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5720A5DA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379E4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5DD2DA62" wp14:editId="7D10C793">
          <wp:simplePos x="0" y="0"/>
          <wp:positionH relativeFrom="column">
            <wp:posOffset>-618490</wp:posOffset>
          </wp:positionH>
          <wp:positionV relativeFrom="paragraph">
            <wp:posOffset>-456565</wp:posOffset>
          </wp:positionV>
          <wp:extent cx="7648575" cy="10725150"/>
          <wp:effectExtent l="0" t="0" r="0" b="0"/>
          <wp:wrapNone/>
          <wp:docPr id="1299545598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48575" cy="10725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34FD3"/>
    <w:multiLevelType w:val="multilevel"/>
    <w:tmpl w:val="313E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1428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B8"/>
    <w:rsid w:val="005F34B8"/>
    <w:rsid w:val="0060348A"/>
    <w:rsid w:val="00A034F7"/>
    <w:rsid w:val="00AE6949"/>
    <w:rsid w:val="00BD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936D1"/>
  <w15:chartTrackingRefBased/>
  <w15:docId w15:val="{32EEBF5C-42DC-467F-AE8A-B77B008E7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4B8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5F3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F3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F3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F3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F3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F3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F3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F3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F3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F3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F3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F3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F34B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F34B8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F34B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F34B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F34B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F34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F3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F3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F3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F3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F3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F34B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F34B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F34B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F3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F34B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F3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eader" Target="header1.xml"/><Relationship Id="rId10" Type="http://schemas.openxmlformats.org/officeDocument/2006/relationships/image" Target="media/image6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256A7FF6659E4496220C70B1737244" ma:contentTypeVersion="10" ma:contentTypeDescription="Create a new document." ma:contentTypeScope="" ma:versionID="d57992b3d7d50662f7c257ab1cb945ee">
  <xsd:schema xmlns:xsd="http://www.w3.org/2001/XMLSchema" xmlns:xs="http://www.w3.org/2001/XMLSchema" xmlns:p="http://schemas.microsoft.com/office/2006/metadata/properties" xmlns:ns2="6b3b8133-4593-4238-a58c-d1c8620fe714" xmlns:ns3="177d2181-0970-421d-b006-ea8a34cbe346" targetNamespace="http://schemas.microsoft.com/office/2006/metadata/properties" ma:root="true" ma:fieldsID="f868f27244dcb6f7ea6a7a563cf0f08d" ns2:_="" ns3:_="">
    <xsd:import namespace="6b3b8133-4593-4238-a58c-d1c8620fe714"/>
    <xsd:import namespace="177d2181-0970-421d-b006-ea8a34cbe3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3b8133-4593-4238-a58c-d1c8620fe7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de5b222-964c-4bce-8754-d7171e5e73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d2181-0970-421d-b006-ea8a34cbe34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d3a755e3-59c5-4c59-93ca-4ece2379d22b}" ma:internalName="TaxCatchAll" ma:showField="CatchAllData" ma:web="177d2181-0970-421d-b006-ea8a34cbe3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7d2181-0970-421d-b006-ea8a34cbe346" xsi:nil="true"/>
    <lcf76f155ced4ddcb4097134ff3c332f xmlns="6b3b8133-4593-4238-a58c-d1c8620fe71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D992875-F04E-4BEA-8FB2-FC75FFBEC0A6}"/>
</file>

<file path=customXml/itemProps2.xml><?xml version="1.0" encoding="utf-8"?>
<ds:datastoreItem xmlns:ds="http://schemas.openxmlformats.org/officeDocument/2006/customXml" ds:itemID="{DEAD821F-CEB7-4344-ADF2-460E1F113A95}"/>
</file>

<file path=customXml/itemProps3.xml><?xml version="1.0" encoding="utf-8"?>
<ds:datastoreItem xmlns:ds="http://schemas.openxmlformats.org/officeDocument/2006/customXml" ds:itemID="{A408439B-3D47-4AC9-8595-0121A7DE49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Adel</dc:creator>
  <cp:keywords/>
  <dc:description/>
  <cp:lastModifiedBy>Mahmoud Adel</cp:lastModifiedBy>
  <cp:revision>1</cp:revision>
  <dcterms:created xsi:type="dcterms:W3CDTF">2025-04-27T09:32:00Z</dcterms:created>
  <dcterms:modified xsi:type="dcterms:W3CDTF">2025-04-27T09:33:00Z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0x01010054256A7FF6659E4496220C70B1737244</vt:lpwstr>
  </property>
</Properties>
</file>