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7AFF" w14:textId="199BD3E3" w:rsidR="00EC6F39" w:rsidRPr="00EC6F39" w:rsidRDefault="001F62F7" w:rsidP="001F62F7">
      <w:pPr>
        <w:jc w:val="center"/>
        <w:rPr>
          <w:b/>
          <w:bCs/>
          <w:u w:val="single"/>
        </w:rPr>
      </w:pPr>
      <w:r>
        <w:rPr>
          <w:b/>
          <w:bCs/>
          <w:u w:val="single"/>
        </w:rPr>
        <w:t xml:space="preserve">STEPS IN FORMULATING THE </w:t>
      </w:r>
      <w:r w:rsidR="0064596B" w:rsidRPr="0064596B">
        <w:rPr>
          <w:b/>
          <w:bCs/>
          <w:u w:val="single"/>
        </w:rPr>
        <w:t>PYTHON CODE FOR REPLICATING THE RESEARCH PAPER: AMENDING CALPHAD DATABASES USING A NEURAL NETWORK FOR PREDICTING MIXING ENTHALPY OF LIQUIDS</w:t>
      </w:r>
    </w:p>
    <w:p w14:paraId="0FEF5DC2" w14:textId="468DFC00" w:rsidR="00EC6F39" w:rsidRPr="00EC6F39" w:rsidRDefault="00EC6F39" w:rsidP="00EC6F39">
      <w:pPr>
        <w:numPr>
          <w:ilvl w:val="0"/>
          <w:numId w:val="1"/>
        </w:numPr>
      </w:pPr>
      <w:proofErr w:type="spellStart"/>
      <w:r w:rsidRPr="00EC6F39">
        <w:rPr>
          <w:b/>
          <w:bCs/>
        </w:rPr>
        <w:t>binary_parameters</w:t>
      </w:r>
      <w:proofErr w:type="spellEnd"/>
      <w:r w:rsidRPr="00EC6F39">
        <w:rPr>
          <w:b/>
          <w:bCs/>
        </w:rPr>
        <w:t xml:space="preserve"> Dictionary</w:t>
      </w:r>
      <w:r>
        <w:rPr>
          <w:b/>
          <w:bCs/>
        </w:rPr>
        <w:t xml:space="preserve">: </w:t>
      </w:r>
      <w:r w:rsidRPr="00EC6F39">
        <w:t>This block stores the empirical interaction parameters (L</w:t>
      </w:r>
      <w:r>
        <w:rPr>
          <w:vertAlign w:val="subscript"/>
        </w:rPr>
        <w:t>0</w:t>
      </w:r>
      <w:r w:rsidRPr="00EC6F39">
        <w:t>, L</w:t>
      </w:r>
      <w:r>
        <w:rPr>
          <w:vertAlign w:val="subscript"/>
        </w:rPr>
        <w:t>1</w:t>
      </w:r>
      <w:r w:rsidRPr="00EC6F39">
        <w:t>, L</w:t>
      </w:r>
      <w:r>
        <w:rPr>
          <w:vertAlign w:val="subscript"/>
        </w:rPr>
        <w:t>2</w:t>
      </w:r>
      <w:r w:rsidRPr="00EC6F39">
        <w:t xml:space="preserve">) extracted from the </w:t>
      </w:r>
      <w:proofErr w:type="spellStart"/>
      <w:r w:rsidRPr="00EC6F39">
        <w:t>mc_fe</w:t>
      </w:r>
      <w:proofErr w:type="spellEnd"/>
      <w:r w:rsidRPr="00EC6F39">
        <w:t xml:space="preserve"> (</w:t>
      </w:r>
      <w:proofErr w:type="spellStart"/>
      <w:r w:rsidRPr="00EC6F39">
        <w:t>MatCalc</w:t>
      </w:r>
      <w:proofErr w:type="spellEnd"/>
      <w:r w:rsidRPr="00EC6F39">
        <w:t xml:space="preserve"> Iron) thermodynamic database. Each parameter is stored as a tuple (a, b) which represents the coefficients for a temperature-dependent linear equation (L</w:t>
      </w:r>
      <w:r>
        <w:rPr>
          <w:vertAlign w:val="subscript"/>
        </w:rPr>
        <w:t>k</w:t>
      </w:r>
      <w:r w:rsidRPr="00EC6F39">
        <w:t xml:space="preserve"> = a + </w:t>
      </w:r>
      <w:proofErr w:type="spellStart"/>
      <w:r w:rsidRPr="00EC6F39">
        <w:t>bT</w:t>
      </w:r>
      <w:proofErr w:type="spellEnd"/>
      <w:r w:rsidRPr="00EC6F39">
        <w:t>).</w:t>
      </w:r>
    </w:p>
    <w:p w14:paraId="6CEC9C23" w14:textId="500970EE" w:rsidR="00EC6F39" w:rsidRPr="00EC6F39" w:rsidRDefault="00EC6F39" w:rsidP="00EC6F39">
      <w:pPr>
        <w:numPr>
          <w:ilvl w:val="0"/>
          <w:numId w:val="1"/>
        </w:numPr>
      </w:pPr>
      <w:proofErr w:type="spellStart"/>
      <w:r w:rsidRPr="00EC6F39">
        <w:rPr>
          <w:b/>
          <w:bCs/>
        </w:rPr>
        <w:t>compute_H_mix</w:t>
      </w:r>
      <w:proofErr w:type="spellEnd"/>
      <w:r w:rsidRPr="00EC6F39">
        <w:rPr>
          <w:b/>
          <w:bCs/>
        </w:rPr>
        <w:t xml:space="preserve"> Function (The Thermodynamic Logic):</w:t>
      </w:r>
      <w:r w:rsidRPr="00EC6F39">
        <w:t xml:space="preserve"> </w:t>
      </w:r>
    </w:p>
    <w:p w14:paraId="4C2EE18D" w14:textId="0719CF34" w:rsidR="00EC6F39" w:rsidRPr="00EC6F39" w:rsidRDefault="00EC6F39" w:rsidP="00EC6F39">
      <w:pPr>
        <w:numPr>
          <w:ilvl w:val="1"/>
          <w:numId w:val="1"/>
        </w:numPr>
      </w:pPr>
      <w:r w:rsidRPr="00EC6F39">
        <w:t>It first calculates the mole fraction of the second element (</w:t>
      </w:r>
      <w:proofErr w:type="spellStart"/>
      <w:r w:rsidRPr="00EC6F39">
        <w:t>x_B</w:t>
      </w:r>
      <w:proofErr w:type="spellEnd"/>
      <w:r w:rsidRPr="00EC6F39">
        <w:t xml:space="preserve"> = 1.0 - </w:t>
      </w:r>
      <w:proofErr w:type="spellStart"/>
      <w:r w:rsidRPr="00EC6F39">
        <w:t>x_A</w:t>
      </w:r>
      <w:proofErr w:type="spellEnd"/>
      <w:r w:rsidRPr="00EC6F39">
        <w:t>).</w:t>
      </w:r>
    </w:p>
    <w:p w14:paraId="3D8FBB5C" w14:textId="76F7A279" w:rsidR="00EC6F39" w:rsidRPr="00EC6F39" w:rsidRDefault="00EC6F39" w:rsidP="00EC6F39">
      <w:pPr>
        <w:numPr>
          <w:ilvl w:val="1"/>
          <w:numId w:val="1"/>
        </w:numPr>
      </w:pPr>
      <w:r w:rsidRPr="00EC6F39">
        <w:t>It dynamically calculates the L</w:t>
      </w:r>
      <w:r>
        <w:rPr>
          <w:vertAlign w:val="subscript"/>
        </w:rPr>
        <w:t>0</w:t>
      </w:r>
      <w:r w:rsidRPr="00EC6F39">
        <w:t>, L</w:t>
      </w:r>
      <w:r>
        <w:rPr>
          <w:vertAlign w:val="subscript"/>
        </w:rPr>
        <w:t>1</w:t>
      </w:r>
      <w:r w:rsidRPr="00EC6F39">
        <w:t xml:space="preserve"> and L</w:t>
      </w:r>
      <w:r>
        <w:rPr>
          <w:vertAlign w:val="subscript"/>
        </w:rPr>
        <w:t>2</w:t>
      </w:r>
      <w:r w:rsidRPr="00EC6F39">
        <w:t xml:space="preserve"> values for the given temperature</w:t>
      </w:r>
      <w:r>
        <w:t xml:space="preserve">(T). </w:t>
      </w:r>
    </w:p>
    <w:p w14:paraId="4E1389CB" w14:textId="19EA00D3" w:rsidR="00EC6F39" w:rsidRPr="00EC6F39" w:rsidRDefault="00EC6F39" w:rsidP="00EC6F39">
      <w:pPr>
        <w:numPr>
          <w:ilvl w:val="1"/>
          <w:numId w:val="1"/>
        </w:numPr>
      </w:pPr>
      <w:r w:rsidRPr="00EC6F39">
        <w:t xml:space="preserve">It calculates the excess enthalpy using the Redlich-Kister polynomial expansion up to the third term: </w:t>
      </w:r>
      <w:r>
        <w:t>(</w:t>
      </w:r>
      <w:r>
        <w:rPr>
          <w:rFonts w:cstheme="minorHAnsi"/>
        </w:rPr>
        <w:t>∆</w:t>
      </w:r>
      <w:proofErr w:type="spellStart"/>
      <w:r>
        <w:rPr>
          <w:rFonts w:cstheme="minorHAnsi"/>
        </w:rPr>
        <w:t>H</w:t>
      </w:r>
      <w:r>
        <w:rPr>
          <w:rFonts w:cstheme="minorHAnsi"/>
          <w:vertAlign w:val="subscript"/>
        </w:rPr>
        <w:t>mi</w:t>
      </w:r>
      <w:r w:rsidR="00DA7E2F">
        <w:rPr>
          <w:rFonts w:cstheme="minorHAnsi"/>
          <w:vertAlign w:val="subscript"/>
        </w:rPr>
        <w:t>x</w:t>
      </w:r>
      <w:proofErr w:type="spellEnd"/>
      <w:r>
        <w:t>)</w:t>
      </w:r>
      <w:r w:rsidRPr="00EC6F39">
        <w:t xml:space="preserve"> = </w:t>
      </w:r>
      <w:proofErr w:type="spellStart"/>
      <w:r w:rsidRPr="00EC6F39">
        <w:t>x_A</w:t>
      </w:r>
      <w:proofErr w:type="spellEnd"/>
      <w:r w:rsidRPr="00EC6F39">
        <w:t xml:space="preserve"> </w:t>
      </w:r>
      <w:proofErr w:type="spellStart"/>
      <w:r w:rsidRPr="00EC6F39">
        <w:t>x_B</w:t>
      </w:r>
      <w:proofErr w:type="spellEnd"/>
      <w:r w:rsidRPr="00EC6F39">
        <w:t xml:space="preserve"> (L_0 + L_1(</w:t>
      </w:r>
      <w:proofErr w:type="spellStart"/>
      <w:r w:rsidRPr="00EC6F39">
        <w:t>x_A</w:t>
      </w:r>
      <w:proofErr w:type="spellEnd"/>
      <w:r w:rsidRPr="00EC6F39">
        <w:t xml:space="preserve"> - </w:t>
      </w:r>
      <w:proofErr w:type="spellStart"/>
      <w:r w:rsidRPr="00EC6F39">
        <w:t>x_B</w:t>
      </w:r>
      <w:proofErr w:type="spellEnd"/>
      <w:r w:rsidRPr="00EC6F39">
        <w:t>) + L_2(</w:t>
      </w:r>
      <w:proofErr w:type="spellStart"/>
      <w:r w:rsidRPr="00EC6F39">
        <w:t>x_A</w:t>
      </w:r>
      <w:proofErr w:type="spellEnd"/>
      <w:r w:rsidRPr="00EC6F39">
        <w:t xml:space="preserve"> - </w:t>
      </w:r>
      <w:proofErr w:type="spellStart"/>
      <w:r w:rsidRPr="00EC6F39">
        <w:t>x_</w:t>
      </w:r>
      <w:proofErr w:type="gramStart"/>
      <w:r w:rsidRPr="00EC6F39">
        <w:t>B</w:t>
      </w:r>
      <w:proofErr w:type="spellEnd"/>
      <w:r w:rsidRPr="00EC6F39">
        <w:t>)^</w:t>
      </w:r>
      <w:proofErr w:type="gramEnd"/>
      <w:r w:rsidRPr="00EC6F39">
        <w:t>2)</w:t>
      </w:r>
      <w:r w:rsidR="00DA7E2F">
        <w:t xml:space="preserve">. </w:t>
      </w:r>
    </w:p>
    <w:p w14:paraId="5E9A14A0" w14:textId="77777777" w:rsidR="00EC6F39" w:rsidRPr="00EC6F39" w:rsidRDefault="00EC6F39" w:rsidP="00EC6F39">
      <w:pPr>
        <w:numPr>
          <w:ilvl w:val="1"/>
          <w:numId w:val="1"/>
        </w:numPr>
      </w:pPr>
      <w:r w:rsidRPr="00EC6F39">
        <w:t>The final value is divided by 1000 to convert the output from Joules to kJ/mol.</w:t>
      </w:r>
    </w:p>
    <w:p w14:paraId="58161CD5" w14:textId="77777777" w:rsidR="00EC6F39" w:rsidRPr="00EC6F39" w:rsidRDefault="00EC6F39" w:rsidP="00EC6F39">
      <w:pPr>
        <w:numPr>
          <w:ilvl w:val="0"/>
          <w:numId w:val="1"/>
        </w:numPr>
      </w:pPr>
      <w:r w:rsidRPr="00EC6F39">
        <w:rPr>
          <w:b/>
          <w:bCs/>
        </w:rPr>
        <w:t xml:space="preserve">Grid Generation (temperatures and </w:t>
      </w:r>
      <w:proofErr w:type="spellStart"/>
      <w:r w:rsidRPr="00EC6F39">
        <w:rPr>
          <w:b/>
          <w:bCs/>
        </w:rPr>
        <w:t>x_grid</w:t>
      </w:r>
      <w:proofErr w:type="spellEnd"/>
      <w:r w:rsidRPr="00EC6F39">
        <w:rPr>
          <w:b/>
          <w:bCs/>
        </w:rPr>
        <w:t>):</w:t>
      </w:r>
      <w:r w:rsidRPr="00EC6F39">
        <w:t xml:space="preserve"> The script establishes a testing matrix simulating different thermal states (1600 K, 1800 K, 2000 K) and 99 compositional variations (mole fractions from 0.01 to 0.99).</w:t>
      </w:r>
    </w:p>
    <w:p w14:paraId="635D07FF" w14:textId="77777777" w:rsidR="00EC6F39" w:rsidRPr="00EC6F39" w:rsidRDefault="00EC6F39" w:rsidP="00EC6F39">
      <w:pPr>
        <w:numPr>
          <w:ilvl w:val="0"/>
          <w:numId w:val="1"/>
        </w:numPr>
      </w:pPr>
      <w:r w:rsidRPr="00EC6F39">
        <w:rPr>
          <w:b/>
          <w:bCs/>
        </w:rPr>
        <w:t>Nested for Loops (Data Generation):</w:t>
      </w:r>
      <w:r w:rsidRPr="00EC6F39">
        <w:t xml:space="preserve"> The script iteratively calculates the mixing enthalpy for every possible combination of alloy pair, temperature, and composition defined in the grid, appending each computed row to a list (</w:t>
      </w:r>
      <w:proofErr w:type="spellStart"/>
      <w:r w:rsidRPr="00EC6F39">
        <w:t>dataset_rows</w:t>
      </w:r>
      <w:proofErr w:type="spellEnd"/>
      <w:r w:rsidRPr="00EC6F39">
        <w:t>).</w:t>
      </w:r>
    </w:p>
    <w:p w14:paraId="03089BB4" w14:textId="741D2EA7" w:rsidR="00EC6F39" w:rsidRPr="00EC6F39" w:rsidRDefault="00EC6F39" w:rsidP="00EC6F39">
      <w:pPr>
        <w:numPr>
          <w:ilvl w:val="0"/>
          <w:numId w:val="1"/>
        </w:numPr>
      </w:pPr>
      <w:r w:rsidRPr="00EC6F39">
        <w:rPr>
          <w:b/>
          <w:bCs/>
        </w:rPr>
        <w:t xml:space="preserve">Pandas </w:t>
      </w:r>
      <w:proofErr w:type="spellStart"/>
      <w:r w:rsidRPr="00EC6F39">
        <w:rPr>
          <w:b/>
          <w:bCs/>
        </w:rPr>
        <w:t>DataFrame</w:t>
      </w:r>
      <w:proofErr w:type="spellEnd"/>
      <w:r w:rsidRPr="00EC6F39">
        <w:rPr>
          <w:b/>
          <w:bCs/>
        </w:rPr>
        <w:t xml:space="preserve"> &amp; Target Array (</w:t>
      </w:r>
      <w:proofErr w:type="spellStart"/>
      <w:r w:rsidRPr="00EC6F39">
        <w:rPr>
          <w:b/>
          <w:bCs/>
        </w:rPr>
        <w:t>df</w:t>
      </w:r>
      <w:proofErr w:type="spellEnd"/>
      <w:r w:rsidRPr="00EC6F39">
        <w:rPr>
          <w:b/>
          <w:bCs/>
        </w:rPr>
        <w:t xml:space="preserve"> and </w:t>
      </w:r>
      <w:proofErr w:type="spellStart"/>
      <w:r w:rsidRPr="00EC6F39">
        <w:rPr>
          <w:b/>
          <w:bCs/>
        </w:rPr>
        <w:t>y_data</w:t>
      </w:r>
      <w:proofErr w:type="spellEnd"/>
      <w:r w:rsidRPr="00EC6F39">
        <w:rPr>
          <w:b/>
          <w:bCs/>
        </w:rPr>
        <w:t>):</w:t>
      </w:r>
      <w:r w:rsidRPr="00EC6F39">
        <w:t xml:space="preserve"> The raw list is converted into a </w:t>
      </w:r>
      <w:proofErr w:type="gramStart"/>
      <w:r w:rsidRPr="00EC6F39">
        <w:t xml:space="preserve">structured pandas </w:t>
      </w:r>
      <w:proofErr w:type="spellStart"/>
      <w:r w:rsidRPr="00EC6F39">
        <w:t>DataFrame</w:t>
      </w:r>
      <w:proofErr w:type="spellEnd"/>
      <w:proofErr w:type="gramEnd"/>
      <w:r w:rsidRPr="00EC6F39">
        <w:t xml:space="preserve">. Finally, it isolates the calculated </w:t>
      </w:r>
      <w:proofErr w:type="spellStart"/>
      <w:r w:rsidRPr="00EC6F39">
        <w:t>delta_H_mix</w:t>
      </w:r>
      <w:proofErr w:type="spellEnd"/>
      <w:r w:rsidRPr="00EC6F39">
        <w:t xml:space="preserve"> values into a </w:t>
      </w:r>
      <w:proofErr w:type="spellStart"/>
      <w:r w:rsidRPr="00EC6F39">
        <w:t>y_data</w:t>
      </w:r>
      <w:proofErr w:type="spellEnd"/>
      <w:r w:rsidRPr="00EC6F39">
        <w:t xml:space="preserve"> array, which will function as the </w:t>
      </w:r>
      <w:r w:rsidR="00DA7E2F">
        <w:t>know</w:t>
      </w:r>
      <w:r w:rsidRPr="00EC6F39">
        <w:t xml:space="preserve"> variable (y</w:t>
      </w:r>
      <w:r>
        <w:rPr>
          <w:vertAlign w:val="superscript"/>
        </w:rPr>
        <w:t>^</w:t>
      </w:r>
      <w:r w:rsidRPr="00EC6F39">
        <w:t>) for training the neural network.</w:t>
      </w:r>
    </w:p>
    <w:p w14:paraId="39F1F830" w14:textId="43A4C1D6" w:rsidR="00DA7E2F" w:rsidRPr="00DA7E2F" w:rsidRDefault="00DA7E2F" w:rsidP="00DA7E2F">
      <w:r w:rsidRPr="00DA7E2F">
        <w:t>Its primary function is to transform the raw compositional and thermodynamic grid generated in the previous step (containing elements, mole fractions, and temperature) into a structured, physics-informed numerical matrix (</w:t>
      </w:r>
      <w:proofErr w:type="spellStart"/>
      <w:r w:rsidRPr="00DA7E2F">
        <w:t>X_data</w:t>
      </w:r>
      <w:proofErr w:type="spellEnd"/>
      <w:r w:rsidRPr="00DA7E2F">
        <w:t>). This matrix serves as the input feature set (</w:t>
      </w:r>
      <w:r>
        <w:t>x</w:t>
      </w:r>
      <w:r w:rsidRPr="00DA7E2F">
        <w:t>) that the neural network will use to learn and predict the target mixing enthalpy (</w:t>
      </w:r>
      <w:r>
        <w:t>y</w:t>
      </w:r>
      <w:r w:rsidRPr="00DA7E2F">
        <w:t>).</w:t>
      </w:r>
    </w:p>
    <w:p w14:paraId="12CB1F62" w14:textId="77777777" w:rsidR="00DA7E2F" w:rsidRPr="00DA7E2F" w:rsidRDefault="00DA7E2F" w:rsidP="00DA7E2F">
      <w:r w:rsidRPr="00DA7E2F">
        <w:t>Here is a detailed breakdown of the logic, functions, and physical significance of each part of the code for your report:</w:t>
      </w:r>
    </w:p>
    <w:p w14:paraId="157FB331" w14:textId="77777777" w:rsidR="00DA7E2F" w:rsidRPr="00DA7E2F" w:rsidRDefault="00DA7E2F" w:rsidP="00DA7E2F">
      <w:pPr>
        <w:rPr>
          <w:b/>
          <w:bCs/>
        </w:rPr>
      </w:pPr>
      <w:r w:rsidRPr="00DA7E2F">
        <w:rPr>
          <w:b/>
          <w:bCs/>
        </w:rPr>
        <w:t>1. The Elemental Database (ELEMENT_DB)</w:t>
      </w:r>
    </w:p>
    <w:p w14:paraId="5F0A284E" w14:textId="6CC8E4C1" w:rsidR="00DA7E2F" w:rsidRPr="00DA7E2F" w:rsidRDefault="00DA7E2F" w:rsidP="00DA7E2F">
      <w:r w:rsidRPr="00DA7E2F">
        <w:t>The dictionary named ELEMENT_</w:t>
      </w:r>
      <w:proofErr w:type="gramStart"/>
      <w:r w:rsidRPr="00DA7E2F">
        <w:t>DB</w:t>
      </w:r>
      <w:r>
        <w:t xml:space="preserve"> </w:t>
      </w:r>
      <w:r w:rsidRPr="00DA7E2F">
        <w:t xml:space="preserve"> acts</w:t>
      </w:r>
      <w:proofErr w:type="gramEnd"/>
      <w:r w:rsidRPr="00DA7E2F">
        <w:t xml:space="preserve"> as a property database for the seven transition metals and base elements (Fe, Ni, Cr, Al, Mn, Cu, V). For each element, it stores fundamental physical and chemical descriptors:</w:t>
      </w:r>
    </w:p>
    <w:p w14:paraId="23B91972" w14:textId="77777777" w:rsidR="00DA7E2F" w:rsidRPr="00DA7E2F" w:rsidRDefault="00DA7E2F" w:rsidP="00DA7E2F">
      <w:pPr>
        <w:numPr>
          <w:ilvl w:val="0"/>
          <w:numId w:val="2"/>
        </w:numPr>
      </w:pPr>
      <w:r w:rsidRPr="00DA7E2F">
        <w:rPr>
          <w:b/>
          <w:bCs/>
        </w:rPr>
        <w:t>Z</w:t>
      </w:r>
      <w:r w:rsidRPr="00DA7E2F">
        <w:t>: Atomic number (representing nuclear charge).</w:t>
      </w:r>
    </w:p>
    <w:p w14:paraId="0F11ED7A" w14:textId="77777777" w:rsidR="00DA7E2F" w:rsidRPr="00DA7E2F" w:rsidRDefault="00DA7E2F" w:rsidP="00DA7E2F">
      <w:pPr>
        <w:numPr>
          <w:ilvl w:val="0"/>
          <w:numId w:val="2"/>
        </w:numPr>
      </w:pPr>
      <w:r w:rsidRPr="00DA7E2F">
        <w:rPr>
          <w:b/>
          <w:bCs/>
        </w:rPr>
        <w:t>mass</w:t>
      </w:r>
      <w:r w:rsidRPr="00DA7E2F">
        <w:t>: Atomic mass.</w:t>
      </w:r>
    </w:p>
    <w:p w14:paraId="3DD02A9A" w14:textId="77777777" w:rsidR="00DA7E2F" w:rsidRPr="00DA7E2F" w:rsidRDefault="00DA7E2F" w:rsidP="00DA7E2F">
      <w:pPr>
        <w:numPr>
          <w:ilvl w:val="0"/>
          <w:numId w:val="2"/>
        </w:numPr>
      </w:pPr>
      <w:r w:rsidRPr="00DA7E2F">
        <w:rPr>
          <w:b/>
          <w:bCs/>
        </w:rPr>
        <w:t>radius</w:t>
      </w:r>
      <w:r w:rsidRPr="00DA7E2F">
        <w:t>: Atomic radius (picometers).</w:t>
      </w:r>
    </w:p>
    <w:p w14:paraId="75FF2225" w14:textId="1E93C1BE" w:rsidR="00DA7E2F" w:rsidRPr="00DA7E2F" w:rsidRDefault="00DA7E2F" w:rsidP="00DA7E2F">
      <w:pPr>
        <w:numPr>
          <w:ilvl w:val="0"/>
          <w:numId w:val="2"/>
        </w:numPr>
      </w:pPr>
      <w:r w:rsidRPr="00DA7E2F">
        <w:rPr>
          <w:b/>
          <w:bCs/>
        </w:rPr>
        <w:t>X</w:t>
      </w:r>
      <w:r w:rsidRPr="00DA7E2F">
        <w:t>: electronegativity.</w:t>
      </w:r>
    </w:p>
    <w:p w14:paraId="57CDDB3A" w14:textId="77777777" w:rsidR="00DA7E2F" w:rsidRPr="00DA7E2F" w:rsidRDefault="00DA7E2F" w:rsidP="00DA7E2F">
      <w:pPr>
        <w:numPr>
          <w:ilvl w:val="0"/>
          <w:numId w:val="2"/>
        </w:numPr>
      </w:pPr>
      <w:r w:rsidRPr="00DA7E2F">
        <w:rPr>
          <w:b/>
          <w:bCs/>
        </w:rPr>
        <w:t>valence</w:t>
      </w:r>
      <w:r w:rsidRPr="00DA7E2F">
        <w:t>: Number of valence electrons.</w:t>
      </w:r>
    </w:p>
    <w:p w14:paraId="0F602E98" w14:textId="77777777" w:rsidR="00DA7E2F" w:rsidRPr="00DA7E2F" w:rsidRDefault="00DA7E2F" w:rsidP="00DA7E2F">
      <w:pPr>
        <w:numPr>
          <w:ilvl w:val="0"/>
          <w:numId w:val="2"/>
        </w:numPr>
      </w:pPr>
      <w:proofErr w:type="spellStart"/>
      <w:r w:rsidRPr="00DA7E2F">
        <w:rPr>
          <w:b/>
          <w:bCs/>
        </w:rPr>
        <w:t>melt_K</w:t>
      </w:r>
      <w:proofErr w:type="spellEnd"/>
      <w:r w:rsidRPr="00DA7E2F">
        <w:t>: Melting temperature in Kelvin.</w:t>
      </w:r>
    </w:p>
    <w:p w14:paraId="77E82D9F" w14:textId="77777777" w:rsidR="00DA7E2F" w:rsidRPr="00DA7E2F" w:rsidRDefault="00DA7E2F" w:rsidP="00DA7E2F">
      <w:pPr>
        <w:numPr>
          <w:ilvl w:val="0"/>
          <w:numId w:val="2"/>
        </w:numPr>
      </w:pPr>
      <w:proofErr w:type="spellStart"/>
      <w:r w:rsidRPr="00DA7E2F">
        <w:rPr>
          <w:b/>
          <w:bCs/>
        </w:rPr>
        <w:t>heat_fus</w:t>
      </w:r>
      <w:proofErr w:type="spellEnd"/>
      <w:r w:rsidRPr="00DA7E2F">
        <w:t>: Heat of fusion.</w:t>
      </w:r>
    </w:p>
    <w:p w14:paraId="212B13A4" w14:textId="0762CE78" w:rsidR="00DA7E2F" w:rsidRPr="00DA7E2F" w:rsidRDefault="00DA7E2F" w:rsidP="00DA7E2F">
      <w:pPr>
        <w:numPr>
          <w:ilvl w:val="0"/>
          <w:numId w:val="2"/>
        </w:numPr>
      </w:pPr>
      <w:r w:rsidRPr="00DA7E2F">
        <w:rPr>
          <w:b/>
          <w:bCs/>
        </w:rPr>
        <w:t>Purpose:</w:t>
      </w:r>
      <w:r w:rsidRPr="00DA7E2F">
        <w:t xml:space="preserve"> By mapping simple string identifiers (like "Fe" or "Al") to these physical constants, the model is forced to learn the thermodynamic behaviour based on fundamental physics and chemistry rather than arbitrary categorical labels.</w:t>
      </w:r>
    </w:p>
    <w:p w14:paraId="0C9D3D31" w14:textId="77777777" w:rsidR="00DA7E2F" w:rsidRPr="00DA7E2F" w:rsidRDefault="00DA7E2F" w:rsidP="00DA7E2F">
      <w:pPr>
        <w:rPr>
          <w:b/>
          <w:bCs/>
        </w:rPr>
      </w:pPr>
      <w:r w:rsidRPr="00DA7E2F">
        <w:rPr>
          <w:b/>
          <w:bCs/>
        </w:rPr>
        <w:t>2. Data Iteration (</w:t>
      </w:r>
      <w:proofErr w:type="spellStart"/>
      <w:proofErr w:type="gramStart"/>
      <w:r w:rsidRPr="00DA7E2F">
        <w:rPr>
          <w:b/>
          <w:bCs/>
        </w:rPr>
        <w:t>df.iterrows</w:t>
      </w:r>
      <w:proofErr w:type="spellEnd"/>
      <w:proofErr w:type="gramEnd"/>
      <w:r w:rsidRPr="00DA7E2F">
        <w:rPr>
          <w:b/>
          <w:bCs/>
        </w:rPr>
        <w:t>())</w:t>
      </w:r>
    </w:p>
    <w:p w14:paraId="074146A3" w14:textId="298FFAA7" w:rsidR="00DA7E2F" w:rsidRPr="00DA7E2F" w:rsidRDefault="00DA7E2F" w:rsidP="00DA7E2F">
      <w:r w:rsidRPr="00DA7E2F">
        <w:t xml:space="preserve">The script uses the </w:t>
      </w:r>
      <w:proofErr w:type="gramStart"/>
      <w:r w:rsidRPr="00DA7E2F">
        <w:t>pandas</w:t>
      </w:r>
      <w:proofErr w:type="gramEnd"/>
      <w:r w:rsidRPr="00DA7E2F">
        <w:t xml:space="preserve"> function </w:t>
      </w:r>
      <w:proofErr w:type="spellStart"/>
      <w:proofErr w:type="gramStart"/>
      <w:r w:rsidRPr="00DA7E2F">
        <w:t>iterrows</w:t>
      </w:r>
      <w:proofErr w:type="spellEnd"/>
      <w:r w:rsidRPr="00DA7E2F">
        <w:t>(</w:t>
      </w:r>
      <w:proofErr w:type="gramEnd"/>
      <w:r w:rsidRPr="00DA7E2F">
        <w:t>) to loop through every single row of the previously generated dataset (</w:t>
      </w:r>
      <w:proofErr w:type="spellStart"/>
      <w:r w:rsidRPr="00DA7E2F">
        <w:t>df</w:t>
      </w:r>
      <w:proofErr w:type="spellEnd"/>
      <w:r w:rsidRPr="00DA7E2F">
        <w:t xml:space="preserve">). For every specific alloy composition and temperature </w:t>
      </w:r>
      <w:r>
        <w:t>state,</w:t>
      </w:r>
      <w:r w:rsidRPr="00DA7E2F">
        <w:t xml:space="preserve"> it retrieves the respective dictionary values for Element A and Element B.</w:t>
      </w:r>
    </w:p>
    <w:p w14:paraId="6E3F99C7" w14:textId="77777777" w:rsidR="00DA7E2F" w:rsidRPr="00DA7E2F" w:rsidRDefault="00DA7E2F" w:rsidP="00DA7E2F">
      <w:pPr>
        <w:rPr>
          <w:b/>
          <w:bCs/>
        </w:rPr>
      </w:pPr>
      <w:r w:rsidRPr="00DA7E2F">
        <w:rPr>
          <w:b/>
          <w:bCs/>
        </w:rPr>
        <w:t>3. Feature Vector Construction (feat)</w:t>
      </w:r>
    </w:p>
    <w:p w14:paraId="18FB5AD6" w14:textId="138F9D15" w:rsidR="00DA7E2F" w:rsidRPr="00DA7E2F" w:rsidRDefault="00DA7E2F" w:rsidP="00DA7E2F">
      <w:r w:rsidRPr="00DA7E2F">
        <w:t>For each data point, a 1-dimensional array (or list) is constructed. This vector acts as the exact input layer for the neural network. It is logically divided into three categories:</w:t>
      </w:r>
    </w:p>
    <w:p w14:paraId="7DD87AD0" w14:textId="77777777" w:rsidR="00DA7E2F" w:rsidRPr="00DA7E2F" w:rsidRDefault="00DA7E2F" w:rsidP="00DA7E2F">
      <w:pPr>
        <w:numPr>
          <w:ilvl w:val="0"/>
          <w:numId w:val="3"/>
        </w:numPr>
      </w:pPr>
      <w:r w:rsidRPr="00DA7E2F">
        <w:rPr>
          <w:b/>
          <w:bCs/>
        </w:rPr>
        <w:t>State Variables:</w:t>
      </w:r>
      <w:r w:rsidRPr="00DA7E2F">
        <w:t xml:space="preserve"> The mole fractions (</w:t>
      </w:r>
      <w:proofErr w:type="spellStart"/>
      <w:r w:rsidRPr="00DA7E2F">
        <w:t>xA</w:t>
      </w:r>
      <w:proofErr w:type="spellEnd"/>
      <w:r w:rsidRPr="00DA7E2F">
        <w:t xml:space="preserve">, </w:t>
      </w:r>
      <w:proofErr w:type="spellStart"/>
      <w:r w:rsidRPr="00DA7E2F">
        <w:t>xB</w:t>
      </w:r>
      <w:proofErr w:type="spellEnd"/>
      <w:r w:rsidRPr="00DA7E2F">
        <w:t>) and the temperature (T). These define the specific thermodynamic state of the alloy.</w:t>
      </w:r>
    </w:p>
    <w:p w14:paraId="74EC6ACE" w14:textId="77777777" w:rsidR="00DA7E2F" w:rsidRPr="00DA7E2F" w:rsidRDefault="00DA7E2F" w:rsidP="00DA7E2F">
      <w:pPr>
        <w:numPr>
          <w:ilvl w:val="0"/>
          <w:numId w:val="3"/>
        </w:numPr>
      </w:pPr>
      <w:r w:rsidRPr="00DA7E2F">
        <w:rPr>
          <w:b/>
          <w:bCs/>
        </w:rPr>
        <w:t>Pure Elemental Properties:</w:t>
      </w:r>
      <w:r w:rsidRPr="00DA7E2F">
        <w:t xml:space="preserve"> The unadulterated physical constants for both Element A and Element B (atomic number, radius, electronegativity, valence, melting point, heat of fusion).</w:t>
      </w:r>
    </w:p>
    <w:p w14:paraId="2CCA5ABF" w14:textId="77777777" w:rsidR="00DA7E2F" w:rsidRPr="00DA7E2F" w:rsidRDefault="00DA7E2F" w:rsidP="00DA7E2F">
      <w:pPr>
        <w:numPr>
          <w:ilvl w:val="0"/>
          <w:numId w:val="3"/>
        </w:numPr>
      </w:pPr>
      <w:r w:rsidRPr="00DA7E2F">
        <w:rPr>
          <w:b/>
          <w:bCs/>
        </w:rPr>
        <w:t>Derived Mixture Properties:</w:t>
      </w:r>
      <w:r w:rsidRPr="00DA7E2F">
        <w:t xml:space="preserve"> This is the most crucial step for predictive </w:t>
      </w:r>
      <w:proofErr w:type="spellStart"/>
      <w:r w:rsidRPr="00DA7E2F">
        <w:t>modeling</w:t>
      </w:r>
      <w:proofErr w:type="spellEnd"/>
      <w:r w:rsidRPr="00DA7E2F">
        <w:t>. The code calculates physics-informed interaction features:</w:t>
      </w:r>
    </w:p>
    <w:p w14:paraId="6A08193E" w14:textId="0789DBE4" w:rsidR="00DA7E2F" w:rsidRPr="00DA7E2F" w:rsidRDefault="00DA7E2F" w:rsidP="00DA7E2F">
      <w:pPr>
        <w:numPr>
          <w:ilvl w:val="1"/>
          <w:numId w:val="3"/>
        </w:numPr>
      </w:pPr>
      <w:r w:rsidRPr="00DA7E2F">
        <w:rPr>
          <w:b/>
          <w:bCs/>
        </w:rPr>
        <w:t>Weighted Radius (</w:t>
      </w:r>
      <w:proofErr w:type="spellStart"/>
      <w:r w:rsidRPr="00DA7E2F">
        <w:rPr>
          <w:b/>
          <w:bCs/>
        </w:rPr>
        <w:t>xA</w:t>
      </w:r>
      <w:proofErr w:type="spellEnd"/>
      <w:r w:rsidRPr="00DA7E2F">
        <w:rPr>
          <w:b/>
          <w:bCs/>
        </w:rPr>
        <w:t>*</w:t>
      </w:r>
      <w:proofErr w:type="spellStart"/>
      <w:r w:rsidRPr="00DA7E2F">
        <w:rPr>
          <w:b/>
          <w:bCs/>
        </w:rPr>
        <w:t>eA</w:t>
      </w:r>
      <w:proofErr w:type="spellEnd"/>
      <w:r w:rsidRPr="00DA7E2F">
        <w:rPr>
          <w:b/>
          <w:bCs/>
        </w:rPr>
        <w:t xml:space="preserve">['radius'] + </w:t>
      </w:r>
      <w:proofErr w:type="spellStart"/>
      <w:r w:rsidRPr="00DA7E2F">
        <w:rPr>
          <w:b/>
          <w:bCs/>
        </w:rPr>
        <w:t>xB</w:t>
      </w:r>
      <w:proofErr w:type="spellEnd"/>
      <w:r w:rsidRPr="00DA7E2F">
        <w:rPr>
          <w:b/>
          <w:bCs/>
        </w:rPr>
        <w:t>*</w:t>
      </w:r>
      <w:proofErr w:type="spellStart"/>
      <w:r w:rsidRPr="00DA7E2F">
        <w:rPr>
          <w:b/>
          <w:bCs/>
        </w:rPr>
        <w:t>eB</w:t>
      </w:r>
      <w:proofErr w:type="spellEnd"/>
      <w:r w:rsidRPr="00DA7E2F">
        <w:rPr>
          <w:b/>
          <w:bCs/>
        </w:rPr>
        <w:t>['radius']):</w:t>
      </w:r>
      <w:r w:rsidRPr="00DA7E2F">
        <w:t xml:space="preserve"> A linear rule-of-mixtures for the expected atomic radius of the liquid alloy.</w:t>
      </w:r>
    </w:p>
    <w:p w14:paraId="53BD40C8" w14:textId="77777777" w:rsidR="00DA7E2F" w:rsidRPr="00DA7E2F" w:rsidRDefault="00DA7E2F" w:rsidP="00DA7E2F">
      <w:pPr>
        <w:numPr>
          <w:ilvl w:val="1"/>
          <w:numId w:val="3"/>
        </w:numPr>
      </w:pPr>
      <w:r w:rsidRPr="00DA7E2F">
        <w:rPr>
          <w:b/>
          <w:bCs/>
        </w:rPr>
        <w:t>Weighted Electronegativity:</w:t>
      </w:r>
      <w:r w:rsidRPr="00DA7E2F">
        <w:t xml:space="preserve"> The average electron-pulling force of the mixture based on concentration.</w:t>
      </w:r>
    </w:p>
    <w:p w14:paraId="59A94F0B" w14:textId="77777777" w:rsidR="00601339" w:rsidRPr="00601339" w:rsidRDefault="00DA7E2F" w:rsidP="00DA7E2F">
      <w:pPr>
        <w:numPr>
          <w:ilvl w:val="1"/>
          <w:numId w:val="3"/>
        </w:numPr>
        <w:rPr>
          <w:b/>
          <w:bCs/>
        </w:rPr>
      </w:pPr>
      <w:r w:rsidRPr="00DA7E2F">
        <w:rPr>
          <w:b/>
          <w:bCs/>
        </w:rPr>
        <w:t>Absolute Differences (abs(...)):</w:t>
      </w:r>
      <w:r w:rsidRPr="00DA7E2F">
        <w:t xml:space="preserve"> The absolute differences in atomic radius and electronegativity between the two elements. In physical metallurgy (specifically the Hume-Rothery rules), a large difference in atomic radius creates lattice strain (or liquid packing inefficiencies), and a large difference in electronegativity drives the enthalpy of mixing towards negative values (compound formation). </w:t>
      </w:r>
    </w:p>
    <w:p w14:paraId="0B5E3313" w14:textId="464E4DEB" w:rsidR="00DA7E2F" w:rsidRPr="00DA7E2F" w:rsidRDefault="00DA7E2F" w:rsidP="00601339">
      <w:pPr>
        <w:rPr>
          <w:b/>
          <w:bCs/>
        </w:rPr>
      </w:pPr>
      <w:r w:rsidRPr="00DA7E2F">
        <w:rPr>
          <w:b/>
          <w:bCs/>
        </w:rPr>
        <w:t xml:space="preserve"> Matrix Compilation and Output Formatting</w:t>
      </w:r>
    </w:p>
    <w:p w14:paraId="37DA067E" w14:textId="77777777" w:rsidR="00DA7E2F" w:rsidRPr="00DA7E2F" w:rsidRDefault="00DA7E2F" w:rsidP="00DA7E2F">
      <w:pPr>
        <w:numPr>
          <w:ilvl w:val="0"/>
          <w:numId w:val="4"/>
        </w:numPr>
      </w:pPr>
      <w:proofErr w:type="spellStart"/>
      <w:proofErr w:type="gramStart"/>
      <w:r w:rsidRPr="00DA7E2F">
        <w:rPr>
          <w:b/>
          <w:bCs/>
        </w:rPr>
        <w:t>np.array</w:t>
      </w:r>
      <w:proofErr w:type="spellEnd"/>
      <w:proofErr w:type="gramEnd"/>
      <w:r w:rsidRPr="00DA7E2F">
        <w:rPr>
          <w:b/>
          <w:bCs/>
        </w:rPr>
        <w:t xml:space="preserve">(rows, </w:t>
      </w:r>
      <w:proofErr w:type="spellStart"/>
      <w:r w:rsidRPr="00DA7E2F">
        <w:rPr>
          <w:b/>
          <w:bCs/>
        </w:rPr>
        <w:t>dtype</w:t>
      </w:r>
      <w:proofErr w:type="spellEnd"/>
      <w:r w:rsidRPr="00DA7E2F">
        <w:rPr>
          <w:b/>
          <w:bCs/>
        </w:rPr>
        <w:t>=</w:t>
      </w:r>
      <w:proofErr w:type="gramStart"/>
      <w:r w:rsidRPr="00DA7E2F">
        <w:rPr>
          <w:b/>
          <w:bCs/>
        </w:rPr>
        <w:t>np.float</w:t>
      </w:r>
      <w:proofErr w:type="gramEnd"/>
      <w:r w:rsidRPr="00DA7E2F">
        <w:rPr>
          <w:b/>
          <w:bCs/>
        </w:rPr>
        <w:t>32):</w:t>
      </w:r>
      <w:r w:rsidRPr="00DA7E2F">
        <w:t xml:space="preserve"> The list of all feature vectors is converted into a 2-dimensional NumPy array. The data type is explicitly cast to 32-bit floats (float32), which is the standard optimal precision for training deep learning models in TensorFlow and </w:t>
      </w:r>
      <w:proofErr w:type="spellStart"/>
      <w:r w:rsidRPr="00DA7E2F">
        <w:t>PyTorch</w:t>
      </w:r>
      <w:proofErr w:type="spellEnd"/>
      <w:r w:rsidRPr="00DA7E2F">
        <w:t>.</w:t>
      </w:r>
    </w:p>
    <w:p w14:paraId="4237D828" w14:textId="2BCB29F8" w:rsidR="00DA7E2F" w:rsidRDefault="00DA7E2F" w:rsidP="00DA7E2F">
      <w:pPr>
        <w:numPr>
          <w:ilvl w:val="0"/>
          <w:numId w:val="4"/>
        </w:numPr>
      </w:pPr>
      <w:proofErr w:type="spellStart"/>
      <w:proofErr w:type="gramStart"/>
      <w:r w:rsidRPr="00DA7E2F">
        <w:rPr>
          <w:b/>
          <w:bCs/>
        </w:rPr>
        <w:t>pd.DataFrame</w:t>
      </w:r>
      <w:proofErr w:type="spellEnd"/>
      <w:proofErr w:type="gramEnd"/>
      <w:r w:rsidRPr="00DA7E2F">
        <w:rPr>
          <w:b/>
          <w:bCs/>
        </w:rPr>
        <w:t>(</w:t>
      </w:r>
      <w:proofErr w:type="spellStart"/>
      <w:r w:rsidRPr="00DA7E2F">
        <w:rPr>
          <w:b/>
          <w:bCs/>
        </w:rPr>
        <w:t>X_data</w:t>
      </w:r>
      <w:proofErr w:type="spellEnd"/>
      <w:r w:rsidRPr="00DA7E2F">
        <w:rPr>
          <w:b/>
          <w:bCs/>
        </w:rPr>
        <w:t>, columns=</w:t>
      </w:r>
      <w:proofErr w:type="spellStart"/>
      <w:r w:rsidRPr="00DA7E2F">
        <w:rPr>
          <w:b/>
          <w:bCs/>
        </w:rPr>
        <w:t>column_names</w:t>
      </w:r>
      <w:proofErr w:type="spellEnd"/>
      <w:r w:rsidRPr="00DA7E2F">
        <w:rPr>
          <w:b/>
          <w:bCs/>
        </w:rPr>
        <w:t>):</w:t>
      </w:r>
      <w:r w:rsidRPr="00DA7E2F">
        <w:t xml:space="preserve"> Finally, the numerical matrix is wrapped back into a </w:t>
      </w:r>
      <w:proofErr w:type="gramStart"/>
      <w:r w:rsidRPr="00DA7E2F">
        <w:t xml:space="preserve">pandas </w:t>
      </w:r>
      <w:proofErr w:type="spellStart"/>
      <w:r w:rsidRPr="00DA7E2F">
        <w:t>DataFrame</w:t>
      </w:r>
      <w:proofErr w:type="spellEnd"/>
      <w:r w:rsidRPr="00DA7E2F">
        <w:t xml:space="preserve"> (</w:t>
      </w:r>
      <w:proofErr w:type="spellStart"/>
      <w:r w:rsidRPr="00DA7E2F">
        <w:t>F_data</w:t>
      </w:r>
      <w:proofErr w:type="spellEnd"/>
      <w:r w:rsidRPr="00DA7E2F">
        <w:t>)</w:t>
      </w:r>
      <w:proofErr w:type="gramEnd"/>
      <w:r w:rsidRPr="00DA7E2F">
        <w:t xml:space="preserve"> with explicitly defined column headers. This is primarily for human readability, debugging, and ensuring that the input features align perfectly with the target output array (</w:t>
      </w:r>
      <w:proofErr w:type="spellStart"/>
      <w:r w:rsidRPr="00DA7E2F">
        <w:t>y_data</w:t>
      </w:r>
      <w:proofErr w:type="spellEnd"/>
      <w:r w:rsidRPr="00DA7E2F">
        <w:t>) generated previously.</w:t>
      </w:r>
    </w:p>
    <w:p w14:paraId="5ECCB38C" w14:textId="77777777" w:rsidR="00601339" w:rsidRDefault="00601339" w:rsidP="00DA7E2F">
      <w:pPr>
        <w:numPr>
          <w:ilvl w:val="0"/>
          <w:numId w:val="4"/>
        </w:numPr>
      </w:pPr>
    </w:p>
    <w:p w14:paraId="378E7BB6" w14:textId="625B3E51" w:rsidR="00601339" w:rsidRPr="00601339" w:rsidRDefault="00601339" w:rsidP="00601339">
      <w:pPr>
        <w:ind w:left="360"/>
      </w:pPr>
      <w:r w:rsidRPr="00601339">
        <w:t xml:space="preserve">It utilizes </w:t>
      </w:r>
      <w:proofErr w:type="spellStart"/>
      <w:r w:rsidRPr="00601339">
        <w:t>PyTorch</w:t>
      </w:r>
      <w:proofErr w:type="spellEnd"/>
      <w:r w:rsidRPr="00601339">
        <w:t xml:space="preserve"> to construct, train, and evaluate the neural network responsible for predicting the liquid mixing enthalpy </w:t>
      </w:r>
      <w:r>
        <w:t xml:space="preserve">delta </w:t>
      </w:r>
      <w:proofErr w:type="spellStart"/>
      <w:r>
        <w:t>Hmix</w:t>
      </w:r>
      <w:proofErr w:type="spellEnd"/>
      <w:r w:rsidRPr="00601339">
        <w:t xml:space="preserve"> based on the engineered feature matrix.</w:t>
      </w:r>
    </w:p>
    <w:p w14:paraId="0819BDD5" w14:textId="77777777" w:rsidR="00601339" w:rsidRPr="00601339" w:rsidRDefault="00601339" w:rsidP="00601339">
      <w:pPr>
        <w:numPr>
          <w:ilvl w:val="0"/>
          <w:numId w:val="5"/>
        </w:numPr>
      </w:pPr>
      <w:r w:rsidRPr="00601339">
        <w:rPr>
          <w:b/>
          <w:bCs/>
        </w:rPr>
        <w:t>What it is:</w:t>
      </w:r>
      <w:r w:rsidRPr="00601339">
        <w:t xml:space="preserve"> This class defines the structure of the Multilayer Perceptron (MLP). It inherits from </w:t>
      </w:r>
      <w:proofErr w:type="spellStart"/>
      <w:r w:rsidRPr="00601339">
        <w:t>PyTorch's</w:t>
      </w:r>
      <w:proofErr w:type="spellEnd"/>
      <w:r w:rsidRPr="00601339">
        <w:t xml:space="preserve"> </w:t>
      </w:r>
      <w:proofErr w:type="spellStart"/>
      <w:proofErr w:type="gramStart"/>
      <w:r w:rsidRPr="00601339">
        <w:t>nn.Module</w:t>
      </w:r>
      <w:proofErr w:type="spellEnd"/>
      <w:proofErr w:type="gramEnd"/>
      <w:r w:rsidRPr="00601339">
        <w:t>, which is the base class for all neural network modules.</w:t>
      </w:r>
    </w:p>
    <w:p w14:paraId="5E943A4B" w14:textId="4B4A9FCE" w:rsidR="00601339" w:rsidRPr="00601339" w:rsidRDefault="00601339" w:rsidP="00601339">
      <w:pPr>
        <w:numPr>
          <w:ilvl w:val="0"/>
          <w:numId w:val="5"/>
        </w:numPr>
      </w:pPr>
      <w:r w:rsidRPr="00601339">
        <w:rPr>
          <w:b/>
          <w:bCs/>
        </w:rPr>
        <w:t>Network Geometry:</w:t>
      </w:r>
      <w:r w:rsidRPr="00601339">
        <w:t xml:space="preserve"> The model is built using an </w:t>
      </w:r>
      <w:proofErr w:type="spellStart"/>
      <w:proofErr w:type="gramStart"/>
      <w:r w:rsidRPr="00601339">
        <w:t>nn.Sequential</w:t>
      </w:r>
      <w:proofErr w:type="spellEnd"/>
      <w:proofErr w:type="gramEnd"/>
      <w:r w:rsidRPr="00601339">
        <w:t xml:space="preserve"> container consisting of 11 hidden layers with varying node counts (e.g., 352, 288, 320, up to 480 nodes). </w:t>
      </w:r>
    </w:p>
    <w:p w14:paraId="778D3CA1" w14:textId="65E94C9C" w:rsidR="00601339" w:rsidRPr="00601339" w:rsidRDefault="00601339" w:rsidP="00601339">
      <w:pPr>
        <w:numPr>
          <w:ilvl w:val="0"/>
          <w:numId w:val="5"/>
        </w:numPr>
      </w:pPr>
      <w:r w:rsidRPr="00601339">
        <w:rPr>
          <w:b/>
          <w:bCs/>
        </w:rPr>
        <w:t>Activation &amp; Output:</w:t>
      </w:r>
      <w:r w:rsidRPr="00601339">
        <w:t xml:space="preserve"> Each hidden layer uses a Rectified Linear Unit (</w:t>
      </w:r>
      <w:proofErr w:type="spellStart"/>
      <w:r w:rsidRPr="00601339">
        <w:t>ReLU</w:t>
      </w:r>
      <w:proofErr w:type="spellEnd"/>
      <w:r w:rsidRPr="00601339">
        <w:t>) activation function to introduce non-linearity. The final output layer (</w:t>
      </w:r>
      <w:proofErr w:type="spellStart"/>
      <w:proofErr w:type="gramStart"/>
      <w:r w:rsidRPr="00601339">
        <w:t>nn.Linear</w:t>
      </w:r>
      <w:proofErr w:type="spellEnd"/>
      <w:proofErr w:type="gramEnd"/>
      <w:r w:rsidRPr="00601339">
        <w:t xml:space="preserve">(32, 1)) collapses the network into a single continuous node, representing the final predicted </w:t>
      </w:r>
      <w:proofErr w:type="spellStart"/>
      <w:r w:rsidR="009D68D6">
        <w:t>H</w:t>
      </w:r>
      <w:r w:rsidR="009D68D6">
        <w:rPr>
          <w:vertAlign w:val="subscript"/>
        </w:rPr>
        <w:t>mix</w:t>
      </w:r>
      <w:proofErr w:type="spellEnd"/>
      <w:r w:rsidRPr="00601339">
        <w:t xml:space="preserve"> value for a given alloy state.</w:t>
      </w:r>
    </w:p>
    <w:p w14:paraId="1C878FFD" w14:textId="3FD5C1E2" w:rsidR="009D68D6" w:rsidRPr="009D68D6" w:rsidRDefault="00601339" w:rsidP="009D68D6">
      <w:pPr>
        <w:numPr>
          <w:ilvl w:val="0"/>
          <w:numId w:val="5"/>
        </w:numPr>
        <w:rPr>
          <w:b/>
          <w:bCs/>
        </w:rPr>
      </w:pPr>
      <w:r w:rsidRPr="00601339">
        <w:rPr>
          <w:b/>
          <w:bCs/>
        </w:rPr>
        <w:t>Context:</w:t>
      </w:r>
      <w:r w:rsidRPr="00601339">
        <w:t xml:space="preserve"> While the reference paper utilized TensorFlow and </w:t>
      </w:r>
      <w:proofErr w:type="spellStart"/>
      <w:r w:rsidRPr="00601339">
        <w:t>Keras</w:t>
      </w:r>
      <w:proofErr w:type="spellEnd"/>
      <w:r w:rsidRPr="00601339">
        <w:t xml:space="preserve"> for their model construction, this implementation achieves the same architectural goals using </w:t>
      </w:r>
      <w:proofErr w:type="spellStart"/>
      <w:r w:rsidRPr="00601339">
        <w:t>PyTorc</w:t>
      </w:r>
      <w:r w:rsidR="0064596B">
        <w:t>h</w:t>
      </w:r>
      <w:proofErr w:type="spellEnd"/>
      <w:r w:rsidR="009D68D6">
        <w:t>.</w:t>
      </w:r>
    </w:p>
    <w:p w14:paraId="6069217F" w14:textId="01184E7C" w:rsidR="00601339" w:rsidRPr="00601339" w:rsidRDefault="00601339" w:rsidP="009D68D6">
      <w:pPr>
        <w:rPr>
          <w:b/>
          <w:bCs/>
        </w:rPr>
      </w:pPr>
      <w:r w:rsidRPr="00601339">
        <w:rPr>
          <w:b/>
          <w:bCs/>
        </w:rPr>
        <w:t xml:space="preserve"> Data Ingestion &amp; Batching (</w:t>
      </w:r>
      <w:proofErr w:type="spellStart"/>
      <w:r w:rsidRPr="00601339">
        <w:rPr>
          <w:b/>
          <w:bCs/>
        </w:rPr>
        <w:t>CALPHADDataset</w:t>
      </w:r>
      <w:proofErr w:type="spellEnd"/>
      <w:r w:rsidRPr="00601339">
        <w:rPr>
          <w:b/>
          <w:bCs/>
        </w:rPr>
        <w:t xml:space="preserve"> &amp; </w:t>
      </w:r>
      <w:proofErr w:type="spellStart"/>
      <w:r w:rsidRPr="00601339">
        <w:rPr>
          <w:b/>
          <w:bCs/>
        </w:rPr>
        <w:t>DataLoader</w:t>
      </w:r>
      <w:proofErr w:type="spellEnd"/>
      <w:r w:rsidRPr="00601339">
        <w:rPr>
          <w:b/>
          <w:bCs/>
        </w:rPr>
        <w:t>)</w:t>
      </w:r>
    </w:p>
    <w:p w14:paraId="3C36EC17" w14:textId="77777777" w:rsidR="00601339" w:rsidRPr="00601339" w:rsidRDefault="00601339" w:rsidP="00601339">
      <w:pPr>
        <w:numPr>
          <w:ilvl w:val="0"/>
          <w:numId w:val="6"/>
        </w:numPr>
      </w:pPr>
      <w:r w:rsidRPr="00601339">
        <w:rPr>
          <w:b/>
          <w:bCs/>
        </w:rPr>
        <w:t>Dataset Class:</w:t>
      </w:r>
      <w:r w:rsidRPr="00601339">
        <w:t xml:space="preserve"> The </w:t>
      </w:r>
      <w:proofErr w:type="spellStart"/>
      <w:r w:rsidRPr="00601339">
        <w:t>CALPHADDataset</w:t>
      </w:r>
      <w:proofErr w:type="spellEnd"/>
      <w:r w:rsidRPr="00601339">
        <w:t xml:space="preserve"> class overrides the standard </w:t>
      </w:r>
      <w:proofErr w:type="spellStart"/>
      <w:r w:rsidRPr="00601339">
        <w:t>PyTorch</w:t>
      </w:r>
      <w:proofErr w:type="spellEnd"/>
      <w:r w:rsidRPr="00601339">
        <w:t xml:space="preserve"> Dataset to handle the custom feature matrix (</w:t>
      </w:r>
      <w:proofErr w:type="spellStart"/>
      <w:r w:rsidRPr="00601339">
        <w:t>X_data</w:t>
      </w:r>
      <w:proofErr w:type="spellEnd"/>
      <w:r w:rsidRPr="00601339">
        <w:t>) and target array (</w:t>
      </w:r>
      <w:proofErr w:type="spellStart"/>
      <w:r w:rsidRPr="00601339">
        <w:t>y_data</w:t>
      </w:r>
      <w:proofErr w:type="spellEnd"/>
      <w:r w:rsidRPr="00601339">
        <w:t>).</w:t>
      </w:r>
    </w:p>
    <w:p w14:paraId="220C0640" w14:textId="77777777" w:rsidR="00601339" w:rsidRPr="00601339" w:rsidRDefault="00601339" w:rsidP="00601339">
      <w:pPr>
        <w:numPr>
          <w:ilvl w:val="1"/>
          <w:numId w:val="6"/>
        </w:numPr>
      </w:pPr>
      <w:r w:rsidRPr="00601339">
        <w:t xml:space="preserve">It explicitly casts the NumPy arrays into </w:t>
      </w:r>
      <w:proofErr w:type="spellStart"/>
      <w:r w:rsidRPr="00601339">
        <w:t>PyTorch</w:t>
      </w:r>
      <w:proofErr w:type="spellEnd"/>
      <w:r w:rsidRPr="00601339">
        <w:t xml:space="preserve"> tensors (</w:t>
      </w:r>
      <w:proofErr w:type="spellStart"/>
      <w:r w:rsidRPr="00601339">
        <w:t>dtype</w:t>
      </w:r>
      <w:proofErr w:type="spellEnd"/>
      <w:r w:rsidRPr="00601339">
        <w:t>=</w:t>
      </w:r>
      <w:proofErr w:type="gramStart"/>
      <w:r w:rsidRPr="00601339">
        <w:t>torch.float</w:t>
      </w:r>
      <w:proofErr w:type="gramEnd"/>
      <w:r w:rsidRPr="00601339">
        <w:t>32) to ensure precision compatibility with the GPU.</w:t>
      </w:r>
    </w:p>
    <w:p w14:paraId="42587B33" w14:textId="77777777" w:rsidR="00601339" w:rsidRPr="00601339" w:rsidRDefault="00601339" w:rsidP="00601339">
      <w:pPr>
        <w:numPr>
          <w:ilvl w:val="1"/>
          <w:numId w:val="6"/>
        </w:numPr>
      </w:pPr>
      <w:proofErr w:type="gramStart"/>
      <w:r w:rsidRPr="00601339">
        <w:t>The .</w:t>
      </w:r>
      <w:proofErr w:type="spellStart"/>
      <w:r w:rsidRPr="00601339">
        <w:t>unsqueeze</w:t>
      </w:r>
      <w:proofErr w:type="spellEnd"/>
      <w:proofErr w:type="gramEnd"/>
      <w:r w:rsidRPr="00601339">
        <w:t>(1) function reshapes the 1D target array y into a 2D column vector (N, 1) so its shape perfectly matches the single-node output of the neural network.</w:t>
      </w:r>
    </w:p>
    <w:p w14:paraId="303D871B" w14:textId="77777777" w:rsidR="009D68D6" w:rsidRPr="009D68D6" w:rsidRDefault="00601339" w:rsidP="009D68D6">
      <w:pPr>
        <w:numPr>
          <w:ilvl w:val="0"/>
          <w:numId w:val="6"/>
        </w:numPr>
        <w:rPr>
          <w:b/>
          <w:bCs/>
        </w:rPr>
      </w:pPr>
      <w:proofErr w:type="spellStart"/>
      <w:r w:rsidRPr="00601339">
        <w:rPr>
          <w:b/>
          <w:bCs/>
        </w:rPr>
        <w:t>DataLoader</w:t>
      </w:r>
      <w:proofErr w:type="spellEnd"/>
      <w:r w:rsidRPr="00601339">
        <w:rPr>
          <w:b/>
          <w:bCs/>
        </w:rPr>
        <w:t>:</w:t>
      </w:r>
      <w:r w:rsidRPr="00601339">
        <w:t xml:space="preserve"> The </w:t>
      </w:r>
      <w:proofErr w:type="spellStart"/>
      <w:r w:rsidRPr="00601339">
        <w:t>DataLoader</w:t>
      </w:r>
      <w:proofErr w:type="spellEnd"/>
      <w:r w:rsidRPr="00601339">
        <w:t xml:space="preserve"> wraps the dataset to automatically shuffle the data and group it into batches of 64</w:t>
      </w:r>
      <w:r w:rsidR="009D68D6">
        <w:t>.</w:t>
      </w:r>
    </w:p>
    <w:p w14:paraId="2A464F4E" w14:textId="31915A2F" w:rsidR="00601339" w:rsidRPr="00601339" w:rsidRDefault="00601339" w:rsidP="009D68D6">
      <w:pPr>
        <w:rPr>
          <w:b/>
          <w:bCs/>
        </w:rPr>
      </w:pPr>
      <w:r w:rsidRPr="00601339">
        <w:rPr>
          <w:b/>
          <w:bCs/>
        </w:rPr>
        <w:t>The Training Loop &amp; Loss Evaluation</w:t>
      </w:r>
    </w:p>
    <w:p w14:paraId="221D77BA" w14:textId="526FEF09" w:rsidR="00601339" w:rsidRPr="00601339" w:rsidRDefault="00601339" w:rsidP="00601339">
      <w:pPr>
        <w:numPr>
          <w:ilvl w:val="0"/>
          <w:numId w:val="7"/>
        </w:numPr>
      </w:pPr>
      <w:r w:rsidRPr="00601339">
        <w:rPr>
          <w:b/>
          <w:bCs/>
        </w:rPr>
        <w:t>Loss Function (criterion):</w:t>
      </w:r>
      <w:r w:rsidRPr="00601339">
        <w:t xml:space="preserve"> The model uses Mean Squared Error (</w:t>
      </w:r>
      <w:proofErr w:type="spellStart"/>
      <w:proofErr w:type="gramStart"/>
      <w:r w:rsidRPr="00601339">
        <w:t>nn.MSELoss</w:t>
      </w:r>
      <w:proofErr w:type="spellEnd"/>
      <w:proofErr w:type="gramEnd"/>
      <w:r w:rsidRPr="00601339">
        <w:t xml:space="preserve">()). This function calculates the squared difference between the network's predicted </w:t>
      </w:r>
      <w:proofErr w:type="spellStart"/>
      <w:r w:rsidR="0064596B">
        <w:rPr>
          <w:rFonts w:cstheme="minorHAnsi"/>
        </w:rPr>
        <w:t>H</w:t>
      </w:r>
      <w:r w:rsidR="0064596B">
        <w:rPr>
          <w:vertAlign w:val="subscript"/>
        </w:rPr>
        <w:t>mix</w:t>
      </w:r>
      <w:proofErr w:type="spellEnd"/>
      <w:r w:rsidR="0064596B">
        <w:t xml:space="preserve"> </w:t>
      </w:r>
      <w:r w:rsidRPr="00601339">
        <w:t xml:space="preserve">and the ground-truth CALPHAD </w:t>
      </w:r>
      <w:proofErr w:type="spellStart"/>
      <w:proofErr w:type="gramStart"/>
      <w:r w:rsidR="0064596B">
        <w:rPr>
          <w:rFonts w:cstheme="minorHAnsi"/>
        </w:rPr>
        <w:t>H</w:t>
      </w:r>
      <w:r w:rsidR="0064596B">
        <w:rPr>
          <w:vertAlign w:val="subscript"/>
        </w:rPr>
        <w:t>mix</w:t>
      </w:r>
      <w:proofErr w:type="spellEnd"/>
      <w:r w:rsidR="0064596B">
        <w:t xml:space="preserve"> ,</w:t>
      </w:r>
      <w:proofErr w:type="gramEnd"/>
      <w:r w:rsidR="0064596B">
        <w:t xml:space="preserve"> </w:t>
      </w:r>
      <w:r w:rsidRPr="00601339">
        <w:t xml:space="preserve">driving the network to minimize large predictive errors. </w:t>
      </w:r>
    </w:p>
    <w:p w14:paraId="5F86F11C" w14:textId="2BEE4BE0" w:rsidR="00601339" w:rsidRPr="00601339" w:rsidRDefault="00601339" w:rsidP="00601339">
      <w:pPr>
        <w:numPr>
          <w:ilvl w:val="0"/>
          <w:numId w:val="7"/>
        </w:numPr>
      </w:pPr>
      <w:r w:rsidRPr="00601339">
        <w:rPr>
          <w:b/>
          <w:bCs/>
        </w:rPr>
        <w:t>Optimization (Adam):</w:t>
      </w:r>
      <w:r w:rsidRPr="00601339">
        <w:t xml:space="preserve"> The Adam optimizer is deployed with a learning rate of 10</w:t>
      </w:r>
      <w:proofErr w:type="gramStart"/>
      <w:r w:rsidRPr="00601339">
        <w:t>^{</w:t>
      </w:r>
      <w:proofErr w:type="gramEnd"/>
      <w:r w:rsidRPr="00601339">
        <w:t>-3} to iteratively adjust the network's weights during training.</w:t>
      </w:r>
    </w:p>
    <w:p w14:paraId="56DCB781" w14:textId="77777777" w:rsidR="00601339" w:rsidRPr="00601339" w:rsidRDefault="00601339" w:rsidP="00601339">
      <w:pPr>
        <w:numPr>
          <w:ilvl w:val="0"/>
          <w:numId w:val="7"/>
        </w:numPr>
      </w:pPr>
      <w:r w:rsidRPr="00601339">
        <w:rPr>
          <w:b/>
          <w:bCs/>
        </w:rPr>
        <w:t>Epoch Iteration:</w:t>
      </w:r>
      <w:r w:rsidRPr="00601339">
        <w:t xml:space="preserve"> The network trains for 50 epochs. In each iteration:</w:t>
      </w:r>
    </w:p>
    <w:p w14:paraId="6C78C520" w14:textId="77777777" w:rsidR="00601339" w:rsidRPr="00601339" w:rsidRDefault="00601339" w:rsidP="00601339">
      <w:pPr>
        <w:numPr>
          <w:ilvl w:val="1"/>
          <w:numId w:val="7"/>
        </w:numPr>
      </w:pPr>
      <w:proofErr w:type="spellStart"/>
      <w:proofErr w:type="gramStart"/>
      <w:r w:rsidRPr="00601339">
        <w:t>optimizer.zero</w:t>
      </w:r>
      <w:proofErr w:type="gramEnd"/>
      <w:r w:rsidRPr="00601339">
        <w:t>_</w:t>
      </w:r>
      <w:proofErr w:type="gramStart"/>
      <w:r w:rsidRPr="00601339">
        <w:t>grad</w:t>
      </w:r>
      <w:proofErr w:type="spellEnd"/>
      <w:r w:rsidRPr="00601339">
        <w:t>(</w:t>
      </w:r>
      <w:proofErr w:type="gramEnd"/>
      <w:r w:rsidRPr="00601339">
        <w:t>) clears the residual weight gradients from the previous batch.</w:t>
      </w:r>
    </w:p>
    <w:p w14:paraId="702F40BA" w14:textId="77777777" w:rsidR="00601339" w:rsidRPr="00601339" w:rsidRDefault="00601339" w:rsidP="00601339">
      <w:pPr>
        <w:numPr>
          <w:ilvl w:val="1"/>
          <w:numId w:val="7"/>
        </w:numPr>
      </w:pPr>
      <w:r w:rsidRPr="00601339">
        <w:t>model(</w:t>
      </w:r>
      <w:proofErr w:type="spellStart"/>
      <w:r w:rsidRPr="00601339">
        <w:t>batch_X</w:t>
      </w:r>
      <w:proofErr w:type="spellEnd"/>
      <w:r w:rsidRPr="00601339">
        <w:t>) executes the forward pass to predict values.</w:t>
      </w:r>
    </w:p>
    <w:p w14:paraId="5FD3132F" w14:textId="77777777" w:rsidR="00601339" w:rsidRPr="00601339" w:rsidRDefault="00601339" w:rsidP="00601339">
      <w:pPr>
        <w:numPr>
          <w:ilvl w:val="1"/>
          <w:numId w:val="7"/>
        </w:numPr>
      </w:pPr>
      <w:proofErr w:type="spellStart"/>
      <w:proofErr w:type="gramStart"/>
      <w:r w:rsidRPr="00601339">
        <w:t>loss.backward</w:t>
      </w:r>
      <w:proofErr w:type="spellEnd"/>
      <w:proofErr w:type="gramEnd"/>
      <w:r w:rsidRPr="00601339">
        <w:t>() calculates the error gradient (backpropagation).</w:t>
      </w:r>
    </w:p>
    <w:p w14:paraId="3F93D667" w14:textId="77777777" w:rsidR="00601339" w:rsidRPr="00601339" w:rsidRDefault="00601339" w:rsidP="00601339">
      <w:pPr>
        <w:numPr>
          <w:ilvl w:val="1"/>
          <w:numId w:val="7"/>
        </w:numPr>
      </w:pPr>
      <w:proofErr w:type="spellStart"/>
      <w:proofErr w:type="gramStart"/>
      <w:r w:rsidRPr="00601339">
        <w:t>optimizer.step</w:t>
      </w:r>
      <w:proofErr w:type="spellEnd"/>
      <w:proofErr w:type="gramEnd"/>
      <w:r w:rsidRPr="00601339">
        <w:t>() updates the network weights to reduce the error.</w:t>
      </w:r>
    </w:p>
    <w:p w14:paraId="25950F93" w14:textId="77777777" w:rsidR="00601339" w:rsidRPr="00601339" w:rsidRDefault="00601339" w:rsidP="00601339">
      <w:pPr>
        <w:numPr>
          <w:ilvl w:val="1"/>
          <w:numId w:val="7"/>
        </w:numPr>
      </w:pPr>
      <w:r w:rsidRPr="00601339">
        <w:t xml:space="preserve">The script tracks and prints the average epoch loss to ensure the model is converging properly and not overfitting. </w:t>
      </w:r>
    </w:p>
    <w:p w14:paraId="6283524B" w14:textId="1F0E9248" w:rsidR="00601339" w:rsidRPr="00601339" w:rsidRDefault="00601339" w:rsidP="00601339">
      <w:pPr>
        <w:ind w:left="360"/>
        <w:rPr>
          <w:b/>
          <w:bCs/>
        </w:rPr>
      </w:pPr>
      <w:r w:rsidRPr="00601339">
        <w:rPr>
          <w:b/>
          <w:bCs/>
        </w:rPr>
        <w:t>Model Evaluation &amp; Inference</w:t>
      </w:r>
    </w:p>
    <w:p w14:paraId="62F8E38E" w14:textId="77777777" w:rsidR="00601339" w:rsidRPr="00601339" w:rsidRDefault="00601339" w:rsidP="00601339">
      <w:pPr>
        <w:numPr>
          <w:ilvl w:val="0"/>
          <w:numId w:val="8"/>
        </w:numPr>
      </w:pPr>
      <w:proofErr w:type="spellStart"/>
      <w:proofErr w:type="gramStart"/>
      <w:r w:rsidRPr="00601339">
        <w:rPr>
          <w:b/>
          <w:bCs/>
        </w:rPr>
        <w:t>model.eval</w:t>
      </w:r>
      <w:proofErr w:type="spellEnd"/>
      <w:proofErr w:type="gramEnd"/>
      <w:r w:rsidRPr="00601339">
        <w:rPr>
          <w:b/>
          <w:bCs/>
        </w:rPr>
        <w:t xml:space="preserve">() &amp; </w:t>
      </w:r>
      <w:proofErr w:type="spellStart"/>
      <w:r w:rsidRPr="00601339">
        <w:rPr>
          <w:b/>
          <w:bCs/>
        </w:rPr>
        <w:t>torch.no_</w:t>
      </w:r>
      <w:proofErr w:type="gramStart"/>
      <w:r w:rsidRPr="00601339">
        <w:rPr>
          <w:b/>
          <w:bCs/>
        </w:rPr>
        <w:t>grad</w:t>
      </w:r>
      <w:proofErr w:type="spellEnd"/>
      <w:r w:rsidRPr="00601339">
        <w:rPr>
          <w:b/>
          <w:bCs/>
        </w:rPr>
        <w:t>(</w:t>
      </w:r>
      <w:proofErr w:type="gramEnd"/>
      <w:r w:rsidRPr="00601339">
        <w:rPr>
          <w:b/>
          <w:bCs/>
        </w:rPr>
        <w:t>):</w:t>
      </w:r>
      <w:r w:rsidRPr="00601339">
        <w:t xml:space="preserve"> These commands switch the network from training mode to inference mode. </w:t>
      </w:r>
      <w:proofErr w:type="spellStart"/>
      <w:r w:rsidRPr="00601339">
        <w:t>torch.no_</w:t>
      </w:r>
      <w:proofErr w:type="gramStart"/>
      <w:r w:rsidRPr="00601339">
        <w:t>grad</w:t>
      </w:r>
      <w:proofErr w:type="spellEnd"/>
      <w:r w:rsidRPr="00601339">
        <w:t>(</w:t>
      </w:r>
      <w:proofErr w:type="gramEnd"/>
      <w:r w:rsidRPr="00601339">
        <w:t>) disables gradient tracking, freeing up memory and accelerating computation time since weight updates are no longer needed.</w:t>
      </w:r>
    </w:p>
    <w:p w14:paraId="013EB667" w14:textId="77777777" w:rsidR="00601339" w:rsidRPr="00601339" w:rsidRDefault="00601339" w:rsidP="00601339">
      <w:pPr>
        <w:numPr>
          <w:ilvl w:val="0"/>
          <w:numId w:val="8"/>
        </w:numPr>
      </w:pPr>
      <w:r w:rsidRPr="00601339">
        <w:rPr>
          <w:b/>
          <w:bCs/>
        </w:rPr>
        <w:t>Final Output (predictions):</w:t>
      </w:r>
      <w:r w:rsidRPr="00601339">
        <w:t xml:space="preserve"> The fully trained model predicts the mixing enthalpies for the entire feature matrix at once. The tensor is moved back to the CPU (</w:t>
      </w:r>
      <w:proofErr w:type="spellStart"/>
      <w:r w:rsidRPr="00601339">
        <w:t>cpu</w:t>
      </w:r>
      <w:proofErr w:type="spellEnd"/>
      <w:r w:rsidRPr="00601339">
        <w:t>(</w:t>
      </w:r>
      <w:proofErr w:type="gramStart"/>
      <w:r w:rsidRPr="00601339">
        <w:t>).</w:t>
      </w:r>
      <w:proofErr w:type="spellStart"/>
      <w:r w:rsidRPr="00601339">
        <w:t>numpy</w:t>
      </w:r>
      <w:proofErr w:type="spellEnd"/>
      <w:proofErr w:type="gramEnd"/>
      <w:r w:rsidRPr="00601339">
        <w:t>()) and converted into a standard NumPy array (</w:t>
      </w:r>
      <w:proofErr w:type="spellStart"/>
      <w:r w:rsidRPr="00601339">
        <w:t>final_results</w:t>
      </w:r>
      <w:proofErr w:type="spellEnd"/>
      <w:r w:rsidRPr="00601339">
        <w:t>).</w:t>
      </w:r>
    </w:p>
    <w:p w14:paraId="5DE82B8A" w14:textId="48640397" w:rsidR="00601339" w:rsidRPr="00601339" w:rsidRDefault="00601339" w:rsidP="00601339">
      <w:pPr>
        <w:numPr>
          <w:ilvl w:val="0"/>
          <w:numId w:val="8"/>
        </w:numPr>
      </w:pPr>
      <w:r w:rsidRPr="00601339">
        <w:rPr>
          <w:b/>
          <w:bCs/>
        </w:rPr>
        <w:t>Pipeline Continuation:</w:t>
      </w:r>
      <w:r w:rsidRPr="00601339">
        <w:t xml:space="preserve"> This </w:t>
      </w:r>
      <w:proofErr w:type="spellStart"/>
      <w:r w:rsidRPr="00601339">
        <w:t>final_results</w:t>
      </w:r>
      <w:proofErr w:type="spellEnd"/>
      <w:r w:rsidRPr="00601339">
        <w:t xml:space="preserve"> array represents the predicted </w:t>
      </w:r>
      <w:r w:rsidR="007B4214">
        <w:rPr>
          <w:rFonts w:cstheme="minorHAnsi"/>
        </w:rPr>
        <w:t>∆</w:t>
      </w:r>
      <w:proofErr w:type="spellStart"/>
      <w:r w:rsidR="007B4214">
        <w:rPr>
          <w:rFonts w:cstheme="minorHAnsi"/>
        </w:rPr>
        <w:t>H</w:t>
      </w:r>
      <w:r w:rsidR="007B4214">
        <w:rPr>
          <w:vertAlign w:val="subscript"/>
        </w:rPr>
        <w:t>mix</w:t>
      </w:r>
      <w:proofErr w:type="spellEnd"/>
      <w:r w:rsidR="007B4214">
        <w:t xml:space="preserve"> curves</w:t>
      </w:r>
      <w:r w:rsidRPr="00601339">
        <w:t xml:space="preserve">, which are now ready to be fed into the next stage of the pipeline: extracting the Redlich-Kister parameters </w:t>
      </w:r>
      <w:r w:rsidR="007B4214">
        <w:t>(L</w:t>
      </w:r>
      <w:r w:rsidR="007B4214">
        <w:rPr>
          <w:vertAlign w:val="subscript"/>
        </w:rPr>
        <w:t>k</w:t>
      </w:r>
      <w:r w:rsidR="007B4214">
        <w:t>) for</w:t>
      </w:r>
      <w:r w:rsidRPr="00601339">
        <w:t xml:space="preserve"> integration into </w:t>
      </w:r>
      <w:proofErr w:type="gramStart"/>
      <w:r w:rsidRPr="00601339">
        <w:t>standard .</w:t>
      </w:r>
      <w:proofErr w:type="spellStart"/>
      <w:r w:rsidRPr="00601339">
        <w:t>tdb</w:t>
      </w:r>
      <w:proofErr w:type="spellEnd"/>
      <w:proofErr w:type="gramEnd"/>
      <w:r w:rsidRPr="00601339">
        <w:t xml:space="preserve"> thermodynamic databases. </w:t>
      </w:r>
    </w:p>
    <w:p w14:paraId="19C61B05" w14:textId="49A51CF4" w:rsidR="00FB550A" w:rsidRPr="00FB550A" w:rsidRDefault="00FB550A" w:rsidP="00FB550A">
      <w:pPr>
        <w:ind w:left="360"/>
      </w:pPr>
    </w:p>
    <w:p w14:paraId="60073D32" w14:textId="03E8C756" w:rsidR="00FB550A" w:rsidRPr="00FB550A" w:rsidRDefault="00FB550A" w:rsidP="007B4214">
      <w:pPr>
        <w:rPr>
          <w:b/>
          <w:bCs/>
        </w:rPr>
      </w:pPr>
      <w:r w:rsidRPr="00FB550A">
        <w:rPr>
          <w:b/>
          <w:bCs/>
        </w:rPr>
        <w:t xml:space="preserve"> Data Integration and Filtering</w:t>
      </w:r>
    </w:p>
    <w:p w14:paraId="10C391B7" w14:textId="77777777" w:rsidR="00FB550A" w:rsidRPr="00FB550A" w:rsidRDefault="00FB550A" w:rsidP="00FB550A">
      <w:pPr>
        <w:ind w:left="360"/>
      </w:pPr>
      <w:r w:rsidRPr="00FB550A">
        <w:t>Before plotting, the code must re-associate the isolated numerical arrays back into a structured, human-readable format.</w:t>
      </w:r>
    </w:p>
    <w:p w14:paraId="39B9D832" w14:textId="77777777" w:rsidR="00FB550A" w:rsidRPr="00FB550A" w:rsidRDefault="00FB550A" w:rsidP="00FB550A">
      <w:pPr>
        <w:numPr>
          <w:ilvl w:val="0"/>
          <w:numId w:val="9"/>
        </w:numPr>
      </w:pPr>
      <w:r w:rsidRPr="00FB550A">
        <w:rPr>
          <w:b/>
          <w:bCs/>
        </w:rPr>
        <w:t>Column Appending:</w:t>
      </w:r>
      <w:r w:rsidRPr="00FB550A">
        <w:t xml:space="preserve"> The ground-truth array (</w:t>
      </w:r>
      <w:proofErr w:type="spellStart"/>
      <w:r w:rsidRPr="00FB550A">
        <w:t>y_data</w:t>
      </w:r>
      <w:proofErr w:type="spellEnd"/>
      <w:r w:rsidRPr="00FB550A">
        <w:t>) and the neural network's output array (</w:t>
      </w:r>
      <w:proofErr w:type="spellStart"/>
      <w:r w:rsidRPr="00FB550A">
        <w:t>final_results</w:t>
      </w:r>
      <w:proofErr w:type="spellEnd"/>
      <w:r w:rsidRPr="00FB550A">
        <w:t>) are appended as new columns (</w:t>
      </w:r>
      <w:proofErr w:type="spellStart"/>
      <w:r w:rsidRPr="00FB550A">
        <w:t>Hmix_calc</w:t>
      </w:r>
      <w:proofErr w:type="spellEnd"/>
      <w:r w:rsidRPr="00FB550A">
        <w:t xml:space="preserve"> and </w:t>
      </w:r>
      <w:proofErr w:type="spellStart"/>
      <w:r w:rsidRPr="00FB550A">
        <w:t>Hmix_pred</w:t>
      </w:r>
      <w:proofErr w:type="spellEnd"/>
      <w:r w:rsidRPr="00FB550A">
        <w:t xml:space="preserve">) back into the master pandas </w:t>
      </w:r>
      <w:proofErr w:type="spellStart"/>
      <w:r w:rsidRPr="00FB550A">
        <w:t>DataFrame</w:t>
      </w:r>
      <w:proofErr w:type="spellEnd"/>
      <w:r w:rsidRPr="00FB550A">
        <w:t>.</w:t>
      </w:r>
    </w:p>
    <w:p w14:paraId="29A7D147" w14:textId="489A7DB5" w:rsidR="00FB550A" w:rsidRPr="00FB550A" w:rsidRDefault="00FB550A" w:rsidP="00FB550A">
      <w:pPr>
        <w:numPr>
          <w:ilvl w:val="0"/>
          <w:numId w:val="9"/>
        </w:numPr>
      </w:pPr>
      <w:r w:rsidRPr="00FB550A">
        <w:rPr>
          <w:b/>
          <w:bCs/>
        </w:rPr>
        <w:t>Fe-System Isolation:</w:t>
      </w:r>
      <w:r w:rsidRPr="00FB550A">
        <w:t xml:space="preserve"> The code filters the dataset (</w:t>
      </w:r>
      <w:proofErr w:type="spellStart"/>
      <w:r w:rsidRPr="00FB550A">
        <w:t>fe_df</w:t>
      </w:r>
      <w:proofErr w:type="spellEnd"/>
      <w:r w:rsidRPr="00FB550A">
        <w:t xml:space="preserve"> = </w:t>
      </w:r>
      <w:proofErr w:type="spellStart"/>
      <w:r w:rsidRPr="00FB550A">
        <w:t>df</w:t>
      </w:r>
      <w:proofErr w:type="spellEnd"/>
      <w:r w:rsidRPr="00FB550A">
        <w:t>[(</w:t>
      </w:r>
      <w:proofErr w:type="spellStart"/>
      <w:r w:rsidRPr="00FB550A">
        <w:t>df</w:t>
      </w:r>
      <w:proofErr w:type="spellEnd"/>
      <w:r w:rsidRPr="00FB550A">
        <w:t>['</w:t>
      </w:r>
      <w:proofErr w:type="spellStart"/>
      <w:r w:rsidRPr="00FB550A">
        <w:t>Elem_A</w:t>
      </w:r>
      <w:proofErr w:type="spellEnd"/>
      <w:r w:rsidRPr="00FB550A">
        <w:t>'] == 'Fe') | (</w:t>
      </w:r>
      <w:proofErr w:type="spellStart"/>
      <w:r w:rsidRPr="00FB550A">
        <w:t>df</w:t>
      </w:r>
      <w:proofErr w:type="spellEnd"/>
      <w:r w:rsidRPr="00FB550A">
        <w:t>['</w:t>
      </w:r>
      <w:proofErr w:type="spellStart"/>
      <w:r w:rsidRPr="00FB550A">
        <w:t>Elem_B</w:t>
      </w:r>
      <w:proofErr w:type="spellEnd"/>
      <w:r w:rsidRPr="00FB550A">
        <w:t xml:space="preserve">'] == 'Fe')]) to exclusively isolate binary systems containing Iron. This targeted filtering directly aligns with the research objective of understanding thermodynamic </w:t>
      </w:r>
      <w:r w:rsidR="0064596B" w:rsidRPr="00FB550A">
        <w:t>behaviours</w:t>
      </w:r>
      <w:r w:rsidRPr="00FB550A">
        <w:t xml:space="preserve"> in steel production, particularly regarding tramp and trace elements. </w:t>
      </w:r>
    </w:p>
    <w:p w14:paraId="7793A2CC" w14:textId="77777777" w:rsidR="00FB550A" w:rsidRPr="00FB550A" w:rsidRDefault="00FB550A" w:rsidP="00FB550A">
      <w:pPr>
        <w:numPr>
          <w:ilvl w:val="0"/>
          <w:numId w:val="9"/>
        </w:numPr>
      </w:pPr>
      <w:r w:rsidRPr="00FB550A">
        <w:rPr>
          <w:b/>
          <w:bCs/>
        </w:rPr>
        <w:t xml:space="preserve">Pair </w:t>
      </w:r>
      <w:proofErr w:type="spellStart"/>
      <w:r w:rsidRPr="00FB550A">
        <w:rPr>
          <w:b/>
          <w:bCs/>
        </w:rPr>
        <w:t>Labeling</w:t>
      </w:r>
      <w:proofErr w:type="spellEnd"/>
      <w:r w:rsidRPr="00FB550A">
        <w:rPr>
          <w:b/>
          <w:bCs/>
        </w:rPr>
        <w:t xml:space="preserve"> and Sorting:</w:t>
      </w:r>
      <w:r w:rsidRPr="00FB550A">
        <w:t xml:space="preserve"> A lambda function generates clean string labels for each alloy (e.g., "Fe-Ni"). Crucially, the </w:t>
      </w:r>
      <w:proofErr w:type="spellStart"/>
      <w:r w:rsidRPr="00FB550A">
        <w:t>sort_values</w:t>
      </w:r>
      <w:proofErr w:type="spellEnd"/>
      <w:r w:rsidRPr="00FB550A">
        <w:t xml:space="preserve"> function organizes the data by pair, temperature, and mole fraction (</w:t>
      </w:r>
      <w:proofErr w:type="spellStart"/>
      <w:r w:rsidRPr="00FB550A">
        <w:t>xBx_BxB</w:t>
      </w:r>
      <w:proofErr w:type="spellEnd"/>
      <w:r w:rsidRPr="00FB550A">
        <w:t>​). Sorting is mandatory in computational visualization to ensure that the rendering engine draws continuous, sequential lines across the composition grid rather than connecting points in a randomized, zigzag pattern.</w:t>
      </w:r>
    </w:p>
    <w:p w14:paraId="75D96710" w14:textId="3BFA9E66" w:rsidR="00FB550A" w:rsidRPr="00FB550A" w:rsidRDefault="00FB550A" w:rsidP="007B4214">
      <w:pPr>
        <w:rPr>
          <w:b/>
          <w:bCs/>
        </w:rPr>
      </w:pPr>
      <w:r w:rsidRPr="00FB550A">
        <w:rPr>
          <w:b/>
          <w:bCs/>
        </w:rPr>
        <w:t>Dynamic Grid Generation</w:t>
      </w:r>
    </w:p>
    <w:p w14:paraId="3053D3DD" w14:textId="77777777" w:rsidR="00FB550A" w:rsidRPr="00FB550A" w:rsidRDefault="00FB550A" w:rsidP="00FB550A">
      <w:pPr>
        <w:ind w:left="360"/>
      </w:pPr>
      <w:r w:rsidRPr="00FB550A">
        <w:t>The script programmatically scales the physical dimensions of the plot based on the number of unique alloys and thermal states.</w:t>
      </w:r>
    </w:p>
    <w:p w14:paraId="1AF3934A" w14:textId="77777777" w:rsidR="00FB550A" w:rsidRPr="00FB550A" w:rsidRDefault="00FB550A" w:rsidP="00FB550A">
      <w:pPr>
        <w:numPr>
          <w:ilvl w:val="0"/>
          <w:numId w:val="10"/>
        </w:numPr>
      </w:pPr>
      <w:r w:rsidRPr="00FB550A">
        <w:rPr>
          <w:b/>
          <w:bCs/>
        </w:rPr>
        <w:t>Matrix Extraction:</w:t>
      </w:r>
      <w:r w:rsidRPr="00FB550A">
        <w:t xml:space="preserve"> It extracts the unique alloy pairs and temperatures to determine the matrix dimensions (</w:t>
      </w:r>
      <w:proofErr w:type="spellStart"/>
      <w:r w:rsidRPr="00FB550A">
        <w:t>n_pairs</w:t>
      </w:r>
      <w:proofErr w:type="spellEnd"/>
      <w:r w:rsidRPr="00FB550A">
        <w:t xml:space="preserve"> rows by </w:t>
      </w:r>
      <w:proofErr w:type="spellStart"/>
      <w:r w:rsidRPr="00FB550A">
        <w:t>n_</w:t>
      </w:r>
      <w:proofErr w:type="gramStart"/>
      <w:r w:rsidRPr="00FB550A">
        <w:t>temps</w:t>
      </w:r>
      <w:proofErr w:type="spellEnd"/>
      <w:proofErr w:type="gramEnd"/>
      <w:r w:rsidRPr="00FB550A">
        <w:t xml:space="preserve"> columns).</w:t>
      </w:r>
    </w:p>
    <w:p w14:paraId="0D6634BC" w14:textId="77777777" w:rsidR="00FB550A" w:rsidRPr="00FB550A" w:rsidRDefault="00FB550A" w:rsidP="00FB550A">
      <w:pPr>
        <w:numPr>
          <w:ilvl w:val="0"/>
          <w:numId w:val="10"/>
        </w:numPr>
      </w:pPr>
      <w:r w:rsidRPr="00FB550A">
        <w:rPr>
          <w:b/>
          <w:bCs/>
        </w:rPr>
        <w:t>Subplot Initialization:</w:t>
      </w:r>
      <w:r w:rsidRPr="00FB550A">
        <w:t xml:space="preserve"> </w:t>
      </w:r>
      <w:proofErr w:type="spellStart"/>
      <w:proofErr w:type="gramStart"/>
      <w:r w:rsidRPr="00FB550A">
        <w:t>plt.subplots</w:t>
      </w:r>
      <w:proofErr w:type="spellEnd"/>
      <w:proofErr w:type="gramEnd"/>
      <w:r w:rsidRPr="00FB550A">
        <w:t xml:space="preserve"> generates a grid layout sharing the x-axis (</w:t>
      </w:r>
      <w:proofErr w:type="spellStart"/>
      <w:r w:rsidRPr="00FB550A">
        <w:t>sharex</w:t>
      </w:r>
      <w:proofErr w:type="spellEnd"/>
      <w:r w:rsidRPr="00FB550A">
        <w:t xml:space="preserve">=True) to maintain a clean visual interface. The figure height dynamically scales (5 * </w:t>
      </w:r>
      <w:proofErr w:type="spellStart"/>
      <w:r w:rsidRPr="00FB550A">
        <w:t>n_pairs</w:t>
      </w:r>
      <w:proofErr w:type="spellEnd"/>
      <w:r w:rsidRPr="00FB550A">
        <w:t>) to ensure individual graphs remain readable regardless of how many binary systems are processed.</w:t>
      </w:r>
    </w:p>
    <w:p w14:paraId="2092B7B7" w14:textId="77777777" w:rsidR="007B4214" w:rsidRDefault="00FB550A" w:rsidP="007B4214">
      <w:pPr>
        <w:numPr>
          <w:ilvl w:val="0"/>
          <w:numId w:val="10"/>
        </w:numPr>
      </w:pPr>
      <w:r w:rsidRPr="00FB550A">
        <w:rPr>
          <w:b/>
          <w:bCs/>
        </w:rPr>
        <w:t>Dimensionality Error Handling:</w:t>
      </w:r>
      <w:r w:rsidRPr="00FB550A">
        <w:t xml:space="preserve"> Matplotlib dynamically changes the data type of the axes object depending on the grid size (returning a scalar for 1x1, a 1D array for 1xN, and a 2D array for </w:t>
      </w:r>
      <w:proofErr w:type="spellStart"/>
      <w:r w:rsidRPr="00FB550A">
        <w:t>NxN</w:t>
      </w:r>
      <w:proofErr w:type="spellEnd"/>
      <w:r w:rsidRPr="00FB550A">
        <w:t>). The if/</w:t>
      </w:r>
      <w:proofErr w:type="spellStart"/>
      <w:r w:rsidRPr="00FB550A">
        <w:t>elif</w:t>
      </w:r>
      <w:proofErr w:type="spellEnd"/>
      <w:r w:rsidRPr="00FB550A">
        <w:t xml:space="preserve"> block explicitly forces the axes object into a uniform 2D NumPy array to prevent indexing crashes during the iterative plotting loop.</w:t>
      </w:r>
    </w:p>
    <w:p w14:paraId="4F86D730" w14:textId="7D116D15" w:rsidR="00FB550A" w:rsidRPr="00FB550A" w:rsidRDefault="00FB550A" w:rsidP="007B4214">
      <w:r w:rsidRPr="00FB550A">
        <w:rPr>
          <w:b/>
          <w:bCs/>
        </w:rPr>
        <w:t xml:space="preserve"> Iterative Plotting and Visual Validation</w:t>
      </w:r>
    </w:p>
    <w:p w14:paraId="02FA2B87" w14:textId="77777777" w:rsidR="00FB550A" w:rsidRPr="00FB550A" w:rsidRDefault="00FB550A" w:rsidP="00FB550A">
      <w:pPr>
        <w:ind w:left="360"/>
      </w:pPr>
      <w:r w:rsidRPr="00FB550A">
        <w:t>The core engine of this block is a nested for loop that iterates over every alloy pair and temperature combination to populate the grid.</w:t>
      </w:r>
    </w:p>
    <w:p w14:paraId="52647A69" w14:textId="77777777" w:rsidR="00FB550A" w:rsidRPr="00FB550A" w:rsidRDefault="00FB550A" w:rsidP="00FB550A">
      <w:pPr>
        <w:numPr>
          <w:ilvl w:val="0"/>
          <w:numId w:val="11"/>
        </w:numPr>
      </w:pPr>
      <w:r w:rsidRPr="00FB550A">
        <w:rPr>
          <w:b/>
          <w:bCs/>
        </w:rPr>
        <w:t>Data Masking:</w:t>
      </w:r>
      <w:r w:rsidRPr="00FB550A">
        <w:t xml:space="preserve"> For each subplot, a subset </w:t>
      </w:r>
      <w:proofErr w:type="spellStart"/>
      <w:r w:rsidRPr="00FB550A">
        <w:t>DataFrame</w:t>
      </w:r>
      <w:proofErr w:type="spellEnd"/>
      <w:r w:rsidRPr="00FB550A">
        <w:t xml:space="preserve"> is extracted. If a specific alloy lacks data at a certain temperature, </w:t>
      </w:r>
      <w:proofErr w:type="spellStart"/>
      <w:r w:rsidRPr="00FB550A">
        <w:t>ax.set_</w:t>
      </w:r>
      <w:proofErr w:type="gramStart"/>
      <w:r w:rsidRPr="00FB550A">
        <w:t>visible</w:t>
      </w:r>
      <w:proofErr w:type="spellEnd"/>
      <w:r w:rsidRPr="00FB550A">
        <w:t>(</w:t>
      </w:r>
      <w:proofErr w:type="gramEnd"/>
      <w:r w:rsidRPr="00FB550A">
        <w:t>False) hides the empty plot space.</w:t>
      </w:r>
    </w:p>
    <w:p w14:paraId="73B8F9F7" w14:textId="352E3816" w:rsidR="00FB550A" w:rsidRPr="00FB550A" w:rsidRDefault="00FB550A" w:rsidP="00FB550A">
      <w:pPr>
        <w:numPr>
          <w:ilvl w:val="0"/>
          <w:numId w:val="11"/>
        </w:numPr>
      </w:pPr>
      <w:r w:rsidRPr="00FB550A">
        <w:rPr>
          <w:b/>
          <w:bCs/>
        </w:rPr>
        <w:t>Comparative Overlay Plotting:</w:t>
      </w:r>
      <w:r w:rsidRPr="00FB550A">
        <w:t xml:space="preserve"> The script uses </w:t>
      </w:r>
      <w:proofErr w:type="spellStart"/>
      <w:proofErr w:type="gramStart"/>
      <w:r w:rsidRPr="00FB550A">
        <w:t>seaborn.lineplot</w:t>
      </w:r>
      <w:proofErr w:type="spellEnd"/>
      <w:proofErr w:type="gramEnd"/>
      <w:r w:rsidRPr="00FB550A">
        <w:t xml:space="preserve"> to map the mole fraction (</w:t>
      </w:r>
      <w:proofErr w:type="spellStart"/>
      <w:r w:rsidRPr="00FB550A">
        <w:t>xBx_BxB</w:t>
      </w:r>
      <w:proofErr w:type="spellEnd"/>
      <w:r w:rsidRPr="00FB550A">
        <w:t>​) against the enthalpy</w:t>
      </w:r>
      <w:r w:rsidR="007B4214">
        <w:t>.</w:t>
      </w:r>
      <w:r w:rsidRPr="00FB550A">
        <w:t xml:space="preserve"> The baseline CALPHAD calculation is plotted as a solid blue line with circular markers, while the ML prediction is plotted as a dashed red line with square markers. </w:t>
      </w:r>
    </w:p>
    <w:p w14:paraId="1BC17BDE" w14:textId="77777777" w:rsidR="00FB550A" w:rsidRPr="00FB550A" w:rsidRDefault="00FB550A" w:rsidP="00FB550A">
      <w:pPr>
        <w:numPr>
          <w:ilvl w:val="0"/>
          <w:numId w:val="11"/>
        </w:numPr>
      </w:pPr>
      <w:r w:rsidRPr="00FB550A">
        <w:rPr>
          <w:b/>
          <w:bCs/>
        </w:rPr>
        <w:t>Thermodynamic Significance:</w:t>
      </w:r>
      <w:r w:rsidRPr="00FB550A">
        <w:t xml:space="preserve"> This overlay allows for immediate visual validation of the neural network's performance. By observing the deviation between the blue and red curves, one can verify if the model successfully captures qualitative thermodynamic phenomena, such as parabolic mixing trends or the </w:t>
      </w:r>
      <w:proofErr w:type="spellStart"/>
      <w:r w:rsidRPr="00FB550A">
        <w:t>demixing</w:t>
      </w:r>
      <w:proofErr w:type="spellEnd"/>
      <w:r w:rsidRPr="00FB550A">
        <w:t xml:space="preserve"> </w:t>
      </w:r>
      <w:proofErr w:type="spellStart"/>
      <w:r w:rsidRPr="00FB550A">
        <w:t>behavior</w:t>
      </w:r>
      <w:proofErr w:type="spellEnd"/>
      <w:r w:rsidRPr="00FB550A">
        <w:t xml:space="preserve"> characteristic of systems like Fe-Cu. </w:t>
      </w:r>
    </w:p>
    <w:p w14:paraId="68B9B07D" w14:textId="709B3A1E" w:rsidR="00FB550A" w:rsidRPr="00FB550A" w:rsidRDefault="00FB550A" w:rsidP="009F7E7D"/>
    <w:p w14:paraId="36B49822" w14:textId="2A5E9A80" w:rsidR="00FB550A" w:rsidRPr="00FB550A" w:rsidRDefault="00FB550A" w:rsidP="007B4214">
      <w:pPr>
        <w:rPr>
          <w:b/>
          <w:bCs/>
        </w:rPr>
      </w:pPr>
      <w:r w:rsidRPr="00FB550A">
        <w:rPr>
          <w:b/>
          <w:bCs/>
        </w:rPr>
        <w:t>Professional Formatting</w:t>
      </w:r>
    </w:p>
    <w:p w14:paraId="493D1955" w14:textId="77777777" w:rsidR="00FB550A" w:rsidRPr="00FB550A" w:rsidRDefault="00FB550A" w:rsidP="00FB550A">
      <w:pPr>
        <w:ind w:left="360"/>
      </w:pPr>
      <w:r w:rsidRPr="00FB550A">
        <w:t>To ensure the output is suitable for academic publication or executive review, the script heavily formats the grid.</w:t>
      </w:r>
    </w:p>
    <w:p w14:paraId="4801A892" w14:textId="492A6C5F" w:rsidR="00FB550A" w:rsidRPr="00FB550A" w:rsidRDefault="00FB550A" w:rsidP="00FB550A">
      <w:pPr>
        <w:numPr>
          <w:ilvl w:val="0"/>
          <w:numId w:val="12"/>
        </w:numPr>
      </w:pPr>
      <w:r w:rsidRPr="00FB550A">
        <w:rPr>
          <w:b/>
          <w:bCs/>
        </w:rPr>
        <w:t>Axis Label Optimization:</w:t>
      </w:r>
      <w:r w:rsidRPr="00FB550A">
        <w:t xml:space="preserve"> To prevent text clutter on large grids, xxx-axis labels (Mole Fraction, </w:t>
      </w:r>
      <w:proofErr w:type="spellStart"/>
      <w:r w:rsidRPr="00FB550A">
        <w:t>xBx_BxB</w:t>
      </w:r>
      <w:proofErr w:type="spellEnd"/>
      <w:r w:rsidRPr="00FB550A">
        <w:t xml:space="preserve">​) are applied exclusively to the bottom row, and </w:t>
      </w:r>
      <w:proofErr w:type="spellStart"/>
      <w:r w:rsidRPr="00FB550A">
        <w:t>yyy</w:t>
      </w:r>
      <w:proofErr w:type="spellEnd"/>
      <w:r w:rsidRPr="00FB550A">
        <w:t>-axis labels are restricted to the leftmost column.</w:t>
      </w:r>
    </w:p>
    <w:p w14:paraId="02ACC8F4" w14:textId="77777777" w:rsidR="00FB550A" w:rsidRPr="00FB550A" w:rsidRDefault="00FB550A" w:rsidP="00FB550A">
      <w:pPr>
        <w:numPr>
          <w:ilvl w:val="0"/>
          <w:numId w:val="12"/>
        </w:numPr>
      </w:pPr>
      <w:r w:rsidRPr="00FB550A">
        <w:rPr>
          <w:b/>
          <w:bCs/>
        </w:rPr>
        <w:t>Layout adjustment:</w:t>
      </w:r>
      <w:r w:rsidRPr="00FB550A">
        <w:t xml:space="preserve"> </w:t>
      </w:r>
      <w:proofErr w:type="spellStart"/>
      <w:proofErr w:type="gramStart"/>
      <w:r w:rsidRPr="00FB550A">
        <w:t>plt.tight</w:t>
      </w:r>
      <w:proofErr w:type="gramEnd"/>
      <w:r w:rsidRPr="00FB550A">
        <w:t>_</w:t>
      </w:r>
      <w:proofErr w:type="gramStart"/>
      <w:r w:rsidRPr="00FB550A">
        <w:t>layout</w:t>
      </w:r>
      <w:proofErr w:type="spellEnd"/>
      <w:r w:rsidRPr="00FB550A">
        <w:t>(</w:t>
      </w:r>
      <w:proofErr w:type="spellStart"/>
      <w:proofErr w:type="gramEnd"/>
      <w:r w:rsidRPr="00FB550A">
        <w:t>rect</w:t>
      </w:r>
      <w:proofErr w:type="spellEnd"/>
      <w:proofErr w:type="gramStart"/>
      <w:r w:rsidRPr="00FB550A">
        <w:t>=[</w:t>
      </w:r>
      <w:proofErr w:type="gramEnd"/>
      <w:r w:rsidRPr="00FB550A">
        <w:t>0, 0, 1, 0.96]) mathematically adjusts the padding between all subplots so no axis ticks or titles overlap, leaving exactly 4% of the vertical space at the top for the main super-title.</w:t>
      </w:r>
    </w:p>
    <w:p w14:paraId="70F0FAD8" w14:textId="5247E910" w:rsidR="00601339" w:rsidRPr="00DA7E2F" w:rsidRDefault="00601339" w:rsidP="00601339">
      <w:pPr>
        <w:ind w:left="360"/>
      </w:pPr>
    </w:p>
    <w:p w14:paraId="5DA088F6" w14:textId="77777777" w:rsidR="00346C89" w:rsidRDefault="00346C89"/>
    <w:sectPr w:rsidR="00346C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977"/>
    <w:multiLevelType w:val="multilevel"/>
    <w:tmpl w:val="52D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76E3D"/>
    <w:multiLevelType w:val="multilevel"/>
    <w:tmpl w:val="F446C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A1128"/>
    <w:multiLevelType w:val="multilevel"/>
    <w:tmpl w:val="D90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A50D0"/>
    <w:multiLevelType w:val="multilevel"/>
    <w:tmpl w:val="E86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5453D"/>
    <w:multiLevelType w:val="multilevel"/>
    <w:tmpl w:val="E734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A65A4"/>
    <w:multiLevelType w:val="multilevel"/>
    <w:tmpl w:val="129C2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23812"/>
    <w:multiLevelType w:val="multilevel"/>
    <w:tmpl w:val="9210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37183"/>
    <w:multiLevelType w:val="multilevel"/>
    <w:tmpl w:val="D750C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01AE6"/>
    <w:multiLevelType w:val="multilevel"/>
    <w:tmpl w:val="3F5E5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20A36"/>
    <w:multiLevelType w:val="multilevel"/>
    <w:tmpl w:val="B53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A7814"/>
    <w:multiLevelType w:val="multilevel"/>
    <w:tmpl w:val="D0D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AD2DE9"/>
    <w:multiLevelType w:val="multilevel"/>
    <w:tmpl w:val="DDD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193000">
    <w:abstractNumId w:val="1"/>
  </w:num>
  <w:num w:numId="2" w16cid:durableId="1045913263">
    <w:abstractNumId w:val="9"/>
  </w:num>
  <w:num w:numId="3" w16cid:durableId="927545354">
    <w:abstractNumId w:val="7"/>
  </w:num>
  <w:num w:numId="4" w16cid:durableId="329674727">
    <w:abstractNumId w:val="2"/>
  </w:num>
  <w:num w:numId="5" w16cid:durableId="747848655">
    <w:abstractNumId w:val="10"/>
  </w:num>
  <w:num w:numId="6" w16cid:durableId="1814060485">
    <w:abstractNumId w:val="8"/>
  </w:num>
  <w:num w:numId="7" w16cid:durableId="972369507">
    <w:abstractNumId w:val="5"/>
  </w:num>
  <w:num w:numId="8" w16cid:durableId="943071201">
    <w:abstractNumId w:val="11"/>
  </w:num>
  <w:num w:numId="9" w16cid:durableId="1153257400">
    <w:abstractNumId w:val="4"/>
  </w:num>
  <w:num w:numId="10" w16cid:durableId="1730609239">
    <w:abstractNumId w:val="0"/>
  </w:num>
  <w:num w:numId="11" w16cid:durableId="2009867906">
    <w:abstractNumId w:val="6"/>
  </w:num>
  <w:num w:numId="12" w16cid:durableId="502814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F39"/>
    <w:rsid w:val="001F62F7"/>
    <w:rsid w:val="0026459C"/>
    <w:rsid w:val="00346C89"/>
    <w:rsid w:val="00601339"/>
    <w:rsid w:val="0064596B"/>
    <w:rsid w:val="007B4214"/>
    <w:rsid w:val="009B75E1"/>
    <w:rsid w:val="009D68D6"/>
    <w:rsid w:val="009F7E7D"/>
    <w:rsid w:val="00CA1716"/>
    <w:rsid w:val="00DA7E2F"/>
    <w:rsid w:val="00EC6F39"/>
    <w:rsid w:val="00FB5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3F494"/>
  <w15:chartTrackingRefBased/>
  <w15:docId w15:val="{6BD29751-0B40-4C68-AB78-18E6CA4D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F39"/>
    <w:rPr>
      <w:rFonts w:eastAsiaTheme="majorEastAsia" w:cstheme="majorBidi"/>
      <w:color w:val="272727" w:themeColor="text1" w:themeTint="D8"/>
    </w:rPr>
  </w:style>
  <w:style w:type="paragraph" w:styleId="Title">
    <w:name w:val="Title"/>
    <w:basedOn w:val="Normal"/>
    <w:next w:val="Normal"/>
    <w:link w:val="TitleChar"/>
    <w:uiPriority w:val="10"/>
    <w:qFormat/>
    <w:rsid w:val="00EC6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F39"/>
    <w:pPr>
      <w:spacing w:before="160"/>
      <w:jc w:val="center"/>
    </w:pPr>
    <w:rPr>
      <w:i/>
      <w:iCs/>
      <w:color w:val="404040" w:themeColor="text1" w:themeTint="BF"/>
    </w:rPr>
  </w:style>
  <w:style w:type="character" w:customStyle="1" w:styleId="QuoteChar">
    <w:name w:val="Quote Char"/>
    <w:basedOn w:val="DefaultParagraphFont"/>
    <w:link w:val="Quote"/>
    <w:uiPriority w:val="29"/>
    <w:rsid w:val="00EC6F39"/>
    <w:rPr>
      <w:i/>
      <w:iCs/>
      <w:color w:val="404040" w:themeColor="text1" w:themeTint="BF"/>
    </w:rPr>
  </w:style>
  <w:style w:type="paragraph" w:styleId="ListParagraph">
    <w:name w:val="List Paragraph"/>
    <w:basedOn w:val="Normal"/>
    <w:uiPriority w:val="34"/>
    <w:qFormat/>
    <w:rsid w:val="00EC6F39"/>
    <w:pPr>
      <w:ind w:left="720"/>
      <w:contextualSpacing/>
    </w:pPr>
  </w:style>
  <w:style w:type="character" w:styleId="IntenseEmphasis">
    <w:name w:val="Intense Emphasis"/>
    <w:basedOn w:val="DefaultParagraphFont"/>
    <w:uiPriority w:val="21"/>
    <w:qFormat/>
    <w:rsid w:val="00EC6F39"/>
    <w:rPr>
      <w:i/>
      <w:iCs/>
      <w:color w:val="2F5496" w:themeColor="accent1" w:themeShade="BF"/>
    </w:rPr>
  </w:style>
  <w:style w:type="paragraph" w:styleId="IntenseQuote">
    <w:name w:val="Intense Quote"/>
    <w:basedOn w:val="Normal"/>
    <w:next w:val="Normal"/>
    <w:link w:val="IntenseQuoteChar"/>
    <w:uiPriority w:val="30"/>
    <w:qFormat/>
    <w:rsid w:val="00EC6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F39"/>
    <w:rPr>
      <w:i/>
      <w:iCs/>
      <w:color w:val="2F5496" w:themeColor="accent1" w:themeShade="BF"/>
    </w:rPr>
  </w:style>
  <w:style w:type="character" w:styleId="IntenseReference">
    <w:name w:val="Intense Reference"/>
    <w:basedOn w:val="DefaultParagraphFont"/>
    <w:uiPriority w:val="32"/>
    <w:qFormat/>
    <w:rsid w:val="00EC6F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Pages>
  <Words>1785</Words>
  <Characters>10176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Raayirth Rane</dc:creator>
  <cp:keywords/>
  <dc:description/>
  <cp:lastModifiedBy>Raayirth Rane</cp:lastModifiedBy>
  <cp:revision>2</cp:revision>
  <dcterms:created xsi:type="dcterms:W3CDTF">2026-10-25T18:03:00Z</dcterms:created>
  <dcterms:modified xsi:type="dcterms:W3CDTF">2026-10-28T11:27:00Z</dcterms:modified>
</cp:coreProperties>
</file>