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vLLM is the "Gold Standard" for Serving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🏎️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you might be tempted to just run a simple Python script,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fundamentally different from standard inference. It uses a revolutionary algorithm called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PagedAttention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which manages GPU memory almost like an operating system manages RAM, preventing "memory fragmentation." This allows the engine to handle multiple user requests simultaneously without slowing down or crashing. In a professional environment, vLLM provides significantly higher throughput than standard setups, making it the superior choice for enterprise-grade applications. By mastering vLLM, you are learning how to deploy AI in a way that is actually scalable in the real world.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Build the Specialized "vLLM-Env"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🏗️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need a clean, isolated room for our engine to work in. This ensures that our high-performance libraries don't get tangled up with other system files.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Elevate to root and enter your workspace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Enter and refresh your 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We cycle the activation to ensure the environment paths are perfectly loaded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deactivate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 activate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Upgrade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'pip'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Professional tip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Always upgrade pip before installing heavy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libraries to avoid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'dependency hell.'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upgrade pip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vLLM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command pulls down the high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performance binaries optimized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DLPack extension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utility helps PyTorch communicate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memory more efficiently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pip install torch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dlpack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2: Create the "Always-On" Background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⚙️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don't want to manually start our AI every time the server reboots. We will create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systemd 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—this is the professional way to ensure your AI engine is a "Sovereign" utility that stays running 24/7.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Define our paths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automation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"/miniconda3/envs/vllm-env/bin/python3"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"/etc/systemd/system/vllm.service"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block creates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'vllm.service'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It tells Linux exactly how to launch our Mistral model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background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bash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 "cat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SERVICE_FILE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Description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vLLM Sovereign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After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persistenced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The WorkingDirectory sets the context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WorkingDirectory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ExecStart triggers the 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compatible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server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utilization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ensures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its power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CONDA_PATH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entrypoints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api_server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 mistralai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Mistral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Instruct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utilization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4096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\\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Restart settings ensure that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crashes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Linux brings it back to life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seconds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RestartSec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Environment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CUDA_VISIBLE_DEVICES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\"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WantedBy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3: Launch &amp; Monitor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🚦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Now, let's flip the switch and see our creation come to life.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Bash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Tell Linux to look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daemon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 the service to start automatically on boot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enable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Start the engine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systemctl restart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"Health"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your 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shows you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has successfully loaded the Mistral weights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systemctl status vllm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Live Log Watcher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see your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'think'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users send it questions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journalctl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 vllm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</w:p>
    <w:p>
      <w:pPr>
        <w:pStyle w:val="Heading3"/>
      </w:pP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2026-01-25T02:11:14.239Z</dcterms:created>
  <dcterms:modified xsi:type="dcterms:W3CDTF">2026-01-25T02:11:14.239Z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