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Note: The Sovereign Directory Structure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🗺️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By the end of this lab, your students' project should look exactly like this. Consistency is key to a successful deployment!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sovereign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├──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# 📂 Drop your PDFs here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├── chroma_db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# 🏦 Persistent database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folder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auto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created later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├── rag_engine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       # 🧠 Core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logic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Ingestion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Search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├── app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              # 🎨 Streamlit User Interface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└── sovereign_ai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service # ⚙️ System service file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🎬  Preparing the Vector Database (ChromaDB)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Now that we have a file, we need a place to store its "meaning." 🏦 A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Vector Database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doesn't store words; it stores numbers that represent the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concepts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within your documents.</w:t>
      </w: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 1: Install RAG Dependencies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🛠️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 need to equip our environment with the tools required for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Retrieval-Augmented Generation (RAG)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Ensure you are still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sovereign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the 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env is active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pip install chromadb langchain langchain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mistralai pypdf sentence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transformers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🧩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"Big Three" Components Explained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Library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Role in Your Engine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chromadb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🏦 </w:t>
            </w: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The Vault: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Our lightweight, open-source vector database that holds your data securely.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sentence-transformers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🔢 </w:t>
            </w: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The Translator: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The "Embedding Model" that turns human sentences into mathematical vectors.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pypdf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📖 </w:t>
            </w: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The Reader: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The tool that "cracks open" your PDF files so the AI can read the text inside.</w:t>
            </w:r>
          </w:p>
        </w:tc>
      </w:tr>
    </w:tbl>
    <w:p>
      <w:pPr>
        <w:jc w:val="left"/>
      </w:pPr>
    </w:p>
    <w:p>
      <w:pPr>
        <w:pStyle w:val="Heading3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📑 Lab: Creating Your Training Data &amp; Vector Storage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 this section, we transition from building the "Engine" to building the "Knowledge." 🧠 We will create our own private company document and set up the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Vector Database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that will allow our AI to search through it securely.</w:t>
      </w:r>
    </w:p>
    <w:p>
      <w:pPr>
        <w:jc w:val="left"/>
      </w:pP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📄 What do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script do?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first script serves as a document generator that programmatically builds a professional PDF containing mock "SovereignCorp" security policies. This provides your students with a clean, standardized piece of data to use for testing the RAG system's retrieval accuracy. 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🏗️ Phase 1: Generating the "Private Policy" PDF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Since we are building a Sovereign system, we need data! 📂 Run this script to create a mock corporate policy that we will later "teach" to our Mistral model.</w:t>
      </w: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 1: Set Up the Project Structure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📁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 want to keep our workspace organized like a pro.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Bash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Elevate to root and move to the base directory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sudo su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Refresh your environment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conda activate 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conda deactivate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conda activate 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Create the project folder and the data directory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mkdir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 sovereign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cd sovereign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Install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generation library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pip install fpdf</w:t>
      </w: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 2: Create the Policy Generator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✍️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nano your_private_policy.py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paste the code below, then save and exit 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Ctrl+O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Ctrl+X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fpdf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FPDF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PolicyPDF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FPDF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header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set_font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'Arial'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'B'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cell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'SovereignCorp Internal AI &amp; Data Policy'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pdf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PolicyPDF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add_page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set_font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"Arial"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Page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General Conduct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cell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"Section 1: Data Handling Protocols"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multi_cell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"1.1. All sensitive company data must be processed within the local VPC.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"1.2. Under no circumstances should employee records be uploaded to public LLM APIs.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"1.3. Encryption at rest is mandatory for all vector databases stored on local SSDs.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"1.4. The 'Project Mistral' team is the only authorized group to modify the system prompt."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Page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Security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Compliance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add_page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cell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"Section 2: Security Compliance"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multi_cell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"2.1. System audits will be performed weekly by the Sovereignty Architect.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"2.2. Any detected hallucinations in production must be reported via the internal Jira ticket system.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"2.3. The designated admin for this engine is 'Admin_User_01'.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"2.4. Unauthorized access to the ChromaDB directory is a Grade 4 security violation."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"data/your_private_policy.pdf"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"PDF created successfully in the data/ folder."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 3: Run the Generator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⚡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Bash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python3 your_private_policy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</w:t>
      </w:r>
    </w:p>
    <w:p>
      <w:pPr>
        <w:jc w:val="left"/>
      </w:pPr>
    </w:p>
    <w:p>
      <w:pPr>
        <w:pStyle w:val="Heading2"/>
      </w:pP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2026-01-25T02:44:13.901Z</dcterms:created>
  <dcterms:modified xsi:type="dcterms:W3CDTF">2026-01-25T02:44:13.901Z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