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F8F3" w14:textId="77777777" w:rsidR="00F30D05" w:rsidRDefault="00F30D05" w:rsidP="00F30D05">
      <w:pPr>
        <w:rPr>
          <w:b/>
          <w:bCs/>
        </w:rPr>
      </w:pPr>
      <w:r w:rsidRPr="00F30D05">
        <w:rPr>
          <w:b/>
          <w:bCs/>
          <w:noProof/>
        </w:rPr>
        <w:drawing>
          <wp:inline distT="0" distB="0" distL="0" distR="0" wp14:anchorId="46D1B414" wp14:editId="75F6311D">
            <wp:extent cx="2101287" cy="28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303" cy="350613"/>
                    </a:xfrm>
                    <a:prstGeom prst="rect">
                      <a:avLst/>
                    </a:prstGeom>
                    <a:noFill/>
                    <a:ln>
                      <a:noFill/>
                    </a:ln>
                  </pic:spPr>
                </pic:pic>
              </a:graphicData>
            </a:graphic>
          </wp:inline>
        </w:drawing>
      </w:r>
    </w:p>
    <w:p w14:paraId="4DD65094" w14:textId="77777777" w:rsidR="009616BD" w:rsidRPr="00083CCC" w:rsidRDefault="009616BD" w:rsidP="00083CCC">
      <w:pPr>
        <w:spacing w:after="0" w:line="240" w:lineRule="auto"/>
        <w:rPr>
          <w:b/>
          <w:bCs/>
          <w:color w:val="000000" w:themeColor="text1"/>
        </w:rPr>
      </w:pPr>
      <w:r w:rsidRPr="00083CCC">
        <w:rPr>
          <w:b/>
          <w:bCs/>
          <w:color w:val="000000" w:themeColor="text1"/>
        </w:rPr>
        <w:t>Contributor License Agreement</w:t>
      </w:r>
    </w:p>
    <w:p w14:paraId="31DE107D" w14:textId="77777777" w:rsidR="00F30D05" w:rsidRPr="00083CCC" w:rsidRDefault="00F30D05" w:rsidP="00083CCC">
      <w:pPr>
        <w:spacing w:after="0" w:line="240" w:lineRule="auto"/>
        <w:rPr>
          <w:bCs/>
          <w:color w:val="000000" w:themeColor="text1"/>
        </w:rPr>
      </w:pPr>
      <w:r w:rsidRPr="00083CCC">
        <w:rPr>
          <w:bCs/>
          <w:color w:val="000000" w:themeColor="text1"/>
        </w:rPr>
        <w:t>Rev. 1.0, 5/24/2024</w:t>
      </w:r>
    </w:p>
    <w:p w14:paraId="2F2B5345" w14:textId="77777777" w:rsidR="00F30D05" w:rsidRPr="00083CCC" w:rsidRDefault="00F30D05" w:rsidP="00083CCC">
      <w:pPr>
        <w:spacing w:after="0" w:line="240" w:lineRule="auto"/>
        <w:jc w:val="center"/>
        <w:rPr>
          <w:bCs/>
          <w:color w:val="FF0000"/>
        </w:rPr>
      </w:pPr>
    </w:p>
    <w:p w14:paraId="2C2638F6" w14:textId="77777777" w:rsidR="009616BD" w:rsidRPr="009616BD" w:rsidRDefault="009616BD" w:rsidP="009616BD">
      <w:r w:rsidRPr="009616BD">
        <w:t xml:space="preserve">Thank </w:t>
      </w:r>
      <w:r w:rsidR="002C4B9B">
        <w:t>y</w:t>
      </w:r>
      <w:r w:rsidRPr="009616BD">
        <w:t xml:space="preserve">ou for </w:t>
      </w:r>
      <w:r w:rsidR="002C4B9B">
        <w:t>y</w:t>
      </w:r>
      <w:r w:rsidRPr="009616BD">
        <w:t xml:space="preserve">our interest in </w:t>
      </w:r>
      <w:r w:rsidR="002A5A0E">
        <w:t>Broadcom Inc.</w:t>
      </w:r>
      <w:r w:rsidR="002A5A0E" w:rsidRPr="002A5A0E">
        <w:t xml:space="preserve"> </w:t>
      </w:r>
      <w:r w:rsidR="00F30D05">
        <w:t xml:space="preserve"> Broadcom Inc. </w:t>
      </w:r>
      <w:r w:rsidR="002A5A0E" w:rsidRPr="002A5A0E">
        <w:t xml:space="preserve">and </w:t>
      </w:r>
      <w:r w:rsidR="00D51AD8">
        <w:t>all</w:t>
      </w:r>
      <w:r w:rsidR="00D51AD8" w:rsidRPr="002A5A0E">
        <w:t xml:space="preserve"> </w:t>
      </w:r>
      <w:r w:rsidR="00933508">
        <w:t xml:space="preserve">current and future </w:t>
      </w:r>
      <w:r w:rsidR="002A5A0E" w:rsidRPr="002A5A0E">
        <w:t xml:space="preserve">subsidiaries of Broadcom Inc. are collectively </w:t>
      </w:r>
      <w:r w:rsidRPr="009616BD">
        <w:t>the “Company</w:t>
      </w:r>
      <w:r w:rsidR="00F30D05">
        <w:t>.</w:t>
      </w:r>
      <w:r w:rsidRPr="009616BD">
        <w:t xml:space="preserve">” </w:t>
      </w:r>
      <w:r w:rsidR="00F30D05">
        <w:t xml:space="preserve"> </w:t>
      </w:r>
      <w:proofErr w:type="gramStart"/>
      <w:r w:rsidRPr="009616BD">
        <w:t>In order to</w:t>
      </w:r>
      <w:proofErr w:type="gramEnd"/>
      <w:r w:rsidRPr="009616BD">
        <w:t xml:space="preserve"> clarify the intellectual property license granted </w:t>
      </w:r>
      <w:r w:rsidR="00F30D05">
        <w:t>upon</w:t>
      </w:r>
      <w:r w:rsidR="00F30D05" w:rsidRPr="009616BD">
        <w:t xml:space="preserve"> </w:t>
      </w:r>
      <w:r w:rsidRPr="009616BD">
        <w:t xml:space="preserve">Contributions from any person or entity, the Company must have a Contributor License Agreement (“CLA”) on file that has been signed by each Contributor, indicating agreement to the license terms below. This license is for </w:t>
      </w:r>
      <w:r w:rsidR="00F54A12">
        <w:t>Y</w:t>
      </w:r>
      <w:r w:rsidRPr="009616BD">
        <w:t xml:space="preserve">our protection as a Contributor as well as the protection of the Company and its users; it does not change </w:t>
      </w:r>
      <w:r w:rsidR="00F54A12">
        <w:t>Y</w:t>
      </w:r>
      <w:r w:rsidRPr="009616BD">
        <w:t xml:space="preserve">our rights to use </w:t>
      </w:r>
      <w:r w:rsidR="00F54A12">
        <w:t>Y</w:t>
      </w:r>
      <w:r w:rsidRPr="009616BD">
        <w:t>our own Contributions for any other purpose.</w:t>
      </w:r>
    </w:p>
    <w:p w14:paraId="5164065D" w14:textId="77777777" w:rsidR="009616BD" w:rsidRPr="009616BD" w:rsidRDefault="009616BD" w:rsidP="009616BD">
      <w:r w:rsidRPr="009616BD">
        <w:t>You accept and agree to the following terms and conditions for Your present and future Contributions submitted to the Company.</w:t>
      </w:r>
      <w:r w:rsidR="00F30D05">
        <w:t xml:space="preserve"> </w:t>
      </w:r>
      <w:r w:rsidR="00D51AD8">
        <w:t xml:space="preserve">This </w:t>
      </w:r>
      <w:r w:rsidR="00F30D05">
        <w:t>Agreement</w:t>
      </w:r>
      <w:r w:rsidR="00D51AD8">
        <w:t xml:space="preserve"> is </w:t>
      </w:r>
      <w:r w:rsidR="00F30D05">
        <w:t xml:space="preserve">by and </w:t>
      </w:r>
      <w:r w:rsidR="00D51AD8">
        <w:t>between (</w:t>
      </w:r>
      <w:proofErr w:type="spellStart"/>
      <w:r w:rsidR="00D51AD8">
        <w:t>i</w:t>
      </w:r>
      <w:proofErr w:type="spellEnd"/>
      <w:r w:rsidR="00D51AD8">
        <w:t xml:space="preserve">) You and (ii) </w:t>
      </w:r>
      <w:r w:rsidR="00F30D05" w:rsidRPr="00E80914">
        <w:rPr>
          <w:highlight w:val="yellow"/>
          <w:rPrChange w:id="0" w:author="Ricky Chun" w:date="2025-05-09T11:22:00Z" w16du:dateUtc="2025-05-09T18:22:00Z">
            <w:rPr/>
          </w:rPrChange>
        </w:rPr>
        <w:t xml:space="preserve">Broadcom </w:t>
      </w:r>
      <w:r w:rsidR="004569E8" w:rsidRPr="00E80914">
        <w:rPr>
          <w:highlight w:val="yellow"/>
          <w:rPrChange w:id="1" w:author="Ricky Chun" w:date="2025-05-09T11:22:00Z" w16du:dateUtc="2025-05-09T18:22:00Z">
            <w:rPr/>
          </w:rPrChange>
        </w:rPr>
        <w:t xml:space="preserve">Inc. </w:t>
      </w:r>
      <w:r w:rsidR="00F30D05" w:rsidRPr="00E80914">
        <w:rPr>
          <w:highlight w:val="yellow"/>
          <w:rPrChange w:id="2" w:author="Ricky Chun" w:date="2025-05-09T11:22:00Z" w16du:dateUtc="2025-05-09T18:22:00Z">
            <w:rPr/>
          </w:rPrChange>
        </w:rPr>
        <w:t xml:space="preserve">subsidiary </w:t>
      </w:r>
      <w:r w:rsidR="00D51AD8" w:rsidRPr="00E80914">
        <w:rPr>
          <w:highlight w:val="yellow"/>
          <w:rPrChange w:id="3" w:author="Ricky Chun" w:date="2025-05-09T11:22:00Z" w16du:dateUtc="2025-05-09T18:22:00Z">
            <w:rPr/>
          </w:rPrChange>
        </w:rPr>
        <w:t>CA, Inc.</w:t>
      </w:r>
      <w:r w:rsidR="00D51AD8">
        <w:t>, on behalf of itself and the Company.</w:t>
      </w:r>
    </w:p>
    <w:p w14:paraId="05550531" w14:textId="77777777" w:rsidR="009616BD" w:rsidRPr="009616BD" w:rsidRDefault="009616BD" w:rsidP="009616BD">
      <w:pPr>
        <w:numPr>
          <w:ilvl w:val="0"/>
          <w:numId w:val="1"/>
        </w:numPr>
      </w:pPr>
      <w:r w:rsidRPr="009616BD">
        <w:t>Definitions.</w:t>
      </w:r>
    </w:p>
    <w:p w14:paraId="29B4CF64" w14:textId="77777777" w:rsidR="009616BD" w:rsidRPr="009616BD" w:rsidRDefault="009616BD" w:rsidP="009616BD">
      <w:r w:rsidRPr="009616BD">
        <w:rPr>
          <w:b/>
          <w:bCs/>
        </w:rPr>
        <w:t>“You” (or “Your”)</w:t>
      </w:r>
    </w:p>
    <w:p w14:paraId="1884F7B6" w14:textId="77777777" w:rsidR="009616BD" w:rsidRPr="009616BD" w:rsidRDefault="009616BD" w:rsidP="009616BD">
      <w:r w:rsidRPr="009616BD">
        <w:t xml:space="preserve">“You” (or “Your”) shall mean </w:t>
      </w:r>
      <w:r w:rsidR="00C202CD">
        <w:t>(</w:t>
      </w:r>
      <w:proofErr w:type="spellStart"/>
      <w:r w:rsidR="00C202CD">
        <w:t>i</w:t>
      </w:r>
      <w:proofErr w:type="spellEnd"/>
      <w:r w:rsidR="00C202CD">
        <w:t xml:space="preserve">) </w:t>
      </w:r>
      <w:r w:rsidRPr="009616BD">
        <w:t xml:space="preserve">the copyright owner </w:t>
      </w:r>
      <w:r w:rsidR="00C202CD">
        <w:t>and/</w:t>
      </w:r>
      <w:r w:rsidRPr="009616BD">
        <w:t xml:space="preserve">or </w:t>
      </w:r>
      <w:r w:rsidR="00C202CD">
        <w:t xml:space="preserve">(ii) person or </w:t>
      </w:r>
      <w:r w:rsidRPr="009616BD">
        <w:t xml:space="preserve">legal entity authorized by the copyright owner that is making this Agreement with the Company. </w:t>
      </w:r>
      <w:r w:rsidR="002C4B9B">
        <w:t xml:space="preserve">“You” includes Your legal entity </w:t>
      </w:r>
      <w:r w:rsidR="00EB2952">
        <w:t xml:space="preserve">named </w:t>
      </w:r>
      <w:r w:rsidR="002C4B9B">
        <w:t xml:space="preserve">in this Agreement’s signature line. </w:t>
      </w:r>
      <w:r w:rsidRPr="009616BD">
        <w:t>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616BD">
        <w:t>i</w:t>
      </w:r>
      <w:proofErr w:type="spellEnd"/>
      <w:r w:rsidRPr="009616BD">
        <w:t>) the power, direct or indirect, to cause the direction or management of such entity, whether by contract or otherwise, (ii) ownership of fifty percent (50%) or more of the outstanding shares, or (iii) beneficial ownership of such entity.</w:t>
      </w:r>
      <w:r w:rsidR="00D51AD8">
        <w:t xml:space="preserve"> </w:t>
      </w:r>
    </w:p>
    <w:p w14:paraId="401FC66D" w14:textId="77777777" w:rsidR="009616BD" w:rsidRPr="009616BD" w:rsidRDefault="009616BD" w:rsidP="009616BD">
      <w:r w:rsidRPr="009616BD">
        <w:rPr>
          <w:b/>
          <w:bCs/>
        </w:rPr>
        <w:t>“Contribution”</w:t>
      </w:r>
    </w:p>
    <w:p w14:paraId="1E0C1E1D" w14:textId="77777777" w:rsidR="009616BD" w:rsidRPr="009616BD" w:rsidRDefault="009616BD" w:rsidP="009616BD">
      <w:r w:rsidRPr="009616BD">
        <w:t xml:space="preserve">“Contribution” shall mean any work of authorship, including any modifications or additions to an existing work, that is submitted by You to the Company for inclusion in, or documentation of, any products </w:t>
      </w:r>
      <w:r w:rsidR="00933508">
        <w:t>or services</w:t>
      </w:r>
      <w:r w:rsidRPr="009616BD">
        <w:t xml:space="preserve"> (the “Work”). For the purposes of this definition, “submitted” means any form of electronic, verbal, or written communication sent to the Company or its representatives, including but not limited to communication on electronic mailing lists, source code control systems, and issue tracking systems that are managed by, or on behalf of, the Company for the purpose of discussing and improving the Work, but excluding communication that is conspicuously marked or otherwise designated in writing by You as “Not a Contribution.”</w:t>
      </w:r>
    </w:p>
    <w:p w14:paraId="51EC0232" w14:textId="77777777" w:rsidR="009616BD" w:rsidRPr="009616BD" w:rsidRDefault="009616BD" w:rsidP="009616BD">
      <w:pPr>
        <w:numPr>
          <w:ilvl w:val="0"/>
          <w:numId w:val="1"/>
        </w:numPr>
      </w:pPr>
      <w:r w:rsidRPr="009616BD">
        <w:t xml:space="preserve">Grant of Copyright License. Subject to the terms and conditions of this Agreement, You hereby grant to the Company and to recipients of software distributed by the Company a perpetual, worldwide, non-exclusive, no-charge, royalty-free, </w:t>
      </w:r>
      <w:r w:rsidR="00D51AD8">
        <w:t xml:space="preserve">assignable, </w:t>
      </w:r>
      <w:r w:rsidR="00933508">
        <w:t xml:space="preserve">sublicensable, </w:t>
      </w:r>
      <w:r w:rsidRPr="009616BD">
        <w:t>irrevocable copyright license to reproduce, prepare derivative works of, publicly display, publicly perform, sublicense, and distribute Your Contributions and such derivative works.</w:t>
      </w:r>
    </w:p>
    <w:p w14:paraId="661D12D3" w14:textId="77777777" w:rsidR="009616BD" w:rsidRPr="009616BD" w:rsidRDefault="009616BD" w:rsidP="009616BD">
      <w:pPr>
        <w:numPr>
          <w:ilvl w:val="0"/>
          <w:numId w:val="1"/>
        </w:numPr>
      </w:pPr>
      <w:r w:rsidRPr="009616BD">
        <w:lastRenderedPageBreak/>
        <w:t>Grant of Patent License. Subject to the terms and conditions of this Agreement, You hereby grant to the Company and to recipients of software distributed by the Company a perpetual, worldwide, non-exclusive, no-charge, royalty-free,</w:t>
      </w:r>
      <w:r w:rsidR="000D43CD">
        <w:t xml:space="preserve"> </w:t>
      </w:r>
      <w:r w:rsidR="00D51AD8">
        <w:t xml:space="preserve">assignable, </w:t>
      </w:r>
      <w:r w:rsidR="000D43CD">
        <w:t>sublicensable,</w:t>
      </w:r>
      <w:r w:rsidRPr="009616BD">
        <w:t xml:space="preserve"> irrevocable (except as stated in this section) patent license to make, have made, use,</w:t>
      </w:r>
      <w:r w:rsidR="000D43CD">
        <w:t xml:space="preserve"> lease,</w:t>
      </w:r>
      <w:r w:rsidRPr="009616BD">
        <w:t xml:space="preserve"> offer to sell, sell, </w:t>
      </w:r>
      <w:r w:rsidR="000D43CD">
        <w:t xml:space="preserve">export, </w:t>
      </w:r>
      <w:r w:rsidRPr="009616BD">
        <w:t>import,</w:t>
      </w:r>
      <w:r w:rsidR="000D43CD">
        <w:t xml:space="preserve"> distribute,</w:t>
      </w:r>
      <w:r w:rsidRPr="009616BD">
        <w:t xml:space="preserve"> and otherwise </w:t>
      </w:r>
      <w:r w:rsidR="000D43CD">
        <w:t>dispose of</w:t>
      </w:r>
      <w:r w:rsidR="00EB5337">
        <w:t xml:space="preserve"> the </w:t>
      </w:r>
      <w:r w:rsidR="00F91E0A">
        <w:t>Contribution</w:t>
      </w:r>
      <w:r w:rsidRPr="009616BD">
        <w:t xml:space="preserve">, </w:t>
      </w:r>
      <w:r w:rsidR="00933508">
        <w:t xml:space="preserve">derivative works thereof, and the Work, </w:t>
      </w:r>
      <w:r w:rsidRPr="009616BD">
        <w:t xml:space="preserve">where such license applies only to those patent claims licensable by You that are infringed </w:t>
      </w:r>
      <w:r w:rsidR="00F91E0A">
        <w:t xml:space="preserve">directly or indirectly </w:t>
      </w:r>
      <w:r w:rsidRPr="009616BD">
        <w:t xml:space="preserve">by Your Contribution(s) alone or by combination of Your Contribution(s) with the Work to which such Contribution(s) was submitted. If any </w:t>
      </w:r>
      <w:r w:rsidR="00933508">
        <w:t>third party</w:t>
      </w:r>
      <w:r w:rsidR="00933508" w:rsidRPr="009616BD">
        <w:t xml:space="preserve"> </w:t>
      </w:r>
      <w:r w:rsidRPr="009616BD">
        <w:t xml:space="preserve">institutes patent litigation against You or any other entity (including a cross-claim or counterclaim in a lawsuit) alleging that </w:t>
      </w:r>
      <w:r w:rsidR="00F54A12">
        <w:t>Y</w:t>
      </w:r>
      <w:r w:rsidRPr="009616BD">
        <w:t xml:space="preserve">our Contribution, or the Work to which </w:t>
      </w:r>
      <w:r w:rsidR="00F54A12">
        <w:t>Y</w:t>
      </w:r>
      <w:r w:rsidRPr="009616BD">
        <w:t xml:space="preserve">ou have contributed, constitutes direct or </w:t>
      </w:r>
      <w:r w:rsidR="00933508">
        <w:t>indirect</w:t>
      </w:r>
      <w:r w:rsidR="00933508" w:rsidRPr="009616BD">
        <w:t xml:space="preserve"> </w:t>
      </w:r>
      <w:r w:rsidRPr="009616BD">
        <w:t xml:space="preserve">patent infringement, then any patent licenses granted </w:t>
      </w:r>
      <w:r w:rsidR="00933508">
        <w:t xml:space="preserve">by You </w:t>
      </w:r>
      <w:r w:rsidRPr="009616BD">
        <w:t>to that entity under this Agreement for that Contribution or Work shall terminate as of the date such litigation is filed.</w:t>
      </w:r>
    </w:p>
    <w:p w14:paraId="0468209E" w14:textId="77777777" w:rsidR="009616BD" w:rsidRPr="009616BD" w:rsidRDefault="009616BD" w:rsidP="00C202CD">
      <w:pPr>
        <w:numPr>
          <w:ilvl w:val="0"/>
          <w:numId w:val="1"/>
        </w:numPr>
      </w:pPr>
      <w:r w:rsidRPr="009616BD">
        <w:t xml:space="preserve">You represent that </w:t>
      </w:r>
      <w:r w:rsidR="00F54A12">
        <w:t>Y</w:t>
      </w:r>
      <w:r w:rsidRPr="009616BD">
        <w:t>ou are legally entitled to grant the license</w:t>
      </w:r>
      <w:r w:rsidR="001A046C">
        <w:t>s in Sections 2 and 3</w:t>
      </w:r>
      <w:r w:rsidRPr="009616BD">
        <w:t xml:space="preserve">. </w:t>
      </w:r>
      <w:r w:rsidR="001A046C">
        <w:t xml:space="preserve"> You represent that </w:t>
      </w:r>
      <w:r w:rsidR="00F54A12">
        <w:t>Y</w:t>
      </w:r>
      <w:r w:rsidR="001A046C">
        <w:t xml:space="preserve">ou own all right, title, and interest to </w:t>
      </w:r>
      <w:r w:rsidR="00F54A12">
        <w:t>Y</w:t>
      </w:r>
      <w:r w:rsidR="001A046C">
        <w:t>our Contributions</w:t>
      </w:r>
      <w:r w:rsidR="00933508">
        <w:t xml:space="preserve"> or have the right to license</w:t>
      </w:r>
      <w:r w:rsidR="00F30D05">
        <w:t xml:space="preserve"> </w:t>
      </w:r>
      <w:r w:rsidR="00933508">
        <w:t xml:space="preserve">all </w:t>
      </w:r>
      <w:r w:rsidR="00F30D05">
        <w:t>right, title, and interest</w:t>
      </w:r>
      <w:r w:rsidR="00933508">
        <w:t xml:space="preserve"> to </w:t>
      </w:r>
      <w:r w:rsidR="00F54A12">
        <w:t>Y</w:t>
      </w:r>
      <w:r w:rsidR="00933508">
        <w:t>our Contributions</w:t>
      </w:r>
      <w:r w:rsidR="001A046C">
        <w:t xml:space="preserve">.  </w:t>
      </w:r>
      <w:r w:rsidRPr="009616BD">
        <w:t xml:space="preserve">If </w:t>
      </w:r>
      <w:r w:rsidR="00F54A12">
        <w:t>Y</w:t>
      </w:r>
      <w:r w:rsidRPr="009616BD">
        <w:t xml:space="preserve">our employer(s) has rights to intellectual property that </w:t>
      </w:r>
      <w:r w:rsidR="00F54A12">
        <w:t>Y</w:t>
      </w:r>
      <w:r w:rsidRPr="009616BD">
        <w:t xml:space="preserve">ou create that includes </w:t>
      </w:r>
      <w:r w:rsidR="00F54A12">
        <w:t>Y</w:t>
      </w:r>
      <w:r w:rsidRPr="009616BD">
        <w:t xml:space="preserve">our Contributions, </w:t>
      </w:r>
      <w:proofErr w:type="gramStart"/>
      <w:r w:rsidR="00F54A12">
        <w:t>Y</w:t>
      </w:r>
      <w:r w:rsidRPr="009616BD">
        <w:t>ou</w:t>
      </w:r>
      <w:proofErr w:type="gramEnd"/>
      <w:r w:rsidRPr="009616BD">
        <w:t xml:space="preserve"> represent that </w:t>
      </w:r>
      <w:r w:rsidR="00F54A12">
        <w:t>Y</w:t>
      </w:r>
      <w:r w:rsidRPr="009616BD">
        <w:t xml:space="preserve">ou have received permission to make Contributions </w:t>
      </w:r>
      <w:r w:rsidR="002302C2">
        <w:t xml:space="preserve">and execute this Agreement </w:t>
      </w:r>
      <w:r w:rsidRPr="009616BD">
        <w:t>on behalf of that employer.</w:t>
      </w:r>
      <w:r w:rsidR="00C202CD">
        <w:t xml:space="preserve"> </w:t>
      </w:r>
      <w:r w:rsidR="00C202CD" w:rsidRPr="00C202CD">
        <w:t xml:space="preserve">If </w:t>
      </w:r>
      <w:r w:rsidR="00F54A12">
        <w:t>Y</w:t>
      </w:r>
      <w:r w:rsidR="00C202CD" w:rsidRPr="00C202CD">
        <w:t xml:space="preserve">ou are a legal entity, </w:t>
      </w:r>
      <w:proofErr w:type="gramStart"/>
      <w:r w:rsidR="00F54A12">
        <w:t>Y</w:t>
      </w:r>
      <w:r w:rsidR="00C202CD" w:rsidRPr="00C202CD">
        <w:t>ou</w:t>
      </w:r>
      <w:proofErr w:type="gramEnd"/>
      <w:r w:rsidR="00C202CD" w:rsidRPr="00C202CD">
        <w:t xml:space="preserve"> represent that the person entering into this Agreement on behalf of the legal entity has the authority to bind the legal entity to the terms and conditions of this Agreement. If </w:t>
      </w:r>
      <w:r w:rsidR="00F54A12">
        <w:t>Y</w:t>
      </w:r>
      <w:r w:rsidR="00C202CD" w:rsidRPr="00C202CD">
        <w:t xml:space="preserve">our employee(s) has rights to intellectual property that is included in </w:t>
      </w:r>
      <w:r w:rsidR="00F54A12">
        <w:t>Y</w:t>
      </w:r>
      <w:r w:rsidR="00C202CD" w:rsidRPr="00C202CD">
        <w:t xml:space="preserve">our Contributions, </w:t>
      </w:r>
      <w:proofErr w:type="gramStart"/>
      <w:r w:rsidR="00F54A12">
        <w:t>Y</w:t>
      </w:r>
      <w:r w:rsidR="00C202CD" w:rsidRPr="00C202CD">
        <w:t>ou</w:t>
      </w:r>
      <w:proofErr w:type="gramEnd"/>
      <w:r w:rsidR="00C202CD" w:rsidRPr="00C202CD">
        <w:t xml:space="preserve"> represent that </w:t>
      </w:r>
      <w:r w:rsidR="00F54A12">
        <w:t>Y</w:t>
      </w:r>
      <w:r w:rsidR="00C202CD" w:rsidRPr="00C202CD">
        <w:t xml:space="preserve">ou have received </w:t>
      </w:r>
      <w:r w:rsidR="00D37673">
        <w:t>the rights</w:t>
      </w:r>
      <w:r w:rsidR="00C202CD" w:rsidRPr="00C202CD">
        <w:t xml:space="preserve"> to make Contributions on behalf of such employee(s).</w:t>
      </w:r>
    </w:p>
    <w:p w14:paraId="29B7F975" w14:textId="77777777" w:rsidR="009616BD" w:rsidRPr="009616BD" w:rsidRDefault="009616BD" w:rsidP="009616BD">
      <w:pPr>
        <w:numPr>
          <w:ilvl w:val="0"/>
          <w:numId w:val="1"/>
        </w:numPr>
      </w:pPr>
      <w:r w:rsidRPr="009616BD">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which are associated with any part of Your Contributions.</w:t>
      </w:r>
    </w:p>
    <w:p w14:paraId="11E9CFDA" w14:textId="77777777" w:rsidR="009616BD" w:rsidRPr="009616BD" w:rsidRDefault="009616BD" w:rsidP="00F91E0A">
      <w:pPr>
        <w:numPr>
          <w:ilvl w:val="0"/>
          <w:numId w:val="1"/>
        </w:numPr>
      </w:pPr>
      <w:r w:rsidRPr="009616BD">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r w:rsidR="00F91E0A">
        <w:t xml:space="preserve"> Neither You </w:t>
      </w:r>
      <w:r w:rsidR="00F91E0A" w:rsidRPr="00F91E0A">
        <w:t xml:space="preserve">nor </w:t>
      </w:r>
      <w:r w:rsidR="00F91E0A">
        <w:t>the Company</w:t>
      </w:r>
      <w:r w:rsidR="00F91E0A" w:rsidRPr="00F91E0A">
        <w:t xml:space="preserve"> makes any representations, extends any warranties of any kind, assumes any responsibility or obligations whatever, or confers any right by implication, estoppel or otherwise, other than the licenses</w:t>
      </w:r>
      <w:r w:rsidR="00F91E0A">
        <w:t xml:space="preserve"> and</w:t>
      </w:r>
      <w:r w:rsidR="00F91E0A" w:rsidRPr="00F91E0A">
        <w:t xml:space="preserve"> rights herein expressly granted</w:t>
      </w:r>
      <w:r w:rsidR="00F91E0A">
        <w:t>.</w:t>
      </w:r>
    </w:p>
    <w:p w14:paraId="51D7A993" w14:textId="77777777" w:rsidR="009616BD" w:rsidRPr="009616BD" w:rsidRDefault="009616BD" w:rsidP="009616BD">
      <w:pPr>
        <w:numPr>
          <w:ilvl w:val="0"/>
          <w:numId w:val="1"/>
        </w:numPr>
      </w:pPr>
      <w:r w:rsidRPr="009616BD">
        <w:t xml:space="preserve">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w:t>
      </w:r>
      <w:r w:rsidR="00F54A12">
        <w:t>Y</w:t>
      </w:r>
      <w:r w:rsidRPr="009616BD">
        <w:t>ou are personally aware, and conspicuously marking the work as “Submitted on behalf of a third-party: [named here]”.</w:t>
      </w:r>
    </w:p>
    <w:p w14:paraId="59913BE6" w14:textId="77777777" w:rsidR="009616BD" w:rsidRDefault="009616BD" w:rsidP="009616BD">
      <w:pPr>
        <w:numPr>
          <w:ilvl w:val="0"/>
          <w:numId w:val="1"/>
        </w:numPr>
      </w:pPr>
      <w:r w:rsidRPr="009616BD">
        <w:lastRenderedPageBreak/>
        <w:t xml:space="preserve">You agree to </w:t>
      </w:r>
      <w:r w:rsidR="00F91E0A">
        <w:t xml:space="preserve">promptly </w:t>
      </w:r>
      <w:r w:rsidRPr="009616BD">
        <w:t>notify the Company</w:t>
      </w:r>
      <w:r w:rsidR="009B1826">
        <w:t xml:space="preserve"> at opensource@broadcom.com</w:t>
      </w:r>
      <w:r w:rsidRPr="009616BD">
        <w:t xml:space="preserve"> of any facts or circumstances of which </w:t>
      </w:r>
      <w:r w:rsidR="00F54A12">
        <w:t>Y</w:t>
      </w:r>
      <w:r w:rsidRPr="009616BD">
        <w:t xml:space="preserve">ou become aware that would make the representations </w:t>
      </w:r>
      <w:r w:rsidR="00933508">
        <w:t xml:space="preserve">herein </w:t>
      </w:r>
      <w:r w:rsidRPr="009616BD">
        <w:t>inaccurate in any respect.</w:t>
      </w:r>
      <w:r w:rsidR="00F91E0A">
        <w:t xml:space="preserve"> You will provide any notice to Company under this Agreement to opensource@broadcom.com. </w:t>
      </w:r>
    </w:p>
    <w:p w14:paraId="33B3DC0B" w14:textId="77777777" w:rsidR="00F30D05" w:rsidRDefault="00CC1FD9" w:rsidP="00CC1FD9">
      <w:pPr>
        <w:numPr>
          <w:ilvl w:val="0"/>
          <w:numId w:val="1"/>
        </w:numPr>
      </w:pPr>
      <w:r w:rsidRPr="00CC1FD9">
        <w:t>This Agreement is governed by the laws of the State of New York, exclusive of its conflict of law provisions, which shall apply in any dispute arising with respect to this Agreement.  Solely for the purposes of such a dispute, the parties agree to be subject to personal jurisdiction and venue in any state or federal court in the County of New York in the State of New York with subject matter jurisdiction over such a dispute</w:t>
      </w:r>
      <w:r w:rsidR="009B1826" w:rsidRPr="009B1826">
        <w:t>.</w:t>
      </w:r>
      <w:r w:rsidR="001445A6">
        <w:t xml:space="preserve"> </w:t>
      </w:r>
      <w:r w:rsidR="001A046C">
        <w:t>No</w:t>
      </w:r>
      <w:r w:rsidR="001A046C" w:rsidRPr="001A046C">
        <w:t xml:space="preserve"> delay or omission to exercise any right, power or privilege hereunder </w:t>
      </w:r>
      <w:r w:rsidR="001A046C">
        <w:t xml:space="preserve">will </w:t>
      </w:r>
      <w:r w:rsidR="001A046C" w:rsidRPr="001A046C">
        <w:t xml:space="preserve">operate as a waiver of </w:t>
      </w:r>
      <w:r w:rsidR="001A046C">
        <w:t xml:space="preserve">such </w:t>
      </w:r>
      <w:r w:rsidR="001A046C" w:rsidRPr="001A046C">
        <w:t>right, power or privilege.</w:t>
      </w:r>
      <w:r w:rsidR="001A046C">
        <w:t xml:space="preserve"> </w:t>
      </w:r>
      <w:r w:rsidR="001445A6">
        <w:t>This Agreement may be assigned by the Company.</w:t>
      </w:r>
      <w:r w:rsidR="009B1826" w:rsidRPr="009B1826">
        <w:t xml:space="preserve"> </w:t>
      </w:r>
    </w:p>
    <w:p w14:paraId="160D64A5" w14:textId="77777777" w:rsidR="00000000" w:rsidRDefault="001A046C" w:rsidP="001A046C">
      <w:pPr>
        <w:numPr>
          <w:ilvl w:val="0"/>
          <w:numId w:val="1"/>
        </w:numPr>
      </w:pPr>
      <w:r w:rsidRPr="001A046C">
        <w:t xml:space="preserve">If any provision of this Agreement is found to be invalid or unenforceable for any reason, then such provision will be modified to reflect the </w:t>
      </w:r>
      <w:r>
        <w:t>parties’</w:t>
      </w:r>
      <w:r w:rsidRPr="001A046C">
        <w:t xml:space="preserve"> intention. All remaining provisions of this Agreement will remain in full force and effect.</w:t>
      </w:r>
      <w:r>
        <w:t xml:space="preserve"> </w:t>
      </w:r>
      <w:r w:rsidRPr="001A046C">
        <w:t xml:space="preserve">Any rule of construction to the effect that ambiguities are to be resolved against the drafting </w:t>
      </w:r>
      <w:r w:rsidR="00933508">
        <w:t>p</w:t>
      </w:r>
      <w:r w:rsidRPr="001A046C">
        <w:t>arty will not be applied in the construction or interpretation of this Agreement.</w:t>
      </w:r>
      <w:r>
        <w:t xml:space="preserve"> </w:t>
      </w:r>
      <w:r w:rsidR="009B1826" w:rsidRPr="009B1826">
        <w:t>This Agreement sets forth the entire understanding and agreement between the parties</w:t>
      </w:r>
      <w:r>
        <w:t xml:space="preserve"> regarding the subject matter herein</w:t>
      </w:r>
      <w:r w:rsidR="009B1826" w:rsidRPr="009B1826">
        <w:t>, and supersedes any previous communications, representations or agreements, whether oral or written, regarding the subject matter herein</w:t>
      </w:r>
      <w:r w:rsidR="009B1826">
        <w:t>.</w:t>
      </w:r>
      <w:r w:rsidR="00F91E0A">
        <w:t xml:space="preserve"> </w:t>
      </w:r>
      <w:r w:rsidRPr="001A046C">
        <w:t xml:space="preserve">Neither </w:t>
      </w:r>
      <w:r>
        <w:t>You nor the Company</w:t>
      </w:r>
      <w:r w:rsidRPr="001A046C">
        <w:t xml:space="preserve"> shall be bound by any modifications, warranties, understandings or representations with respect to such subject matter other than as expressly provided herein or in </w:t>
      </w:r>
      <w:proofErr w:type="gramStart"/>
      <w:r w:rsidRPr="001A046C">
        <w:t>a writing</w:t>
      </w:r>
      <w:proofErr w:type="gramEnd"/>
      <w:r w:rsidRPr="001A046C">
        <w:t xml:space="preserve"> signed with or </w:t>
      </w:r>
      <w:proofErr w:type="gramStart"/>
      <w:r w:rsidRPr="001A046C">
        <w:t>subsequent to</w:t>
      </w:r>
      <w:proofErr w:type="gramEnd"/>
      <w:r w:rsidRPr="001A046C">
        <w:t xml:space="preserve"> the </w:t>
      </w:r>
      <w:r>
        <w:t>execution</w:t>
      </w:r>
      <w:r w:rsidRPr="001A046C">
        <w:t xml:space="preserve"> date hereof by an au</w:t>
      </w:r>
      <w:r>
        <w:t>thorized representative of the p</w:t>
      </w:r>
      <w:r w:rsidRPr="001A046C">
        <w:t>arty to be bound thereby.</w:t>
      </w:r>
      <w:r w:rsidR="00CC1FD9">
        <w:t xml:space="preserve">  </w:t>
      </w:r>
      <w:r w:rsidRPr="001A046C">
        <w:rPr>
          <w:highlight w:val="yellow"/>
        </w:rPr>
        <w:t xml:space="preserve"> </w:t>
      </w:r>
    </w:p>
    <w:p w14:paraId="1ADACED5" w14:textId="77777777" w:rsidR="00D80B08" w:rsidRDefault="00D80B08" w:rsidP="00083CCC"/>
    <w:p w14:paraId="573D8064" w14:textId="77777777" w:rsidR="00357795" w:rsidRDefault="00357795" w:rsidP="00083CCC"/>
    <w:p w14:paraId="6D737350" w14:textId="77777777" w:rsidR="00357795" w:rsidRDefault="00357795" w:rsidP="00083CCC"/>
    <w:p w14:paraId="011BAEFD" w14:textId="77777777" w:rsidR="00D80B08" w:rsidRDefault="00D80B08" w:rsidP="00083CCC">
      <w:r>
        <w:t xml:space="preserve">Your </w:t>
      </w:r>
      <w:r w:rsidR="00732E04">
        <w:t xml:space="preserve">Legal Entity </w:t>
      </w:r>
      <w:r>
        <w:t>Name:</w:t>
      </w:r>
      <w:r w:rsidR="00732E04">
        <w:tab/>
      </w:r>
      <w:r>
        <w:t>____________________________</w:t>
      </w:r>
    </w:p>
    <w:p w14:paraId="1E14DB2E" w14:textId="77777777" w:rsidR="00D80B08" w:rsidRDefault="00D80B08" w:rsidP="00083CCC">
      <w:r>
        <w:t>Your Email Address:</w:t>
      </w:r>
      <w:r>
        <w:tab/>
        <w:t>____________________________</w:t>
      </w:r>
    </w:p>
    <w:p w14:paraId="21294131" w14:textId="77777777" w:rsidR="00D80B08" w:rsidRDefault="00D80B08" w:rsidP="00083CCC">
      <w:r>
        <w:t>Your Signature:</w:t>
      </w:r>
      <w:r>
        <w:tab/>
      </w:r>
      <w:r>
        <w:tab/>
        <w:t>____________________________</w:t>
      </w:r>
    </w:p>
    <w:p w14:paraId="46B6ACBC" w14:textId="77777777" w:rsidR="00D80B08" w:rsidRDefault="00D80B08" w:rsidP="00083CCC">
      <w:r>
        <w:t>Your Name/Title</w:t>
      </w:r>
      <w:proofErr w:type="gramStart"/>
      <w:r>
        <w:t>:</w:t>
      </w:r>
      <w:r>
        <w:tab/>
      </w:r>
      <w:proofErr w:type="gramEnd"/>
      <w:r>
        <w:t>____________________________</w:t>
      </w:r>
    </w:p>
    <w:p w14:paraId="690D85C5" w14:textId="77777777" w:rsidR="00D80B08" w:rsidRDefault="00D80B08" w:rsidP="00083CCC">
      <w:r>
        <w:t>Date:</w:t>
      </w:r>
      <w:r>
        <w:tab/>
      </w:r>
      <w:r>
        <w:tab/>
      </w:r>
      <w:r>
        <w:tab/>
        <w:t>____________________________</w:t>
      </w:r>
    </w:p>
    <w:sectPr w:rsidR="00D80B0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8B04B" w14:textId="77777777" w:rsidR="002D37EE" w:rsidRDefault="002D37EE" w:rsidP="00F30D05">
      <w:pPr>
        <w:spacing w:after="0" w:line="240" w:lineRule="auto"/>
      </w:pPr>
      <w:r>
        <w:separator/>
      </w:r>
    </w:p>
  </w:endnote>
  <w:endnote w:type="continuationSeparator" w:id="0">
    <w:p w14:paraId="6C00ED1E" w14:textId="77777777" w:rsidR="002D37EE" w:rsidRDefault="002D37EE" w:rsidP="00F3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290625"/>
      <w:docPartObj>
        <w:docPartGallery w:val="Page Numbers (Bottom of Page)"/>
        <w:docPartUnique/>
      </w:docPartObj>
    </w:sdtPr>
    <w:sdtEndPr>
      <w:rPr>
        <w:noProof/>
      </w:rPr>
    </w:sdtEndPr>
    <w:sdtContent>
      <w:p w14:paraId="29A4AB8F" w14:textId="77777777" w:rsidR="00F30D05" w:rsidRDefault="00F30D05">
        <w:pPr>
          <w:pStyle w:val="Footer"/>
          <w:jc w:val="center"/>
        </w:pPr>
        <w:r>
          <w:fldChar w:fldCharType="begin"/>
        </w:r>
        <w:r>
          <w:instrText xml:space="preserve"> PAGE   \* MERGEFORMAT </w:instrText>
        </w:r>
        <w:r>
          <w:fldChar w:fldCharType="separate"/>
        </w:r>
        <w:r w:rsidR="000B50E2">
          <w:rPr>
            <w:noProof/>
          </w:rPr>
          <w:t>3</w:t>
        </w:r>
        <w:r>
          <w:rPr>
            <w:noProof/>
          </w:rPr>
          <w:fldChar w:fldCharType="end"/>
        </w:r>
      </w:p>
    </w:sdtContent>
  </w:sdt>
  <w:p w14:paraId="2D5666A4" w14:textId="77777777" w:rsidR="00F30D05" w:rsidRDefault="00F30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B3952" w14:textId="77777777" w:rsidR="002D37EE" w:rsidRDefault="002D37EE" w:rsidP="00F30D05">
      <w:pPr>
        <w:spacing w:after="0" w:line="240" w:lineRule="auto"/>
      </w:pPr>
      <w:r>
        <w:separator/>
      </w:r>
    </w:p>
  </w:footnote>
  <w:footnote w:type="continuationSeparator" w:id="0">
    <w:p w14:paraId="75BACA9A" w14:textId="77777777" w:rsidR="002D37EE" w:rsidRDefault="002D37EE" w:rsidP="00F3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7516B6"/>
    <w:multiLevelType w:val="multilevel"/>
    <w:tmpl w:val="EAC4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4596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ky Chun">
    <w15:presenceInfo w15:providerId="None" w15:userId="Ricky Ch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6BD"/>
    <w:rsid w:val="00083CCC"/>
    <w:rsid w:val="000B50E2"/>
    <w:rsid w:val="000B5625"/>
    <w:rsid w:val="000B7C0F"/>
    <w:rsid w:val="000D43CD"/>
    <w:rsid w:val="001445A6"/>
    <w:rsid w:val="001A046C"/>
    <w:rsid w:val="001A70EA"/>
    <w:rsid w:val="002302C2"/>
    <w:rsid w:val="002421D6"/>
    <w:rsid w:val="00292FDB"/>
    <w:rsid w:val="002A5A0E"/>
    <w:rsid w:val="002B4953"/>
    <w:rsid w:val="002C4B9B"/>
    <w:rsid w:val="002D37EE"/>
    <w:rsid w:val="00311950"/>
    <w:rsid w:val="00357795"/>
    <w:rsid w:val="00376341"/>
    <w:rsid w:val="003E4EA7"/>
    <w:rsid w:val="003F5275"/>
    <w:rsid w:val="004569E8"/>
    <w:rsid w:val="004F59C4"/>
    <w:rsid w:val="00541905"/>
    <w:rsid w:val="00572734"/>
    <w:rsid w:val="00591AAA"/>
    <w:rsid w:val="005F7A54"/>
    <w:rsid w:val="00603971"/>
    <w:rsid w:val="006D48AA"/>
    <w:rsid w:val="00715DB1"/>
    <w:rsid w:val="00722732"/>
    <w:rsid w:val="00732E04"/>
    <w:rsid w:val="007508B7"/>
    <w:rsid w:val="00803931"/>
    <w:rsid w:val="00860F5D"/>
    <w:rsid w:val="00862287"/>
    <w:rsid w:val="008802FA"/>
    <w:rsid w:val="00933508"/>
    <w:rsid w:val="00934EF5"/>
    <w:rsid w:val="009450A8"/>
    <w:rsid w:val="009616BD"/>
    <w:rsid w:val="009B1826"/>
    <w:rsid w:val="00A00EDE"/>
    <w:rsid w:val="00A40863"/>
    <w:rsid w:val="00A55CFB"/>
    <w:rsid w:val="00B43D1B"/>
    <w:rsid w:val="00BB45DD"/>
    <w:rsid w:val="00BC40B7"/>
    <w:rsid w:val="00BF07BA"/>
    <w:rsid w:val="00C202CD"/>
    <w:rsid w:val="00CC1FD9"/>
    <w:rsid w:val="00CE0F9B"/>
    <w:rsid w:val="00D37673"/>
    <w:rsid w:val="00D51AD8"/>
    <w:rsid w:val="00D55226"/>
    <w:rsid w:val="00D80B08"/>
    <w:rsid w:val="00DC5ACF"/>
    <w:rsid w:val="00DE1442"/>
    <w:rsid w:val="00E670E3"/>
    <w:rsid w:val="00E80914"/>
    <w:rsid w:val="00EB2952"/>
    <w:rsid w:val="00EB5337"/>
    <w:rsid w:val="00F15A5B"/>
    <w:rsid w:val="00F30D05"/>
    <w:rsid w:val="00F54A12"/>
    <w:rsid w:val="00F9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AFF0"/>
  <w15:chartTrackingRefBased/>
  <w15:docId w15:val="{0563B739-6464-4CE4-9D9E-89FBCFC3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6BD"/>
    <w:rPr>
      <w:color w:val="0563C1" w:themeColor="hyperlink"/>
      <w:u w:val="single"/>
    </w:rPr>
  </w:style>
  <w:style w:type="character" w:customStyle="1" w:styleId="UnresolvedMention1">
    <w:name w:val="Unresolved Mention1"/>
    <w:basedOn w:val="DefaultParagraphFont"/>
    <w:uiPriority w:val="99"/>
    <w:semiHidden/>
    <w:unhideWhenUsed/>
    <w:rsid w:val="009616BD"/>
    <w:rPr>
      <w:color w:val="808080"/>
      <w:shd w:val="clear" w:color="auto" w:fill="E6E6E6"/>
    </w:rPr>
  </w:style>
  <w:style w:type="character" w:styleId="FollowedHyperlink">
    <w:name w:val="FollowedHyperlink"/>
    <w:basedOn w:val="DefaultParagraphFont"/>
    <w:uiPriority w:val="99"/>
    <w:semiHidden/>
    <w:unhideWhenUsed/>
    <w:rsid w:val="003F5275"/>
    <w:rPr>
      <w:color w:val="954F72" w:themeColor="followedHyperlink"/>
      <w:u w:val="single"/>
    </w:rPr>
  </w:style>
  <w:style w:type="paragraph" w:styleId="BalloonText">
    <w:name w:val="Balloon Text"/>
    <w:basedOn w:val="Normal"/>
    <w:link w:val="BalloonTextChar"/>
    <w:uiPriority w:val="99"/>
    <w:semiHidden/>
    <w:unhideWhenUsed/>
    <w:rsid w:val="00BF0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7BA"/>
    <w:rPr>
      <w:rFonts w:ascii="Segoe UI" w:hAnsi="Segoe UI" w:cs="Segoe UI"/>
      <w:sz w:val="18"/>
      <w:szCs w:val="18"/>
    </w:rPr>
  </w:style>
  <w:style w:type="character" w:styleId="CommentReference">
    <w:name w:val="annotation reference"/>
    <w:basedOn w:val="DefaultParagraphFont"/>
    <w:uiPriority w:val="99"/>
    <w:semiHidden/>
    <w:unhideWhenUsed/>
    <w:rsid w:val="00D51AD8"/>
    <w:rPr>
      <w:sz w:val="16"/>
      <w:szCs w:val="16"/>
    </w:rPr>
  </w:style>
  <w:style w:type="paragraph" w:styleId="CommentText">
    <w:name w:val="annotation text"/>
    <w:basedOn w:val="Normal"/>
    <w:link w:val="CommentTextChar"/>
    <w:uiPriority w:val="99"/>
    <w:semiHidden/>
    <w:unhideWhenUsed/>
    <w:rsid w:val="00D51AD8"/>
    <w:pPr>
      <w:spacing w:line="240" w:lineRule="auto"/>
    </w:pPr>
    <w:rPr>
      <w:sz w:val="20"/>
      <w:szCs w:val="20"/>
    </w:rPr>
  </w:style>
  <w:style w:type="character" w:customStyle="1" w:styleId="CommentTextChar">
    <w:name w:val="Comment Text Char"/>
    <w:basedOn w:val="DefaultParagraphFont"/>
    <w:link w:val="CommentText"/>
    <w:uiPriority w:val="99"/>
    <w:semiHidden/>
    <w:rsid w:val="00D51AD8"/>
    <w:rPr>
      <w:sz w:val="20"/>
      <w:szCs w:val="20"/>
    </w:rPr>
  </w:style>
  <w:style w:type="paragraph" w:styleId="CommentSubject">
    <w:name w:val="annotation subject"/>
    <w:basedOn w:val="CommentText"/>
    <w:next w:val="CommentText"/>
    <w:link w:val="CommentSubjectChar"/>
    <w:uiPriority w:val="99"/>
    <w:semiHidden/>
    <w:unhideWhenUsed/>
    <w:rsid w:val="00D51AD8"/>
    <w:rPr>
      <w:b/>
      <w:bCs/>
    </w:rPr>
  </w:style>
  <w:style w:type="character" w:customStyle="1" w:styleId="CommentSubjectChar">
    <w:name w:val="Comment Subject Char"/>
    <w:basedOn w:val="CommentTextChar"/>
    <w:link w:val="CommentSubject"/>
    <w:uiPriority w:val="99"/>
    <w:semiHidden/>
    <w:rsid w:val="00D51AD8"/>
    <w:rPr>
      <w:b/>
      <w:bCs/>
      <w:sz w:val="20"/>
      <w:szCs w:val="20"/>
    </w:rPr>
  </w:style>
  <w:style w:type="paragraph" w:styleId="Header">
    <w:name w:val="header"/>
    <w:basedOn w:val="Normal"/>
    <w:link w:val="HeaderChar"/>
    <w:uiPriority w:val="99"/>
    <w:unhideWhenUsed/>
    <w:rsid w:val="00F3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05"/>
  </w:style>
  <w:style w:type="paragraph" w:styleId="Footer">
    <w:name w:val="footer"/>
    <w:basedOn w:val="Normal"/>
    <w:link w:val="FooterChar"/>
    <w:uiPriority w:val="99"/>
    <w:unhideWhenUsed/>
    <w:rsid w:val="00F3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05"/>
  </w:style>
  <w:style w:type="paragraph" w:styleId="Revision">
    <w:name w:val="Revision"/>
    <w:hidden/>
    <w:uiPriority w:val="99"/>
    <w:semiHidden/>
    <w:rsid w:val="00E809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39247">
      <w:bodyDiv w:val="1"/>
      <w:marLeft w:val="0"/>
      <w:marRight w:val="0"/>
      <w:marTop w:val="0"/>
      <w:marBottom w:val="0"/>
      <w:divBdr>
        <w:top w:val="none" w:sz="0" w:space="0" w:color="auto"/>
        <w:left w:val="none" w:sz="0" w:space="0" w:color="auto"/>
        <w:bottom w:val="none" w:sz="0" w:space="0" w:color="auto"/>
        <w:right w:val="none" w:sz="0" w:space="0" w:color="auto"/>
      </w:divBdr>
      <w:divsChild>
        <w:div w:id="889456274">
          <w:marLeft w:val="0"/>
          <w:marRight w:val="0"/>
          <w:marTop w:val="0"/>
          <w:marBottom w:val="0"/>
          <w:divBdr>
            <w:top w:val="none" w:sz="0" w:space="0" w:color="auto"/>
            <w:left w:val="none" w:sz="0" w:space="0" w:color="auto"/>
            <w:bottom w:val="none" w:sz="0" w:space="0" w:color="auto"/>
            <w:right w:val="none" w:sz="0" w:space="0" w:color="auto"/>
          </w:divBdr>
          <w:divsChild>
            <w:div w:id="17003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753">
      <w:bodyDiv w:val="1"/>
      <w:marLeft w:val="0"/>
      <w:marRight w:val="0"/>
      <w:marTop w:val="0"/>
      <w:marBottom w:val="0"/>
      <w:divBdr>
        <w:top w:val="none" w:sz="0" w:space="0" w:color="auto"/>
        <w:left w:val="none" w:sz="0" w:space="0" w:color="auto"/>
        <w:bottom w:val="none" w:sz="0" w:space="0" w:color="auto"/>
        <w:right w:val="none" w:sz="0" w:space="0" w:color="auto"/>
      </w:divBdr>
      <w:divsChild>
        <w:div w:id="754671284">
          <w:marLeft w:val="0"/>
          <w:marRight w:val="0"/>
          <w:marTop w:val="0"/>
          <w:marBottom w:val="0"/>
          <w:divBdr>
            <w:top w:val="none" w:sz="0" w:space="0" w:color="auto"/>
            <w:left w:val="none" w:sz="0" w:space="0" w:color="auto"/>
            <w:bottom w:val="none" w:sz="0" w:space="0" w:color="auto"/>
            <w:right w:val="none" w:sz="0" w:space="0" w:color="auto"/>
          </w:divBdr>
          <w:divsChild>
            <w:div w:id="2058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3ADF5402D314BBBDD9D6E771CA250" ma:contentTypeVersion="4" ma:contentTypeDescription="Create a new document." ma:contentTypeScope="" ma:versionID="820325dbcf2033426626e16b839a7a30">
  <xsd:schema xmlns:xsd="http://www.w3.org/2001/XMLSchema" xmlns:xs="http://www.w3.org/2001/XMLSchema" xmlns:p="http://schemas.microsoft.com/office/2006/metadata/properties" xmlns:ns2="6affa437-c119-4070-91ca-e8dbebf5760e" targetNamespace="http://schemas.microsoft.com/office/2006/metadata/properties" ma:root="true" ma:fieldsID="326744129f496d05440a41f5eede09bc" ns2:_="">
    <xsd:import namespace="6affa437-c119-4070-91ca-e8dbebf576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fa437-c119-4070-91ca-e8dbebf57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8D6544-C6F8-4A38-AEDB-37AD2002B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fa437-c119-4070-91ca-e8dbebf57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DF322B-A885-4C33-9FAC-C448D1B1B843}">
  <ds:schemaRefs>
    <ds:schemaRef ds:uri="http://schemas.microsoft.com/sharepoint/v3/contenttype/forms"/>
  </ds:schemaRefs>
</ds:datastoreItem>
</file>

<file path=customXml/itemProps3.xml><?xml version="1.0" encoding="utf-8"?>
<ds:datastoreItem xmlns:ds="http://schemas.openxmlformats.org/officeDocument/2006/customXml" ds:itemID="{DCFCC1FC-989A-4167-9F94-39DB70BB74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Hall</dc:creator>
  <cp:keywords/>
  <dc:description/>
  <cp:lastModifiedBy>Ricky Chun</cp:lastModifiedBy>
  <cp:revision>46</cp:revision>
  <dcterms:created xsi:type="dcterms:W3CDTF">2018-10-11T06:13:00Z</dcterms:created>
  <dcterms:modified xsi:type="dcterms:W3CDTF">2025-05-09T18:22:00Z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0x0101001773ADF5402D314BBBDD9D6E771CA250</vt:lpwstr>
  </property>
</Properties>
</file>