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271E80" w14:textId="77777777" w:rsidR="00DB477C" w:rsidRPr="00EA5664" w:rsidRDefault="00DB477C" w:rsidP="00DB477C">
      <w:pPr>
        <w:jc w:val="center"/>
        <w:rPr>
          <w:rFonts w:ascii="Times New Roman" w:eastAsia="Times New Roman" w:hAnsi="Times New Roman" w:cs="Times New Roman"/>
          <w:color w:val="000000"/>
        </w:rPr>
      </w:pPr>
      <w:bookmarkStart w:id="0" w:name="_gjdgxs"/>
      <w:bookmarkEnd w:id="0"/>
      <w:r w:rsidRPr="00EA5664">
        <w:rPr>
          <w:rFonts w:ascii="Times New Roman" w:eastAsia="Times New Roman" w:hAnsi="Times New Roman" w:cs="Times New Roman"/>
          <w:color w:val="000000"/>
        </w:rPr>
        <w:t>МИНИСТЕРСТВО НАУКИ И ВЫСШЕГО ОБРАЗОВАНИЯ РОССИЙСКОЙ ФЕДЕРАЦИИ</w:t>
      </w:r>
    </w:p>
    <w:p w14:paraId="58C9E98B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511598E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«Российский экономический университет имени Г.В. Плеханова»</w:t>
      </w:r>
    </w:p>
    <w:p w14:paraId="15A5712F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Московский приборостроительный техникум</w:t>
      </w:r>
    </w:p>
    <w:p w14:paraId="06F3CE53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23F0D1C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57E6C589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4B34F4DB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49A25877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</w:rPr>
      </w:pPr>
    </w:p>
    <w:p w14:paraId="74289E13" w14:textId="1C0F67D9" w:rsidR="00DB477C" w:rsidRPr="005D206A" w:rsidRDefault="00DB477C" w:rsidP="00DB477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5D206A" w:rsidRPr="005D206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bookmarkStart w:id="1" w:name="_GoBack"/>
      <w:bookmarkEnd w:id="1"/>
    </w:p>
    <w:p w14:paraId="55453EBB" w14:textId="2508618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Тема: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Pr="00DB477C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Работа с БД через Веб Сервер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C846147" w14:textId="77777777" w:rsidR="00DB477C" w:rsidRDefault="00DB477C" w:rsidP="00DB477C">
      <w:pPr>
        <w:rPr>
          <w:rFonts w:ascii="Times New Roman" w:eastAsia="Times New Roman" w:hAnsi="Times New Roman" w:cs="Times New Roman"/>
          <w:color w:val="000000"/>
        </w:rPr>
      </w:pPr>
    </w:p>
    <w:p w14:paraId="5D94B65C" w14:textId="77777777" w:rsidR="00DB477C" w:rsidRDefault="00DB477C" w:rsidP="00DB477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МДК.01.02 «</w:t>
      </w:r>
      <w:r w:rsidRPr="003A4809">
        <w:rPr>
          <w:rFonts w:ascii="Times New Roman" w:eastAsia="Times New Roman" w:hAnsi="Times New Roman" w:cs="Times New Roman"/>
          <w:color w:val="000000"/>
          <w:sz w:val="28"/>
          <w:szCs w:val="28"/>
        </w:rPr>
        <w:t>ОПБД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2D24D1E5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951C4C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6B9536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47E700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75AF30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CE8327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8A4A47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508133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7961AA" w14:textId="77777777" w:rsidR="00DB477C" w:rsidRDefault="00DB477C" w:rsidP="00DB477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A46BF5" w14:textId="6C71192A" w:rsidR="00DB477C" w:rsidRDefault="00DB477C" w:rsidP="00DB477C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</w:t>
      </w:r>
      <w:r w:rsidR="001C72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20CE6E7F" w14:textId="61B8783B" w:rsidR="00DB477C" w:rsidRPr="003A4809" w:rsidRDefault="005725A0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30j0zll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Долгина К. С.</w:t>
      </w:r>
    </w:p>
    <w:p w14:paraId="2A71C578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СА50 – 1 – 22</w:t>
      </w:r>
    </w:p>
    <w:p w14:paraId="69B1636F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Проверил:</w:t>
      </w:r>
    </w:p>
    <w:p w14:paraId="5540872B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Крылов Д. С.</w:t>
      </w:r>
    </w:p>
    <w:p w14:paraId="278E6167" w14:textId="2F5AAF28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 ФГБОУ ВПО «РЭУ им. Г.В. Плеханова</w:t>
      </w:r>
    </w:p>
    <w:p w14:paraId="44FE66BA" w14:textId="77777777" w:rsidR="00DB477C" w:rsidRDefault="00DB477C" w:rsidP="00DB477C">
      <w:pPr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51F4C0" w14:textId="439814B8" w:rsidR="00DB477C" w:rsidRPr="00DB477C" w:rsidRDefault="00DB477C" w:rsidP="00DB477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477C">
        <w:rPr>
          <w:rFonts w:ascii="Times New Roman" w:hAnsi="Times New Roman" w:cs="Times New Roman"/>
          <w:sz w:val="28"/>
          <w:szCs w:val="28"/>
        </w:rPr>
        <w:lastRenderedPageBreak/>
        <w:t>В открывшейся панели переходим в конфиг MySql</w:t>
      </w:r>
    </w:p>
    <w:p w14:paraId="05CCF418" w14:textId="2BC6850F" w:rsidR="00DB477C" w:rsidRDefault="00DB477C" w:rsidP="00DB477C">
      <w:pPr>
        <w:jc w:val="center"/>
      </w:pPr>
      <w:r w:rsidRPr="00AE41F2">
        <w:rPr>
          <w:noProof/>
        </w:rPr>
        <w:drawing>
          <wp:inline distT="0" distB="0" distL="0" distR="0" wp14:anchorId="79EB6976" wp14:editId="4B076F5E">
            <wp:extent cx="5182985" cy="3371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274" cy="33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669" w14:textId="3E36E56A" w:rsidR="00DB477C" w:rsidRDefault="00DB477C" w:rsidP="00DB47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панель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xampp</w:t>
      </w:r>
    </w:p>
    <w:p w14:paraId="5B0BEF12" w14:textId="77777777" w:rsidR="005725A0" w:rsidRDefault="005725A0" w:rsidP="00DB47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65E66F" w14:textId="50D7E2F4" w:rsidR="00DB477C" w:rsidRPr="00DB477C" w:rsidRDefault="00DB477C" w:rsidP="00DB477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477C">
        <w:rPr>
          <w:rFonts w:ascii="Times New Roman" w:hAnsi="Times New Roman" w:cs="Times New Roman"/>
          <w:sz w:val="28"/>
          <w:szCs w:val="28"/>
        </w:rPr>
        <w:t xml:space="preserve"> В конф. Файле меняем порт на 3306ХХ – где ХХ номер по журналу ( поменять надо 2 раза, смотрим на блок ниже):</w:t>
      </w:r>
    </w:p>
    <w:p w14:paraId="058C7B44" w14:textId="4FBEEFBB" w:rsidR="00DB477C" w:rsidRDefault="005725A0" w:rsidP="005725A0">
      <w:pPr>
        <w:jc w:val="center"/>
      </w:pPr>
      <w:r w:rsidRPr="005725A0">
        <w:rPr>
          <w:noProof/>
        </w:rPr>
        <w:drawing>
          <wp:inline distT="0" distB="0" distL="0" distR="0" wp14:anchorId="6AFFB385" wp14:editId="6A0E35E8">
            <wp:extent cx="5940425" cy="3456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7D8" w14:textId="5B27203D" w:rsidR="00AE41F2" w:rsidRDefault="00DB477C" w:rsidP="005725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2 - </w:t>
      </w:r>
      <w:r w:rsidRPr="00DB477C">
        <w:rPr>
          <w:rFonts w:ascii="Times New Roman" w:hAnsi="Times New Roman" w:cs="Times New Roman"/>
          <w:sz w:val="28"/>
          <w:szCs w:val="28"/>
        </w:rPr>
        <w:t>Изменение порта.</w:t>
      </w:r>
    </w:p>
    <w:p w14:paraId="070C9B01" w14:textId="77777777" w:rsidR="005725A0" w:rsidRPr="005725A0" w:rsidRDefault="005725A0" w:rsidP="005725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00461D" w14:textId="1FD03452" w:rsidR="00AE41F2" w:rsidRPr="00DB477C" w:rsidRDefault="00DB477C" w:rsidP="00DB477C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477C">
        <w:rPr>
          <w:rFonts w:ascii="Times New Roman" w:hAnsi="Times New Roman" w:cs="Times New Roman"/>
          <w:sz w:val="28"/>
          <w:szCs w:val="28"/>
        </w:rPr>
        <w:lastRenderedPageBreak/>
        <w:t>Потом открываем файл настроек phpMyAdmin:</w:t>
      </w:r>
    </w:p>
    <w:p w14:paraId="018E77C4" w14:textId="45B42C0B" w:rsidR="00AE41F2" w:rsidRDefault="00AE41F2" w:rsidP="00DB477C">
      <w:pPr>
        <w:jc w:val="center"/>
        <w:rPr>
          <w:lang w:val="en-US"/>
        </w:rPr>
      </w:pPr>
      <w:r w:rsidRPr="00AE41F2">
        <w:rPr>
          <w:noProof/>
        </w:rPr>
        <w:drawing>
          <wp:inline distT="0" distB="0" distL="0" distR="0" wp14:anchorId="53D9A4AE" wp14:editId="5F8F7E5A">
            <wp:extent cx="5940425" cy="3557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3B0A" w14:textId="1BA7DE7D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3 - </w:t>
      </w:r>
      <w:r w:rsidRPr="002E4DA0">
        <w:rPr>
          <w:rFonts w:ascii="Times New Roman" w:hAnsi="Times New Roman" w:cs="Times New Roman"/>
          <w:sz w:val="28"/>
          <w:szCs w:val="28"/>
        </w:rPr>
        <w:t>Открытие файла настроек.</w:t>
      </w:r>
    </w:p>
    <w:p w14:paraId="120F12F1" w14:textId="04662027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>В нем добавляем порт к адресу подключения бд:</w:t>
      </w:r>
    </w:p>
    <w:p w14:paraId="51955AA4" w14:textId="6AC43097" w:rsidR="00AE41F2" w:rsidRDefault="005725A0" w:rsidP="002E4DA0">
      <w:pPr>
        <w:jc w:val="center"/>
        <w:rPr>
          <w:lang w:val="en-US"/>
        </w:rPr>
      </w:pPr>
      <w:r w:rsidRPr="005725A0">
        <w:rPr>
          <w:noProof/>
          <w:lang w:val="en-US"/>
        </w:rPr>
        <w:drawing>
          <wp:inline distT="0" distB="0" distL="0" distR="0" wp14:anchorId="0388F4AA" wp14:editId="3A4EBFF4">
            <wp:extent cx="4822572" cy="37673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5711" cy="377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9889" w14:textId="5F46A6C3" w:rsidR="002E4DA0" w:rsidRP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4 - </w:t>
      </w:r>
      <w:r w:rsidRPr="002E4DA0">
        <w:rPr>
          <w:rFonts w:ascii="Times New Roman" w:hAnsi="Times New Roman" w:cs="Times New Roman"/>
          <w:sz w:val="28"/>
          <w:szCs w:val="28"/>
        </w:rPr>
        <w:t>Изменение порта.</w:t>
      </w:r>
    </w:p>
    <w:p w14:paraId="0DAF8FDC" w14:textId="3A159680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lastRenderedPageBreak/>
        <w:t>После того как все открылось, нажимаем на config =&gt; Service and Ports Settings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A0">
        <w:rPr>
          <w:rFonts w:ascii="Times New Roman" w:hAnsi="Times New Roman" w:cs="Times New Roman"/>
          <w:sz w:val="28"/>
          <w:szCs w:val="28"/>
        </w:rPr>
        <w:t>=&gt; MySQL и меняем там порт, на тот который мы ставили ранее.</w:t>
      </w:r>
    </w:p>
    <w:p w14:paraId="69C32782" w14:textId="32CA9493" w:rsidR="00AE41F2" w:rsidRDefault="005725A0" w:rsidP="002E4DA0">
      <w:pPr>
        <w:jc w:val="center"/>
        <w:rPr>
          <w:lang w:val="en-US"/>
        </w:rPr>
      </w:pPr>
      <w:r w:rsidRPr="005725A0">
        <w:rPr>
          <w:noProof/>
          <w:lang w:val="en-US"/>
        </w:rPr>
        <w:drawing>
          <wp:inline distT="0" distB="0" distL="0" distR="0" wp14:anchorId="20B2A1F2" wp14:editId="7FFB92E2">
            <wp:extent cx="4477375" cy="248637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B4D8" w14:textId="5113CF3C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5 - </w:t>
      </w:r>
      <w:r w:rsidRPr="002E4DA0">
        <w:rPr>
          <w:rFonts w:ascii="Times New Roman" w:hAnsi="Times New Roman" w:cs="Times New Roman"/>
          <w:sz w:val="28"/>
          <w:szCs w:val="28"/>
        </w:rPr>
        <w:t>Изменение порта по умолчанию.</w:t>
      </w:r>
    </w:p>
    <w:p w14:paraId="000217C1" w14:textId="5FEF61BD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>После чего нажимаем start, сервисы должны запуститься на указанных портах</w:t>
      </w:r>
    </w:p>
    <w:p w14:paraId="7ECF9B09" w14:textId="57B00812" w:rsidR="00AE41F2" w:rsidRDefault="005725A0" w:rsidP="002E4DA0">
      <w:pPr>
        <w:jc w:val="center"/>
        <w:rPr>
          <w:lang w:val="en-US"/>
        </w:rPr>
      </w:pPr>
      <w:r w:rsidRPr="005725A0">
        <w:rPr>
          <w:noProof/>
          <w:lang w:val="en-US"/>
        </w:rPr>
        <w:drawing>
          <wp:inline distT="0" distB="0" distL="0" distR="0" wp14:anchorId="17328C35" wp14:editId="6DC3E03B">
            <wp:extent cx="5940425" cy="382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494" w14:textId="25CE2A13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6 - </w:t>
      </w:r>
      <w:r w:rsidRPr="002E4DA0">
        <w:rPr>
          <w:rFonts w:ascii="Times New Roman" w:hAnsi="Times New Roman" w:cs="Times New Roman"/>
          <w:sz w:val="28"/>
          <w:szCs w:val="28"/>
        </w:rPr>
        <w:t>Запущенные сервисы.</w:t>
      </w:r>
    </w:p>
    <w:p w14:paraId="0640963B" w14:textId="6C5BDCDB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>Нажимаем admin и попадаем на веб интерфейс бд</w:t>
      </w:r>
    </w:p>
    <w:p w14:paraId="7D7BAF49" w14:textId="5828D1AB" w:rsidR="00AE41F2" w:rsidRDefault="005725A0" w:rsidP="002E4DA0">
      <w:pPr>
        <w:jc w:val="center"/>
        <w:rPr>
          <w:lang w:val="en-US"/>
        </w:rPr>
      </w:pPr>
      <w:r w:rsidRPr="005725A0">
        <w:rPr>
          <w:noProof/>
          <w:lang w:val="en-US"/>
        </w:rPr>
        <w:lastRenderedPageBreak/>
        <w:drawing>
          <wp:inline distT="0" distB="0" distL="0" distR="0" wp14:anchorId="31007B44" wp14:editId="3919549B">
            <wp:extent cx="5940425" cy="27285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458F" w14:textId="4D874E47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7 - </w:t>
      </w:r>
      <w:r w:rsidRPr="002E4DA0">
        <w:rPr>
          <w:rFonts w:ascii="Times New Roman" w:hAnsi="Times New Roman" w:cs="Times New Roman"/>
          <w:sz w:val="28"/>
          <w:szCs w:val="28"/>
        </w:rPr>
        <w:t>Веб интерфейс.</w:t>
      </w:r>
    </w:p>
    <w:p w14:paraId="5AD2CCBD" w14:textId="2EF5C38A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>Жмем создать БД (см прошлый рисунок, слева сверху). Задаем ей имя, тип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A0">
        <w:rPr>
          <w:rFonts w:ascii="Times New Roman" w:hAnsi="Times New Roman" w:cs="Times New Roman"/>
          <w:sz w:val="28"/>
          <w:szCs w:val="28"/>
        </w:rPr>
        <w:t>кодировки оставляем по умолчанию и жмем создать.</w:t>
      </w:r>
    </w:p>
    <w:p w14:paraId="0D009003" w14:textId="3459A742" w:rsidR="00AE41F2" w:rsidRDefault="005725A0" w:rsidP="002E4DA0">
      <w:pPr>
        <w:jc w:val="center"/>
        <w:rPr>
          <w:lang w:val="en-US"/>
        </w:rPr>
      </w:pPr>
      <w:r w:rsidRPr="005725A0">
        <w:rPr>
          <w:noProof/>
          <w:lang w:val="en-US"/>
        </w:rPr>
        <w:drawing>
          <wp:inline distT="0" distB="0" distL="0" distR="0" wp14:anchorId="6E725029" wp14:editId="581999D1">
            <wp:extent cx="5940425" cy="1333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C99" w14:textId="043718F8" w:rsidR="002E4DA0" w:rsidRP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8 - </w:t>
      </w:r>
      <w:r w:rsidRPr="002E4DA0">
        <w:rPr>
          <w:rFonts w:ascii="Times New Roman" w:hAnsi="Times New Roman" w:cs="Times New Roman"/>
          <w:sz w:val="28"/>
          <w:szCs w:val="28"/>
        </w:rPr>
        <w:t>Создание базы данных.</w:t>
      </w:r>
    </w:p>
    <w:p w14:paraId="3D010C02" w14:textId="5D05A243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4DA0">
        <w:rPr>
          <w:rFonts w:ascii="Times New Roman" w:hAnsi="Times New Roman" w:cs="Times New Roman"/>
          <w:sz w:val="28"/>
          <w:szCs w:val="28"/>
        </w:rPr>
        <w:t>Выбираем созданную бд, и создаем там таблицу с необходимыми нам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4DA0">
        <w:rPr>
          <w:rFonts w:ascii="Times New Roman" w:hAnsi="Times New Roman" w:cs="Times New Roman"/>
          <w:sz w:val="28"/>
          <w:szCs w:val="28"/>
        </w:rPr>
        <w:t>парметрами:</w:t>
      </w:r>
    </w:p>
    <w:p w14:paraId="69A18CBE" w14:textId="6DF1FF60" w:rsidR="00AE41F2" w:rsidRDefault="005725A0" w:rsidP="002E4DA0">
      <w:pPr>
        <w:jc w:val="center"/>
        <w:rPr>
          <w:lang w:val="en-US"/>
        </w:rPr>
      </w:pPr>
      <w:r w:rsidRPr="005725A0">
        <w:rPr>
          <w:noProof/>
          <w:lang w:val="en-US"/>
        </w:rPr>
        <w:drawing>
          <wp:inline distT="0" distB="0" distL="0" distR="0" wp14:anchorId="77DF0759" wp14:editId="444F0831">
            <wp:extent cx="5940425" cy="28460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0F60" w14:textId="7F51B97F" w:rsid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9 - </w:t>
      </w:r>
      <w:r w:rsidRPr="002E4DA0">
        <w:rPr>
          <w:rFonts w:ascii="Times New Roman" w:hAnsi="Times New Roman" w:cs="Times New Roman"/>
          <w:sz w:val="28"/>
          <w:szCs w:val="28"/>
        </w:rPr>
        <w:t>Создание таблицы.</w:t>
      </w:r>
    </w:p>
    <w:p w14:paraId="7D46486D" w14:textId="1FE6C13F" w:rsidR="002E4DA0" w:rsidRPr="002E4DA0" w:rsidRDefault="002E4DA0" w:rsidP="002E4DA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E4DA0">
        <w:rPr>
          <w:rFonts w:ascii="Times New Roman" w:hAnsi="Times New Roman" w:cs="Times New Roman"/>
          <w:sz w:val="28"/>
          <w:szCs w:val="28"/>
        </w:rPr>
        <w:t>Заполняем столбцы нужными нам данными и атрибутами:</w:t>
      </w:r>
    </w:p>
    <w:p w14:paraId="75A14410" w14:textId="7572D032" w:rsidR="00AE41F2" w:rsidRDefault="005725A0" w:rsidP="002E4DA0">
      <w:pPr>
        <w:jc w:val="center"/>
        <w:rPr>
          <w:lang w:val="en-US"/>
        </w:rPr>
      </w:pPr>
      <w:r w:rsidRPr="005725A0">
        <w:rPr>
          <w:noProof/>
          <w:lang w:val="en-US"/>
        </w:rPr>
        <w:drawing>
          <wp:inline distT="0" distB="0" distL="0" distR="0" wp14:anchorId="50AA047A" wp14:editId="4A0F1EEF">
            <wp:extent cx="5940425" cy="28555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8B0F" w14:textId="3D1D0E31" w:rsidR="002E4DA0" w:rsidRPr="002E4DA0" w:rsidRDefault="002E4DA0" w:rsidP="002E4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заполнение таблицы</w:t>
      </w:r>
    </w:p>
    <w:sectPr w:rsidR="002E4DA0" w:rsidRPr="002E4DA0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C5846C" w14:textId="77777777" w:rsidR="00AD5579" w:rsidRDefault="00AD5579" w:rsidP="00DB477C">
      <w:pPr>
        <w:spacing w:after="0" w:line="240" w:lineRule="auto"/>
      </w:pPr>
      <w:r>
        <w:separator/>
      </w:r>
    </w:p>
  </w:endnote>
  <w:endnote w:type="continuationSeparator" w:id="0">
    <w:p w14:paraId="114A0CCC" w14:textId="77777777" w:rsidR="00AD5579" w:rsidRDefault="00AD5579" w:rsidP="00DB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D5C90B" w14:textId="53884F65" w:rsidR="00DB477C" w:rsidRPr="00DB477C" w:rsidRDefault="00DB477C" w:rsidP="00DB477C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29FF1" w14:textId="77777777" w:rsidR="00AD5579" w:rsidRDefault="00AD5579" w:rsidP="00DB477C">
      <w:pPr>
        <w:spacing w:after="0" w:line="240" w:lineRule="auto"/>
      </w:pPr>
      <w:r>
        <w:separator/>
      </w:r>
    </w:p>
  </w:footnote>
  <w:footnote w:type="continuationSeparator" w:id="0">
    <w:p w14:paraId="7B9A05C3" w14:textId="77777777" w:rsidR="00AD5579" w:rsidRDefault="00AD5579" w:rsidP="00DB4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551B1C"/>
    <w:multiLevelType w:val="hybridMultilevel"/>
    <w:tmpl w:val="14288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1F2"/>
    <w:rsid w:val="001C723A"/>
    <w:rsid w:val="002758B8"/>
    <w:rsid w:val="002E4DA0"/>
    <w:rsid w:val="003F0538"/>
    <w:rsid w:val="005725A0"/>
    <w:rsid w:val="005D206A"/>
    <w:rsid w:val="006172A5"/>
    <w:rsid w:val="007A3FFD"/>
    <w:rsid w:val="008609AD"/>
    <w:rsid w:val="00AD5579"/>
    <w:rsid w:val="00AE41F2"/>
    <w:rsid w:val="00CE1CE2"/>
    <w:rsid w:val="00D20C9D"/>
    <w:rsid w:val="00DB4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AC064"/>
  <w15:chartTrackingRefBased/>
  <w15:docId w15:val="{874A32A3-4C94-4C7F-ADE2-1643B416E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4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477C"/>
  </w:style>
  <w:style w:type="paragraph" w:styleId="a5">
    <w:name w:val="footer"/>
    <w:basedOn w:val="a"/>
    <w:link w:val="a6"/>
    <w:uiPriority w:val="99"/>
    <w:unhideWhenUsed/>
    <w:rsid w:val="00DB47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477C"/>
  </w:style>
  <w:style w:type="paragraph" w:styleId="a7">
    <w:name w:val="List Paragraph"/>
    <w:basedOn w:val="a"/>
    <w:uiPriority w:val="34"/>
    <w:qFormat/>
    <w:rsid w:val="00DB4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 i</dc:creator>
  <cp:keywords/>
  <dc:description/>
  <cp:lastModifiedBy>who i</cp:lastModifiedBy>
  <cp:revision>7</cp:revision>
  <cp:lastPrinted>2024-04-11T10:21:00Z</cp:lastPrinted>
  <dcterms:created xsi:type="dcterms:W3CDTF">2024-04-10T08:05:00Z</dcterms:created>
  <dcterms:modified xsi:type="dcterms:W3CDTF">2024-04-11T10:21:00Z</dcterms:modified>
</cp:coreProperties>
</file>