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8266D" w14:textId="77777777" w:rsidR="00D20DA5" w:rsidRDefault="00000000">
      <w:pPr>
        <w:pStyle w:val="Title"/>
        <w:spacing w:after="120"/>
      </w:pPr>
      <w:r>
        <w:t>EWU Campus Wallet — Smart Campus</w:t>
      </w:r>
    </w:p>
    <w:p w14:paraId="4DC6EB01" w14:textId="77777777" w:rsidR="00D20DA5" w:rsidRDefault="00000000">
      <w:pPr>
        <w:spacing w:after="160"/>
      </w:pPr>
      <w:r>
        <w:t>A multi-role digital super-app for East West University, unifying campus payments, dues &amp; fines, and shop transactions into one wallet.</w:t>
      </w:r>
    </w:p>
    <w:p w14:paraId="6332632C" w14:textId="77777777" w:rsidR="00D20DA5" w:rsidRDefault="00000000">
      <w:pPr>
        <w:spacing w:after="200"/>
      </w:pPr>
      <w:r>
        <w:rPr>
          <w:b/>
          <w:bCs/>
        </w:rPr>
        <w:t xml:space="preserve">🔗 Live: </w:t>
      </w:r>
      <w:hyperlink r:id="rId5" w:history="1">
        <w:proofErr w:type="spellStart"/>
        <w:r>
          <w:rPr>
            <w:rStyle w:val="Hyperlink"/>
          </w:rPr>
          <w:t>cse-mocha.vercel.app</w:t>
        </w:r>
        <w:proofErr w:type="spellEnd"/>
      </w:hyperlink>
    </w:p>
    <w:p w14:paraId="1F1378B6" w14:textId="77777777" w:rsidR="00D20DA5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66F657A3" wp14:editId="138CF7B6">
            <wp:extent cx="5334000" cy="2571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9CE8" w14:textId="77777777" w:rsidR="00D20DA5" w:rsidRDefault="00000000">
      <w:pPr>
        <w:pStyle w:val="Heading1"/>
        <w:spacing w:before="320" w:after="160"/>
      </w:pPr>
      <w:r>
        <w:t>📌 Problem Area</w:t>
      </w:r>
    </w:p>
    <w:p w14:paraId="3732525D" w14:textId="77777777" w:rsidR="00D20DA5" w:rsidRDefault="00000000">
      <w:pPr>
        <w:spacing w:after="160"/>
      </w:pPr>
      <w:r>
        <w:t xml:space="preserve">University campuses typically run on fragmented, semi-manual systems for student finances: semester dues tracked on paper or spreadsheets, library and disciplinary fines settled in person, and canteen/shop purchases handled in cash only. This causes long queues, inconsistent record-keeping, no single view of what a student owes across departments, and heavy manual overhead for Admin, Accounts, and Library staff. </w:t>
      </w:r>
      <w:r>
        <w:rPr>
          <w:b/>
          <w:bCs/>
        </w:rPr>
        <w:t>EWU Campus Wallet</w:t>
      </w:r>
      <w:r>
        <w:t xml:space="preserve"> solves this by giving every stakeholder — students, Admin Office, Library, Accounts Office, and campus shops — one digital platform to issue, pay, and track obligations in real time.</w:t>
      </w:r>
    </w:p>
    <w:p w14:paraId="208E8AB6" w14:textId="77777777" w:rsidR="00D20DA5" w:rsidRDefault="00000000">
      <w:pPr>
        <w:pStyle w:val="Heading1"/>
        <w:spacing w:before="320" w:after="160"/>
      </w:pPr>
      <w:r>
        <w:t>📖 Project Summary</w:t>
      </w:r>
    </w:p>
    <w:p w14:paraId="176C2230" w14:textId="77777777" w:rsidR="00D20DA5" w:rsidRDefault="00000000">
      <w:pPr>
        <w:spacing w:after="160"/>
      </w:pPr>
      <w:r>
        <w:t xml:space="preserve">EWU Campus Wallet is a </w:t>
      </w:r>
      <w:r>
        <w:rPr>
          <w:b/>
          <w:bCs/>
        </w:rPr>
        <w:t>multi-role university super-app</w:t>
      </w:r>
      <w:r>
        <w:t xml:space="preserve"> built around a central digital wallet. Students top up and spend from one wallet across campus — covering semester dues, library fines, disciplinary fines, and shop/canteen bills, with an option to pay later on shop purchases — while five separate role-based dashboards (Student, Admin Office, Library, Accounts Office, Shop) give staff the tools to issue, track, and resolve those obligations against the same wallet. The UI follows a premium, dark-themed fintech aesthetic, aiming to make a university utility feel as polished as a real banking app.</w:t>
      </w:r>
    </w:p>
    <w:p w14:paraId="2A685C83" w14:textId="77777777" w:rsidR="00D20DA5" w:rsidRDefault="00000000">
      <w:pPr>
        <w:pStyle w:val="Heading1"/>
        <w:spacing w:before="320" w:after="160"/>
      </w:pPr>
      <w:r>
        <w:t>✨ Features</w:t>
      </w:r>
    </w:p>
    <w:p w14:paraId="00B1D59A" w14:textId="77777777" w:rsidR="00D20DA5" w:rsidRDefault="00000000">
      <w:pPr>
        <w:pStyle w:val="Heading2"/>
        <w:spacing w:before="260" w:after="120"/>
      </w:pPr>
      <w:r>
        <w:t>🔐 Authentication &amp; Onboarding</w:t>
      </w:r>
    </w:p>
    <w:p w14:paraId="415C176A" w14:textId="77777777" w:rsidR="00D20DA5" w:rsidRDefault="00000000">
      <w:pPr>
        <w:pStyle w:val="ListParagraph"/>
        <w:numPr>
          <w:ilvl w:val="0"/>
          <w:numId w:val="2"/>
        </w:numPr>
        <w:spacing w:after="70"/>
      </w:pPr>
      <w:r>
        <w:t>Sign in with an EWU email/Student ID and a password, or a wallet PIN</w:t>
      </w:r>
    </w:p>
    <w:p w14:paraId="04FB0645" w14:textId="77777777" w:rsidR="00D20DA5" w:rsidRDefault="00000000">
      <w:pPr>
        <w:pStyle w:val="ListParagraph"/>
        <w:numPr>
          <w:ilvl w:val="0"/>
          <w:numId w:val="2"/>
        </w:numPr>
        <w:spacing w:after="70"/>
      </w:pPr>
      <w:r>
        <w:t xml:space="preserve">One-tap </w:t>
      </w:r>
      <w:r>
        <w:rPr>
          <w:b/>
          <w:bCs/>
        </w:rPr>
        <w:t>Google Sign-In</w:t>
      </w:r>
    </w:p>
    <w:p w14:paraId="2D2C2BF5" w14:textId="77777777" w:rsidR="00D20DA5" w:rsidRDefault="00000000">
      <w:pPr>
        <w:pStyle w:val="ListParagraph"/>
        <w:numPr>
          <w:ilvl w:val="0"/>
          <w:numId w:val="2"/>
        </w:numPr>
        <w:spacing w:after="70"/>
      </w:pPr>
      <w:r>
        <w:t xml:space="preserve">Optional </w:t>
      </w:r>
      <w:r>
        <w:rPr>
          <w:b/>
          <w:bCs/>
        </w:rPr>
        <w:t>PIN-Tab quick-auth mode</w:t>
      </w:r>
      <w:r>
        <w:t xml:space="preserve"> for faster repeat logins</w:t>
      </w:r>
    </w:p>
    <w:p w14:paraId="129F13E6" w14:textId="77777777" w:rsidR="00D20DA5" w:rsidRDefault="00000000">
      <w:pPr>
        <w:pStyle w:val="ListParagraph"/>
        <w:numPr>
          <w:ilvl w:val="0"/>
          <w:numId w:val="2"/>
        </w:numPr>
        <w:spacing w:after="70"/>
      </w:pPr>
      <w:r>
        <w:t>Password recovery and new-account creation</w:t>
      </w:r>
    </w:p>
    <w:p w14:paraId="7BCB1360" w14:textId="77777777" w:rsidR="00D20DA5" w:rsidRDefault="00000000">
      <w:pPr>
        <w:spacing w:after="220"/>
        <w:jc w:val="center"/>
      </w:pPr>
      <w:r>
        <w:rPr>
          <w:noProof/>
        </w:rPr>
        <w:lastRenderedPageBreak/>
        <w:drawing>
          <wp:inline distT="0" distB="0" distL="0" distR="0" wp14:anchorId="2207BF62" wp14:editId="1E45EA45">
            <wp:extent cx="3238500" cy="2552700"/>
            <wp:effectExtent l="0" t="0" r="0" b="0"/>
            <wp:docPr id="969270453" name="Picture 969270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4C40" w14:textId="77777777" w:rsidR="00D20DA5" w:rsidRDefault="00000000">
      <w:pPr>
        <w:pStyle w:val="Heading2"/>
        <w:spacing w:before="260" w:after="120"/>
      </w:pPr>
      <w:r>
        <w:t>💳 Digital Wallet &amp; Home Dashboard</w:t>
      </w:r>
    </w:p>
    <w:p w14:paraId="51810F30" w14:textId="77777777" w:rsidR="00D20DA5" w:rsidRDefault="00000000">
      <w:pPr>
        <w:pStyle w:val="ListParagraph"/>
        <w:numPr>
          <w:ilvl w:val="0"/>
          <w:numId w:val="2"/>
        </w:numPr>
        <w:spacing w:after="70"/>
      </w:pPr>
      <w:r>
        <w:t xml:space="preserve">One wallet per student with a live balance and a single </w:t>
      </w:r>
      <w:r>
        <w:rPr>
          <w:b/>
          <w:bCs/>
        </w:rPr>
        <w:t>Add Money</w:t>
      </w:r>
      <w:r>
        <w:t xml:space="preserve"> action</w:t>
      </w:r>
    </w:p>
    <w:p w14:paraId="5F307968" w14:textId="77777777" w:rsidR="00D20DA5" w:rsidRDefault="00000000">
      <w:pPr>
        <w:pStyle w:val="ListParagraph"/>
        <w:numPr>
          <w:ilvl w:val="0"/>
          <w:numId w:val="2"/>
        </w:numPr>
        <w:spacing w:after="70"/>
      </w:pPr>
      <w:r>
        <w:t>Quick-access grid to every module — Shop, Scan &amp; Pay, Money Transfer, Fund, Semester Fee, Administrative Fee, Library Fine, Ledger, Profile, Settings</w:t>
      </w:r>
    </w:p>
    <w:p w14:paraId="61AE63DF" w14:textId="77777777" w:rsidR="00D20DA5" w:rsidRDefault="00000000">
      <w:pPr>
        <w:pStyle w:val="ListParagraph"/>
        <w:numPr>
          <w:ilvl w:val="0"/>
          <w:numId w:val="2"/>
        </w:numPr>
        <w:spacing w:after="70"/>
      </w:pPr>
      <w:r>
        <w:t>A Recent Activity feed that unifies every transaction type — top-ups, fee payments, fines, and shop purchases — in one chronological list</w:t>
      </w:r>
    </w:p>
    <w:p w14:paraId="7A3A3AB9" w14:textId="77777777" w:rsidR="00D20DA5" w:rsidRDefault="00000000">
      <w:pPr>
        <w:spacing w:after="220"/>
        <w:jc w:val="center"/>
      </w:pPr>
      <w:r>
        <w:rPr>
          <w:noProof/>
        </w:rPr>
        <w:drawing>
          <wp:inline distT="0" distB="0" distL="0" distR="0" wp14:anchorId="7B392078" wp14:editId="599F9FC4">
            <wp:extent cx="5334000" cy="2686050"/>
            <wp:effectExtent l="0" t="0" r="0" b="0"/>
            <wp:docPr id="486266586" name="Picture 486266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CDCF" w14:textId="77777777" w:rsidR="00D20DA5" w:rsidRDefault="00000000">
      <w:pPr>
        <w:pStyle w:val="Heading2"/>
        <w:spacing w:before="260" w:after="120"/>
      </w:pPr>
      <w:r>
        <w:t>💰 Wallet Top-Up</w:t>
      </w:r>
    </w:p>
    <w:p w14:paraId="3F4348C1" w14:textId="77777777" w:rsidR="00D20DA5" w:rsidRDefault="00000000">
      <w:pPr>
        <w:pStyle w:val="ListParagraph"/>
        <w:numPr>
          <w:ilvl w:val="0"/>
          <w:numId w:val="2"/>
        </w:numPr>
        <w:spacing w:after="70"/>
      </w:pPr>
      <w:r>
        <w:t xml:space="preserve">Top up via </w:t>
      </w:r>
      <w:r>
        <w:rPr>
          <w:b/>
          <w:bCs/>
        </w:rPr>
        <w:t>bKash, Nagad, Rocket, Visa, Mastercard, or AMEX</w:t>
      </w:r>
    </w:p>
    <w:p w14:paraId="134AE3B1" w14:textId="77777777" w:rsidR="00D20DA5" w:rsidRDefault="00000000">
      <w:pPr>
        <w:pStyle w:val="ListParagraph"/>
        <w:numPr>
          <w:ilvl w:val="0"/>
          <w:numId w:val="2"/>
        </w:numPr>
        <w:spacing w:after="70"/>
      </w:pPr>
      <w:r>
        <w:t>One-tap quick amounts (৳500 / ৳1,000 / ৳2,000 / ৳5,000) or a custom value</w:t>
      </w:r>
    </w:p>
    <w:p w14:paraId="3B0DAD08" w14:textId="77777777" w:rsidR="00D20DA5" w:rsidRDefault="00000000">
      <w:pPr>
        <w:pStyle w:val="ListParagraph"/>
        <w:numPr>
          <w:ilvl w:val="0"/>
          <w:numId w:val="2"/>
        </w:numPr>
        <w:spacing w:after="70"/>
      </w:pPr>
      <w:r>
        <w:t>A confirmation summary step before any money moves</w:t>
      </w:r>
    </w:p>
    <w:p w14:paraId="16B3DA6F" w14:textId="77777777" w:rsidR="00D20DA5" w:rsidRDefault="00000000">
      <w:pPr>
        <w:spacing w:after="220"/>
        <w:jc w:val="center"/>
      </w:pPr>
      <w:r>
        <w:rPr>
          <w:noProof/>
        </w:rPr>
        <w:lastRenderedPageBreak/>
        <w:drawing>
          <wp:inline distT="0" distB="0" distL="0" distR="0" wp14:anchorId="5BC10BED" wp14:editId="17F36841">
            <wp:extent cx="4572000" cy="2857500"/>
            <wp:effectExtent l="0" t="0" r="0" b="0"/>
            <wp:docPr id="2146890892" name="Picture 2146890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9597" w14:textId="77777777" w:rsidR="00D20DA5" w:rsidRDefault="00000000">
      <w:pPr>
        <w:pStyle w:val="Heading2"/>
        <w:spacing w:before="260" w:after="120"/>
      </w:pPr>
      <w:r>
        <w:t>🧾 Payments &amp; Digital Receipts</w:t>
      </w:r>
    </w:p>
    <w:p w14:paraId="12AA7D5A" w14:textId="77777777" w:rsidR="00D20DA5" w:rsidRDefault="00000000">
      <w:pPr>
        <w:pStyle w:val="ListParagraph"/>
        <w:numPr>
          <w:ilvl w:val="0"/>
          <w:numId w:val="2"/>
        </w:numPr>
        <w:spacing w:after="70"/>
      </w:pPr>
      <w:r>
        <w:t xml:space="preserve">Real-time </w:t>
      </w:r>
      <w:r>
        <w:rPr>
          <w:b/>
          <w:bCs/>
        </w:rPr>
        <w:t>Payment Successful</w:t>
      </w:r>
      <w:r>
        <w:t xml:space="preserve"> confirmation with a gateway reference number</w:t>
      </w:r>
    </w:p>
    <w:p w14:paraId="3197A1B7" w14:textId="77777777" w:rsidR="00D20DA5" w:rsidRDefault="00000000">
      <w:pPr>
        <w:pStyle w:val="ListParagraph"/>
        <w:numPr>
          <w:ilvl w:val="0"/>
          <w:numId w:val="2"/>
        </w:numPr>
        <w:spacing w:after="70"/>
      </w:pPr>
      <w:r>
        <w:t>An auto-generated itemized receipt — transaction ID, gateway transaction ID, validation ID, date/time, amount, payment method, and student ID — downloadable any time</w:t>
      </w:r>
    </w:p>
    <w:p w14:paraId="2123AFEA" w14:textId="77777777" w:rsidR="00D20DA5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Raise Dispute</w:t>
      </w:r>
      <w:r>
        <w:t xml:space="preserve"> directly from a completed payment if something looks wrong</w:t>
      </w:r>
    </w:p>
    <w:p w14:paraId="712073F4" w14:textId="77777777" w:rsidR="00D20DA5" w:rsidRDefault="00000000">
      <w:pPr>
        <w:spacing w:after="220"/>
        <w:jc w:val="center"/>
      </w:pPr>
      <w:r>
        <w:rPr>
          <w:noProof/>
        </w:rPr>
        <w:drawing>
          <wp:inline distT="0" distB="0" distL="0" distR="0" wp14:anchorId="6FF34154" wp14:editId="621E2ACD">
            <wp:extent cx="2571750" cy="1352550"/>
            <wp:effectExtent l="0" t="0" r="0" b="0"/>
            <wp:docPr id="1777990353" name="Picture 1777990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3A5CDAE8" wp14:editId="1746C75B">
            <wp:extent cx="2571750" cy="1762125"/>
            <wp:effectExtent l="0" t="0" r="0" b="0"/>
            <wp:docPr id="326765835" name="Picture 326765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5094" w14:textId="77777777" w:rsidR="00D20DA5" w:rsidRDefault="00000000">
      <w:pPr>
        <w:pStyle w:val="Heading2"/>
        <w:spacing w:before="260" w:after="120"/>
      </w:pPr>
      <w:r>
        <w:t>⏳ Pay Later</w:t>
      </w:r>
    </w:p>
    <w:p w14:paraId="6AD8F7D5" w14:textId="77777777" w:rsidR="00D20DA5" w:rsidRDefault="00000000">
      <w:pPr>
        <w:spacing w:after="160"/>
      </w:pPr>
      <w:r>
        <w:t xml:space="preserve">Students can </w:t>
      </w:r>
      <w:r>
        <w:rPr>
          <w:b/>
          <w:bCs/>
        </w:rPr>
        <w:t>defer payment on a shop purchase</w:t>
      </w:r>
      <w:r>
        <w:t xml:space="preserve"> instead of paying at checkout. The purchase posts immediately to the wallet’s Recent Activity, clearly tagged — e.g. </w:t>
      </w:r>
      <w:r>
        <w:rPr>
          <w:rFonts w:ascii="Consolas" w:eastAsia="Consolas" w:hAnsi="Consolas" w:cs="Consolas"/>
          <w:shd w:val="clear" w:color="auto" w:fill="EFEFEF"/>
        </w:rPr>
        <w:t>[Pay Later] Nescafe EWU Branch</w:t>
      </w:r>
      <w:r>
        <w:t xml:space="preserve"> — under its own Shop Payment reference, so a student always knows what’s outstanding and to which shop. Unsettled Pay Later purchases accumulate into that shop’s </w:t>
      </w:r>
      <w:r>
        <w:rPr>
          <w:b/>
          <w:bCs/>
        </w:rPr>
        <w:t>Pending Settlement</w:t>
      </w:r>
      <w:r>
        <w:t xml:space="preserve"> balance, which the Admin Office later reconciles with the shop — giving students payment flexibility without slowing down the counter.</w:t>
      </w:r>
    </w:p>
    <w:p w14:paraId="20A89DD1" w14:textId="77777777" w:rsidR="00D20DA5" w:rsidRDefault="00000000">
      <w:pPr>
        <w:pStyle w:val="Heading2"/>
        <w:spacing w:before="260" w:after="120"/>
      </w:pPr>
      <w:r>
        <w:t>🎓 Dues &amp; Fines Management</w:t>
      </w:r>
    </w:p>
    <w:p w14:paraId="7FBB2314" w14:textId="77777777" w:rsidR="00D20DA5" w:rsidRDefault="00000000">
      <w:pPr>
        <w:spacing w:after="160"/>
      </w:pPr>
      <w:r>
        <w:t xml:space="preserve">Three independent fine/fee sources, each with its own resolution path, unified under one </w:t>
      </w:r>
      <w:r>
        <w:rPr>
          <w:rFonts w:ascii="Consolas" w:eastAsia="Consolas" w:hAnsi="Consolas" w:cs="Consolas"/>
          <w:shd w:val="clear" w:color="auto" w:fill="EFEFEF"/>
        </w:rPr>
        <w:t>obligations</w:t>
      </w:r>
      <w:r>
        <w:t xml:space="preserve"> model so a student always sees a single picture of what they owe:</w:t>
      </w:r>
    </w:p>
    <w:p w14:paraId="493DB365" w14:textId="77777777" w:rsidR="00D20DA5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Admin Office (disciplinary) fines</w:t>
      </w:r>
      <w:r>
        <w:t xml:space="preserve"> — staff assign a fine with a reason, amount, and incident date; students can formally </w:t>
      </w:r>
      <w:r>
        <w:rPr>
          <w:b/>
          <w:bCs/>
        </w:rPr>
        <w:t>appeal</w:t>
      </w:r>
      <w:r>
        <w:t xml:space="preserve"> it.</w:t>
      </w:r>
    </w:p>
    <w:p w14:paraId="5F1810B7" w14:textId="77777777" w:rsidR="00D20DA5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Library fines</w:t>
      </w:r>
      <w:r>
        <w:t xml:space="preserve"> — lost-book fees and counter payments, resolved directly with library staff, with a dedicated </w:t>
      </w:r>
      <w:r>
        <w:rPr>
          <w:b/>
          <w:bCs/>
        </w:rPr>
        <w:t>Waivers</w:t>
      </w:r>
      <w:r>
        <w:t xml:space="preserve"> flow for cancelling or reducing a fine — no appeal step.</w:t>
      </w:r>
    </w:p>
    <w:p w14:paraId="39463351" w14:textId="77777777" w:rsidR="00D20DA5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Accounts Office fees</w:t>
      </w:r>
      <w:r>
        <w:t xml:space="preserve"> — semester fees pushed in bulk to student accounts; adjustments are resolved directly — no appeal step.</w:t>
      </w:r>
    </w:p>
    <w:p w14:paraId="552B8769" w14:textId="77777777" w:rsidR="00D20DA5" w:rsidRDefault="00000000">
      <w:pPr>
        <w:spacing w:after="220"/>
        <w:jc w:val="center"/>
      </w:pPr>
      <w:r>
        <w:rPr>
          <w:noProof/>
        </w:rPr>
        <w:lastRenderedPageBreak/>
        <w:drawing>
          <wp:inline distT="0" distB="0" distL="0" distR="0" wp14:anchorId="115AB611" wp14:editId="60077301">
            <wp:extent cx="4572000" cy="2733675"/>
            <wp:effectExtent l="0" t="0" r="0" b="0"/>
            <wp:docPr id="342908542" name="Picture 342908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B0F3" w14:textId="77777777" w:rsidR="00D20DA5" w:rsidRDefault="00000000">
      <w:pPr>
        <w:pStyle w:val="Heading2"/>
        <w:spacing w:before="260" w:after="120"/>
      </w:pPr>
      <w:r>
        <w:t>🛍️ Campus Shop Payments</w:t>
      </w:r>
    </w:p>
    <w:p w14:paraId="6FEEF9AB" w14:textId="77777777" w:rsidR="00D20DA5" w:rsidRDefault="00000000">
      <w:pPr>
        <w:spacing w:after="160"/>
      </w:pPr>
      <w:r>
        <w:t xml:space="preserve">QR-code payments at campus shops and food counters, governed by a </w:t>
      </w:r>
      <w:r>
        <w:rPr>
          <w:b/>
          <w:bCs/>
        </w:rPr>
        <w:t>prepaid-priority rule</w:t>
      </w:r>
      <w:r>
        <w:t xml:space="preserve"> — an active prepaid balance is spent down first, before the main wallet is touched — with the </w:t>
      </w:r>
      <w:r>
        <w:rPr>
          <w:b/>
          <w:bCs/>
        </w:rPr>
        <w:t>Pay Later</w:t>
      </w:r>
      <w:r>
        <w:t xml:space="preserve"> option above for when a student wants to defer instead.</w:t>
      </w:r>
    </w:p>
    <w:p w14:paraId="3DED1972" w14:textId="77777777" w:rsidR="00D20DA5" w:rsidRDefault="00000000">
      <w:pPr>
        <w:pStyle w:val="Heading2"/>
        <w:spacing w:before="260" w:after="120"/>
      </w:pPr>
      <w:r>
        <w:t>👤 Admin Office Dashboard</w:t>
      </w:r>
    </w:p>
    <w:p w14:paraId="4BF612CA" w14:textId="77777777" w:rsidR="00D20DA5" w:rsidRDefault="00000000">
      <w:pPr>
        <w:spacing w:after="160"/>
      </w:pPr>
      <w:r>
        <w:t>The operational control center for the whole platform:</w:t>
      </w:r>
    </w:p>
    <w:p w14:paraId="3A3BAA32" w14:textId="77777777" w:rsidR="00D20DA5" w:rsidRDefault="00000000">
      <w:pPr>
        <w:pStyle w:val="ListParagraph"/>
        <w:numPr>
          <w:ilvl w:val="0"/>
          <w:numId w:val="2"/>
        </w:numPr>
        <w:spacing w:after="70"/>
      </w:pPr>
      <w:r>
        <w:t>At-a-glance stats — total shops, fines awaiting payment, system status — plus a Fines Issued status monitor (pending / paid to Accounts / cancelled)</w:t>
      </w:r>
    </w:p>
    <w:p w14:paraId="1DFD1FB3" w14:textId="77777777" w:rsidR="00D20DA5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Shop Management &amp; Settlement Oversight</w:t>
      </w:r>
      <w:r>
        <w:t xml:space="preserve"> — activate or deactivate shops and clear each shop’s pending settlement balance</w:t>
      </w:r>
    </w:p>
    <w:p w14:paraId="12B5E036" w14:textId="77777777" w:rsidR="00D20DA5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Staff directory &amp; provisioning</w:t>
      </w:r>
      <w:r>
        <w:t xml:space="preserve"> — every non-student account (Library, Accounts Office, Admin Office, Shop Staff) is created here and forced through a password reset on first login</w:t>
      </w:r>
    </w:p>
    <w:p w14:paraId="66672459" w14:textId="77777777" w:rsidR="00D20DA5" w:rsidRDefault="00000000">
      <w:pPr>
        <w:pStyle w:val="ListParagraph"/>
        <w:numPr>
          <w:ilvl w:val="0"/>
          <w:numId w:val="2"/>
        </w:numPr>
        <w:spacing w:after="70"/>
      </w:pPr>
      <w:r>
        <w:t>Staff profile pages — read-only core identity plus editable contact details</w:t>
      </w:r>
    </w:p>
    <w:p w14:paraId="1DEA5508" w14:textId="77777777" w:rsidR="00D20DA5" w:rsidRDefault="00000000">
      <w:pPr>
        <w:pStyle w:val="ListParagraph"/>
        <w:numPr>
          <w:ilvl w:val="0"/>
          <w:numId w:val="2"/>
        </w:numPr>
        <w:spacing w:after="70"/>
      </w:pPr>
      <w:r>
        <w:t>Disputes and audit-trail access</w:t>
      </w:r>
    </w:p>
    <w:p w14:paraId="41CCE08F" w14:textId="77777777" w:rsidR="00D20DA5" w:rsidRDefault="00000000">
      <w:pPr>
        <w:spacing w:after="220"/>
        <w:jc w:val="center"/>
      </w:pPr>
      <w:r>
        <w:rPr>
          <w:noProof/>
        </w:rPr>
        <w:drawing>
          <wp:inline distT="0" distB="0" distL="0" distR="0" wp14:anchorId="18D3DC7C" wp14:editId="12BE42D6">
            <wp:extent cx="2571750" cy="1276350"/>
            <wp:effectExtent l="0" t="0" r="0" b="0"/>
            <wp:docPr id="2102922013" name="Picture 2102922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2816D1A7" wp14:editId="0E75B934">
            <wp:extent cx="2571750" cy="1333500"/>
            <wp:effectExtent l="0" t="0" r="0" b="0"/>
            <wp:docPr id="122693860" name="Picture 122693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FA0D1" w14:textId="77777777" w:rsidR="00D20DA5" w:rsidRDefault="00000000">
      <w:pPr>
        <w:spacing w:after="220"/>
        <w:jc w:val="center"/>
      </w:pPr>
      <w:r>
        <w:rPr>
          <w:noProof/>
        </w:rPr>
        <w:lastRenderedPageBreak/>
        <w:drawing>
          <wp:inline distT="0" distB="0" distL="0" distR="0" wp14:anchorId="554EC8F2" wp14:editId="4A7FC993">
            <wp:extent cx="2571750" cy="1400175"/>
            <wp:effectExtent l="0" t="0" r="0" b="0"/>
            <wp:docPr id="1406159594" name="Picture 1406159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2364E831" wp14:editId="712C66D5">
            <wp:extent cx="2571750" cy="1714500"/>
            <wp:effectExtent l="0" t="0" r="0" b="0"/>
            <wp:docPr id="1701543341" name="Picture 1701543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96E16" w14:textId="77777777" w:rsidR="00D20DA5" w:rsidRDefault="00000000">
      <w:pPr>
        <w:pStyle w:val="Heading2"/>
        <w:spacing w:before="260" w:after="120"/>
      </w:pPr>
      <w:r>
        <w:t>📚 Library Dashboard</w:t>
      </w:r>
    </w:p>
    <w:p w14:paraId="5CE0F4B8" w14:textId="77777777" w:rsidR="00D20DA5" w:rsidRDefault="00000000">
      <w:pPr>
        <w:pStyle w:val="ListParagraph"/>
        <w:numPr>
          <w:ilvl w:val="0"/>
          <w:numId w:val="2"/>
        </w:numPr>
        <w:spacing w:after="70"/>
      </w:pPr>
      <w:r>
        <w:t>Home overview of outstanding fines and pending clearances</w:t>
      </w:r>
    </w:p>
    <w:p w14:paraId="3D190F8F" w14:textId="77777777" w:rsidR="00D20DA5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Library Payment QR Code</w:t>
      </w:r>
      <w:r>
        <w:t xml:space="preserve"> — a regenerable QR code, plus a walk-up </w:t>
      </w:r>
      <w:r>
        <w:rPr>
          <w:b/>
          <w:bCs/>
        </w:rPr>
        <w:t>Kiosk Mode</w:t>
      </w:r>
      <w:r>
        <w:t>, so students can scan and pay a fine on the spot</w:t>
      </w:r>
    </w:p>
    <w:p w14:paraId="0576BD31" w14:textId="77777777" w:rsidR="00D20DA5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Issued Fines</w:t>
      </w:r>
      <w:r>
        <w:t xml:space="preserve"> and </w:t>
      </w:r>
      <w:r>
        <w:rPr>
          <w:b/>
          <w:bCs/>
        </w:rPr>
        <w:t>Waivers</w:t>
      </w:r>
      <w:r>
        <w:t xml:space="preserve"> workspaces for tracking and resolving or reducing a fine</w:t>
      </w:r>
    </w:p>
    <w:p w14:paraId="3744A4EB" w14:textId="77777777" w:rsidR="00D20DA5" w:rsidRDefault="00000000">
      <w:pPr>
        <w:pStyle w:val="ListParagraph"/>
        <w:numPr>
          <w:ilvl w:val="0"/>
          <w:numId w:val="2"/>
        </w:numPr>
        <w:spacing w:after="70"/>
      </w:pPr>
      <w:r>
        <w:t>Live notifications when a fine is paid or a case is forwarded</w:t>
      </w:r>
    </w:p>
    <w:p w14:paraId="5F7793FA" w14:textId="77777777" w:rsidR="00D20DA5" w:rsidRDefault="00000000">
      <w:pPr>
        <w:spacing w:after="220"/>
        <w:jc w:val="center"/>
      </w:pPr>
      <w:r>
        <w:rPr>
          <w:noProof/>
        </w:rPr>
        <w:drawing>
          <wp:inline distT="0" distB="0" distL="0" distR="0" wp14:anchorId="4F71DAB6" wp14:editId="5DE05028">
            <wp:extent cx="2571750" cy="1323975"/>
            <wp:effectExtent l="0" t="0" r="0" b="0"/>
            <wp:docPr id="36341991" name="Picture 36341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016FF8C9" wp14:editId="3FA7D9DD">
            <wp:extent cx="2571750" cy="2000250"/>
            <wp:effectExtent l="0" t="0" r="0" b="0"/>
            <wp:docPr id="1570678036" name="Picture 1570678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4B80A" w14:textId="77777777" w:rsidR="00D20DA5" w:rsidRDefault="00000000">
      <w:pPr>
        <w:spacing w:after="220"/>
        <w:jc w:val="center"/>
      </w:pPr>
      <w:r>
        <w:rPr>
          <w:noProof/>
        </w:rPr>
        <w:drawing>
          <wp:inline distT="0" distB="0" distL="0" distR="0" wp14:anchorId="255DB886" wp14:editId="177CA554">
            <wp:extent cx="2571750" cy="1495425"/>
            <wp:effectExtent l="0" t="0" r="0" b="0"/>
            <wp:docPr id="1762615811" name="Picture 1762615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23DF4748" wp14:editId="47BE5EBC">
            <wp:extent cx="2571750" cy="1371600"/>
            <wp:effectExtent l="0" t="0" r="0" b="0"/>
            <wp:docPr id="977562147" name="Picture 977562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4FF6B" w14:textId="77777777" w:rsidR="00D20DA5" w:rsidRDefault="00000000">
      <w:pPr>
        <w:spacing w:after="220"/>
        <w:jc w:val="center"/>
      </w:pPr>
      <w:r>
        <w:rPr>
          <w:noProof/>
        </w:rPr>
        <w:lastRenderedPageBreak/>
        <w:drawing>
          <wp:inline distT="0" distB="0" distL="0" distR="0" wp14:anchorId="6D453A5F" wp14:editId="13DD33D1">
            <wp:extent cx="4572000" cy="2933700"/>
            <wp:effectExtent l="0" t="0" r="0" b="0"/>
            <wp:docPr id="806590394" name="Picture 806590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9704" w14:textId="77777777" w:rsidR="00D20DA5" w:rsidRDefault="00000000">
      <w:pPr>
        <w:pStyle w:val="Heading2"/>
        <w:spacing w:before="260" w:after="120"/>
      </w:pPr>
      <w:r>
        <w:t>🧮 Accounts Office Dashboard</w:t>
      </w:r>
    </w:p>
    <w:p w14:paraId="11B96AEB" w14:textId="77777777" w:rsidR="00D20DA5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Fee Push Records</w:t>
      </w:r>
      <w:r>
        <w:t xml:space="preserve"> — bulk-push semester fees to the full student list, with per-student amount and status tracking</w:t>
      </w:r>
    </w:p>
    <w:p w14:paraId="11477385" w14:textId="77777777" w:rsidR="00D20DA5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Collection Analytics</w:t>
      </w:r>
      <w:r>
        <w:t xml:space="preserve"> — a live paid-vs-pending breakdown by department, with a % collected rate</w:t>
      </w:r>
    </w:p>
    <w:p w14:paraId="7D2766FE" w14:textId="77777777" w:rsidR="00D20DA5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Financial Disputes</w:t>
      </w:r>
      <w:r>
        <w:t xml:space="preserve"> — review and resolve disputes students raised on a payment</w:t>
      </w:r>
    </w:p>
    <w:p w14:paraId="6BA70885" w14:textId="77777777" w:rsidR="00D20DA5" w:rsidRDefault="00000000">
      <w:pPr>
        <w:spacing w:after="220"/>
        <w:jc w:val="center"/>
      </w:pPr>
      <w:r>
        <w:rPr>
          <w:noProof/>
        </w:rPr>
        <w:drawing>
          <wp:inline distT="0" distB="0" distL="0" distR="0" wp14:anchorId="2819A295" wp14:editId="7A7EF6CE">
            <wp:extent cx="2571750" cy="1304925"/>
            <wp:effectExtent l="0" t="0" r="0" b="0"/>
            <wp:docPr id="1524982523" name="Picture 1524982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73CF4461" wp14:editId="717F2DB4">
            <wp:extent cx="2571750" cy="1209675"/>
            <wp:effectExtent l="0" t="0" r="0" b="0"/>
            <wp:docPr id="1233134615" name="Picture 1233134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C60A" w14:textId="77777777" w:rsidR="00D20DA5" w:rsidRDefault="00000000">
      <w:pPr>
        <w:spacing w:after="220"/>
        <w:jc w:val="center"/>
      </w:pPr>
      <w:r>
        <w:rPr>
          <w:noProof/>
        </w:rPr>
        <w:drawing>
          <wp:inline distT="0" distB="0" distL="0" distR="0" wp14:anchorId="370944F5" wp14:editId="79A73A80">
            <wp:extent cx="4572000" cy="2133600"/>
            <wp:effectExtent l="0" t="0" r="0" b="0"/>
            <wp:docPr id="1003191474" name="Picture 1003191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1A84" w14:textId="77777777" w:rsidR="00D20DA5" w:rsidRDefault="00000000">
      <w:pPr>
        <w:pStyle w:val="Heading2"/>
        <w:spacing w:before="260" w:after="120"/>
      </w:pPr>
      <w:r>
        <w:t>👥 Five Role-Based Dashboards</w:t>
      </w:r>
    </w:p>
    <w:p w14:paraId="6D060C39" w14:textId="77777777" w:rsidR="00D20DA5" w:rsidRDefault="00D20DA5">
      <w:pPr>
        <w:spacing w:after="10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000"/>
      </w:tblGrid>
      <w:tr w:rsidR="00D20DA5" w14:paraId="7C688E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C8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FE87C" w14:textId="77777777" w:rsidR="00D20DA5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7000" w:type="dxa"/>
            <w:shd w:val="clear" w:color="auto" w:fill="FFC8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6A79A" w14:textId="77777777" w:rsidR="00D20DA5" w:rsidRDefault="00000000">
            <w:r>
              <w:rPr>
                <w:b/>
                <w:bCs/>
              </w:rPr>
              <w:t>Purpose</w:t>
            </w:r>
          </w:p>
        </w:tc>
      </w:tr>
      <w:tr w:rsidR="00D20DA5" w14:paraId="116C33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05A69" w14:textId="77777777" w:rsidR="00D20DA5" w:rsidRDefault="00000000">
            <w:r>
              <w:lastRenderedPageBreak/>
              <w:t>Student</w:t>
            </w:r>
          </w:p>
        </w:tc>
        <w:tc>
          <w:tcPr>
            <w:tcW w:w="7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93CBF" w14:textId="77777777" w:rsidR="00D20DA5" w:rsidRDefault="00000000">
            <w:r>
              <w:t>Wallet, top-up, dues/fines, Pay Later, appeals, shop payments</w:t>
            </w:r>
          </w:p>
        </w:tc>
      </w:tr>
      <w:tr w:rsidR="00D20DA5" w14:paraId="032046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51221" w14:textId="77777777" w:rsidR="00D20DA5" w:rsidRDefault="00000000">
            <w:r>
              <w:t>Admin Office</w:t>
            </w:r>
          </w:p>
        </w:tc>
        <w:tc>
          <w:tcPr>
            <w:tcW w:w="7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5851C" w14:textId="77777777" w:rsidR="00D20DA5" w:rsidRDefault="00000000">
            <w:r>
              <w:t>Issue/manage disciplinary fines, handle appeals, provision staff, oversee shops</w:t>
            </w:r>
          </w:p>
        </w:tc>
      </w:tr>
      <w:tr w:rsidR="00D20DA5" w14:paraId="130C4C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33515" w14:textId="77777777" w:rsidR="00D20DA5" w:rsidRDefault="00000000">
            <w:r>
              <w:t>Library</w:t>
            </w:r>
          </w:p>
        </w:tc>
        <w:tc>
          <w:tcPr>
            <w:tcW w:w="7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817F8" w14:textId="77777777" w:rsidR="00D20DA5" w:rsidRDefault="00000000">
            <w:r>
              <w:t>Fine imposition, QR/kiosk payment, waivers, notifications</w:t>
            </w:r>
          </w:p>
        </w:tc>
      </w:tr>
      <w:tr w:rsidR="00D20DA5" w14:paraId="1B0710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314DE" w14:textId="77777777" w:rsidR="00D20DA5" w:rsidRDefault="00000000">
            <w:r>
              <w:t>Accounts Office</w:t>
            </w:r>
          </w:p>
        </w:tc>
        <w:tc>
          <w:tcPr>
            <w:tcW w:w="7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45D2C" w14:textId="77777777" w:rsidR="00D20DA5" w:rsidRDefault="00000000">
            <w:r>
              <w:t>Fee push, collection analytics, dispute resolution</w:t>
            </w:r>
          </w:p>
        </w:tc>
      </w:tr>
      <w:tr w:rsidR="00D20DA5" w14:paraId="11DD46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7CBC7" w14:textId="77777777" w:rsidR="00D20DA5" w:rsidRDefault="00000000">
            <w:r>
              <w:t>Shop</w:t>
            </w:r>
          </w:p>
        </w:tc>
        <w:tc>
          <w:tcPr>
            <w:tcW w:w="7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191A5" w14:textId="77777777" w:rsidR="00D20DA5" w:rsidRDefault="00000000">
            <w:r>
              <w:t>Per-shop QR payment acceptance &amp; settlement</w:t>
            </w:r>
          </w:p>
        </w:tc>
      </w:tr>
    </w:tbl>
    <w:p w14:paraId="70EB403D" w14:textId="77777777" w:rsidR="00D20DA5" w:rsidRDefault="00D20DA5">
      <w:pPr>
        <w:spacing w:after="300"/>
      </w:pPr>
    </w:p>
    <w:p w14:paraId="0C0C5561" w14:textId="77777777" w:rsidR="00D20DA5" w:rsidRDefault="00000000">
      <w:pPr>
        <w:pStyle w:val="Heading1"/>
        <w:spacing w:before="320" w:after="160"/>
      </w:pPr>
      <w:r>
        <w:t>🛠️ Tech Stack</w:t>
      </w:r>
    </w:p>
    <w:p w14:paraId="50342F65" w14:textId="77777777" w:rsidR="00D20DA5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Frontend:</w:t>
      </w:r>
      <w:r>
        <w:t xml:space="preserve"> React, TypeScript, Vite, Tailwind CSS</w:t>
      </w:r>
    </w:p>
    <w:p w14:paraId="7D0B28A1" w14:textId="77777777" w:rsidR="00D20DA5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Backend:</w:t>
      </w:r>
      <w:r>
        <w:t xml:space="preserve"> Node.js, Express.js</w:t>
      </w:r>
    </w:p>
    <w:p w14:paraId="30229AC1" w14:textId="77777777" w:rsidR="00D20DA5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Database:</w:t>
      </w:r>
      <w:r>
        <w:t xml:space="preserve"> PostgreSQL</w:t>
      </w:r>
    </w:p>
    <w:p w14:paraId="3A97B81A" w14:textId="77777777" w:rsidR="00D20DA5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Testing:</w:t>
      </w:r>
      <w:r>
        <w:t xml:space="preserve"> E2E test suite</w:t>
      </w:r>
    </w:p>
    <w:p w14:paraId="697E9D0D" w14:textId="77777777" w:rsidR="00D20DA5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Deployment:</w:t>
      </w:r>
      <w:r>
        <w:t xml:space="preserve"> </w:t>
      </w:r>
      <w:proofErr w:type="spellStart"/>
      <w:r>
        <w:t>Vercel</w:t>
      </w:r>
      <w:proofErr w:type="spellEnd"/>
    </w:p>
    <w:p w14:paraId="395BF33C" w14:textId="77777777" w:rsidR="00D20DA5" w:rsidRDefault="00000000">
      <w:pPr>
        <w:pStyle w:val="Heading1"/>
        <w:spacing w:before="320" w:after="160"/>
      </w:pPr>
      <w:r>
        <w:t>🎥 Demo Video</w:t>
      </w:r>
    </w:p>
    <w:p w14:paraId="178F13C6" w14:textId="1BFA1060" w:rsidR="00D20DA5" w:rsidRDefault="00000000">
      <w:pPr>
        <w:spacing w:after="120"/>
      </w:pPr>
      <w:r>
        <w:rPr>
          <w:i/>
          <w:iCs/>
          <w:color w:val="888888"/>
        </w:rPr>
        <w:t xml:space="preserve">▶️ </w:t>
      </w:r>
      <w:hyperlink r:id="rId25" w:history="1">
        <w:r w:rsidR="00781B01" w:rsidRPr="00781B01">
          <w:rPr>
            <w:rStyle w:val="Hyperlink"/>
            <w:i/>
            <w:iCs/>
          </w:rPr>
          <w:t>https://youtu.be/CLjAjvE5RWI?si=lQRDn7mRHJQyHFhF</w:t>
        </w:r>
      </w:hyperlink>
    </w:p>
    <w:sectPr w:rsidR="00D20DA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E5027"/>
    <w:multiLevelType w:val="hybridMultilevel"/>
    <w:tmpl w:val="00F61B82"/>
    <w:lvl w:ilvl="0" w:tplc="AB86C722">
      <w:start w:val="1"/>
      <w:numFmt w:val="bullet"/>
      <w:lvlText w:val="●"/>
      <w:lvlJc w:val="left"/>
      <w:pPr>
        <w:ind w:left="720" w:hanging="360"/>
      </w:pPr>
    </w:lvl>
    <w:lvl w:ilvl="1" w:tplc="FB9E6C8E">
      <w:start w:val="1"/>
      <w:numFmt w:val="bullet"/>
      <w:lvlText w:val="○"/>
      <w:lvlJc w:val="left"/>
      <w:pPr>
        <w:ind w:left="1440" w:hanging="360"/>
      </w:pPr>
    </w:lvl>
    <w:lvl w:ilvl="2" w:tplc="E63E7356">
      <w:start w:val="1"/>
      <w:numFmt w:val="bullet"/>
      <w:lvlText w:val="■"/>
      <w:lvlJc w:val="left"/>
      <w:pPr>
        <w:ind w:left="2160" w:hanging="360"/>
      </w:pPr>
    </w:lvl>
    <w:lvl w:ilvl="3" w:tplc="199270CA">
      <w:start w:val="1"/>
      <w:numFmt w:val="bullet"/>
      <w:lvlText w:val="●"/>
      <w:lvlJc w:val="left"/>
      <w:pPr>
        <w:ind w:left="2880" w:hanging="360"/>
      </w:pPr>
    </w:lvl>
    <w:lvl w:ilvl="4" w:tplc="5D90F668">
      <w:start w:val="1"/>
      <w:numFmt w:val="bullet"/>
      <w:lvlText w:val="○"/>
      <w:lvlJc w:val="left"/>
      <w:pPr>
        <w:ind w:left="3600" w:hanging="360"/>
      </w:pPr>
    </w:lvl>
    <w:lvl w:ilvl="5" w:tplc="770EBD36">
      <w:start w:val="1"/>
      <w:numFmt w:val="bullet"/>
      <w:lvlText w:val="■"/>
      <w:lvlJc w:val="left"/>
      <w:pPr>
        <w:ind w:left="4320" w:hanging="360"/>
      </w:pPr>
    </w:lvl>
    <w:lvl w:ilvl="6" w:tplc="49D85472">
      <w:start w:val="1"/>
      <w:numFmt w:val="bullet"/>
      <w:lvlText w:val="●"/>
      <w:lvlJc w:val="left"/>
      <w:pPr>
        <w:ind w:left="5040" w:hanging="360"/>
      </w:pPr>
    </w:lvl>
    <w:lvl w:ilvl="7" w:tplc="0EAC2CC6">
      <w:start w:val="1"/>
      <w:numFmt w:val="bullet"/>
      <w:lvlText w:val="●"/>
      <w:lvlJc w:val="left"/>
      <w:pPr>
        <w:ind w:left="5760" w:hanging="360"/>
      </w:pPr>
    </w:lvl>
    <w:lvl w:ilvl="8" w:tplc="271CB4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68342F"/>
    <w:multiLevelType w:val="hybridMultilevel"/>
    <w:tmpl w:val="669CDFC0"/>
    <w:lvl w:ilvl="0" w:tplc="82AED85C">
      <w:start w:val="1"/>
      <w:numFmt w:val="bullet"/>
      <w:lvlText w:val="•"/>
      <w:lvlJc w:val="left"/>
      <w:pPr>
        <w:ind w:left="720" w:hanging="360"/>
      </w:pPr>
    </w:lvl>
    <w:lvl w:ilvl="1" w:tplc="BB0C5D8A">
      <w:numFmt w:val="decimal"/>
      <w:lvlText w:val=""/>
      <w:lvlJc w:val="left"/>
    </w:lvl>
    <w:lvl w:ilvl="2" w:tplc="D5DCF130">
      <w:numFmt w:val="decimal"/>
      <w:lvlText w:val=""/>
      <w:lvlJc w:val="left"/>
    </w:lvl>
    <w:lvl w:ilvl="3" w:tplc="82C2D1CC">
      <w:numFmt w:val="decimal"/>
      <w:lvlText w:val=""/>
      <w:lvlJc w:val="left"/>
    </w:lvl>
    <w:lvl w:ilvl="4" w:tplc="06B4A560">
      <w:numFmt w:val="decimal"/>
      <w:lvlText w:val=""/>
      <w:lvlJc w:val="left"/>
    </w:lvl>
    <w:lvl w:ilvl="5" w:tplc="FE164436">
      <w:numFmt w:val="decimal"/>
      <w:lvlText w:val=""/>
      <w:lvlJc w:val="left"/>
    </w:lvl>
    <w:lvl w:ilvl="6" w:tplc="5E08D3F6">
      <w:numFmt w:val="decimal"/>
      <w:lvlText w:val=""/>
      <w:lvlJc w:val="left"/>
    </w:lvl>
    <w:lvl w:ilvl="7" w:tplc="29C854E6">
      <w:numFmt w:val="decimal"/>
      <w:lvlText w:val=""/>
      <w:lvlJc w:val="left"/>
    </w:lvl>
    <w:lvl w:ilvl="8" w:tplc="64C2FBA6">
      <w:numFmt w:val="decimal"/>
      <w:lvlText w:val=""/>
      <w:lvlJc w:val="left"/>
    </w:lvl>
  </w:abstractNum>
  <w:num w:numId="1" w16cid:durableId="2066221897">
    <w:abstractNumId w:val="0"/>
    <w:lvlOverride w:ilvl="0">
      <w:startOverride w:val="1"/>
    </w:lvlOverride>
  </w:num>
  <w:num w:numId="2" w16cid:durableId="19431044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DA5"/>
    <w:rsid w:val="00781B01"/>
    <w:rsid w:val="00D20DA5"/>
    <w:rsid w:val="00E66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25244"/>
  <w15:docId w15:val="{5587F957-BC73-4B84-A05B-42AB4C538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81B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youtu.be/CLjAjvE5RWI?si=lQRDn7mRHJQyHFhF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cse-mocha.vercel.app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914</Words>
  <Characters>5212</Characters>
  <Application>Microsoft Office Word</Application>
  <DocSecurity>0</DocSecurity>
  <Lines>43</Lines>
  <Paragraphs>12</Paragraphs>
  <ScaleCrop>false</ScaleCrop>
  <Company/>
  <LinksUpToDate>false</LinksUpToDate>
  <CharactersWithSpaces>6114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Ahmed Muttakee</cp:lastModifiedBy>
  <cp:revision>2</cp:revision>
  <dcterms:created xsi:type="dcterms:W3CDTF">2026-08-06T10:07:00Z</dcterms:created>
  <dcterms:modified xsi:type="dcterms:W3CDTF">2026-08-06T10:25:00Z</dcterms:modified>
</cp:coreProperties>
</file>