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156" w:rsidRPr="00E12156" w:rsidRDefault="00E12156" w:rsidP="00E12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Report</w:t>
      </w:r>
    </w:p>
    <w:p w:rsidR="00E12156" w:rsidRPr="00E12156" w:rsidRDefault="00E12156" w:rsidP="00E12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156"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Experiment: Verification of Norton’s Theorem</w:t>
      </w:r>
    </w:p>
    <w:p w:rsidR="00E12156" w:rsidRPr="00E12156" w:rsidRDefault="00E12156" w:rsidP="00E12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15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E12156" w:rsidRPr="00E12156" w:rsidRDefault="00E12156" w:rsidP="00E12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To verify Norton's Theorem by finding Norton current (IN)(I_</w:t>
      </w:r>
      <w:proofErr w:type="gramStart"/>
      <w:r w:rsidRPr="00E12156">
        <w:rPr>
          <w:rFonts w:ascii="Times New Roman" w:eastAsia="Times New Roman" w:hAnsi="Times New Roman" w:cs="Times New Roman"/>
          <w:sz w:val="24"/>
          <w:szCs w:val="24"/>
        </w:rPr>
        <w:t>N)(</w:t>
      </w:r>
      <w:proofErr w:type="gramEnd"/>
      <w:r w:rsidRPr="00E12156">
        <w:rPr>
          <w:rFonts w:ascii="Times New Roman" w:eastAsia="Times New Roman" w:hAnsi="Times New Roman" w:cs="Times New Roman"/>
          <w:sz w:val="24"/>
          <w:szCs w:val="24"/>
        </w:rPr>
        <w:t>IN​), Norton resistance (RN)(R_N)(RN​), and comparing the load current in the original circuit and Norton equivalent circuit.</w:t>
      </w:r>
      <w:bookmarkStart w:id="0" w:name="_GoBack"/>
      <w:bookmarkEnd w:id="0"/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12156" w:rsidRPr="00E12156" w:rsidRDefault="00E12156" w:rsidP="00E12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Apparatus Required</w:t>
      </w:r>
    </w:p>
    <w:p w:rsidR="00E12156" w:rsidRPr="00E12156" w:rsidRDefault="00E12156" w:rsidP="00E12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Regulated Power Supply (0–30 V) </w:t>
      </w:r>
    </w:p>
    <w:p w:rsidR="00E12156" w:rsidRPr="00E12156" w:rsidRDefault="00E12156" w:rsidP="00E12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Resistors (330 Ω, 1 </w:t>
      </w: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12156" w:rsidRPr="00E12156" w:rsidRDefault="00E12156" w:rsidP="00E12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Ammeter (0–30 mA) </w:t>
      </w:r>
    </w:p>
    <w:p w:rsidR="00E12156" w:rsidRPr="00E12156" w:rsidRDefault="00E12156" w:rsidP="00E12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Breadboard / Circuit board </w:t>
      </w:r>
    </w:p>
    <w:p w:rsidR="00E12156" w:rsidRPr="00E12156" w:rsidRDefault="00E12156" w:rsidP="00E12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Connecting wires </w:t>
      </w:r>
    </w:p>
    <w:p w:rsidR="00E12156" w:rsidRPr="00E12156" w:rsidRDefault="00E12156" w:rsidP="00E12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Digital </w:t>
      </w: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Multimeter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 (DMM) </w:t>
      </w:r>
    </w:p>
    <w:p w:rsidR="00E12156" w:rsidRPr="00E12156" w:rsidRDefault="00E12156" w:rsidP="00E12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Proteus Software 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12156" w:rsidRPr="00E12156" w:rsidRDefault="00E12156" w:rsidP="00E12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Theory</w:t>
      </w:r>
    </w:p>
    <w:p w:rsidR="00E12156" w:rsidRPr="00E12156" w:rsidRDefault="00E12156" w:rsidP="00E12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Norton’s Theorem states that any linear bilateral network can be replaced by an equivalent circuit consisting of a current source in parallel with an equivalent resistance.</w:t>
      </w:r>
    </w:p>
    <w:p w:rsidR="00E12156" w:rsidRPr="00E12156" w:rsidRDefault="00E12156" w:rsidP="00E12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The equivalent current is called Norton current (IN)(I_</w:t>
      </w:r>
      <w:proofErr w:type="gramStart"/>
      <w:r w:rsidRPr="00E12156">
        <w:rPr>
          <w:rFonts w:ascii="Times New Roman" w:eastAsia="Times New Roman" w:hAnsi="Times New Roman" w:cs="Times New Roman"/>
          <w:sz w:val="24"/>
          <w:szCs w:val="24"/>
        </w:rPr>
        <w:t>N)(</w:t>
      </w:r>
      <w:proofErr w:type="gramEnd"/>
      <w:r w:rsidRPr="00E12156">
        <w:rPr>
          <w:rFonts w:ascii="Times New Roman" w:eastAsia="Times New Roman" w:hAnsi="Times New Roman" w:cs="Times New Roman"/>
          <w:sz w:val="24"/>
          <w:szCs w:val="24"/>
        </w:rPr>
        <w:t>IN​) and the equivalent resistance is called Norton resistance (RN)(R_N)(RN​).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12156" w:rsidRPr="00E12156" w:rsidRDefault="00E12156" w:rsidP="00E12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Circuit Components</w:t>
      </w:r>
    </w:p>
    <w:p w:rsidR="00E12156" w:rsidRPr="00E12156" w:rsidRDefault="00E12156" w:rsidP="00E12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R1=330 ΩR_1 = 330 \, \OmegaR1​=330Ω </w:t>
      </w:r>
    </w:p>
    <w:p w:rsidR="00E12156" w:rsidRPr="00E12156" w:rsidRDefault="00E12156" w:rsidP="00E12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R2=330 ΩR_2 = 330 \, \OmegaR2​=330Ω </w:t>
      </w:r>
    </w:p>
    <w:p w:rsidR="00E12156" w:rsidRPr="00E12156" w:rsidRDefault="00E12156" w:rsidP="00E12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R3=330 ΩR_3 = 330 \, \OmegaR3​=330Ω </w:t>
      </w:r>
    </w:p>
    <w:p w:rsidR="00E12156" w:rsidRPr="00E12156" w:rsidRDefault="00E12156" w:rsidP="00E12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Load Resistance RL=1 </w:t>
      </w: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kΩR_L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 = 1 \, k\</w:t>
      </w: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OmegaRL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​=1kΩ </w:t>
      </w:r>
    </w:p>
    <w:p w:rsidR="00E12156" w:rsidRPr="00E12156" w:rsidRDefault="00E12156" w:rsidP="00E12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Supply Voltage E=30 VE = 30 \, VE=30V 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E12156" w:rsidRPr="00E12156" w:rsidRDefault="00E12156" w:rsidP="00E12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Procedure</w:t>
      </w:r>
    </w:p>
    <w:p w:rsidR="00E12156" w:rsidRPr="00E12156" w:rsidRDefault="00E12156" w:rsidP="00E12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156">
        <w:rPr>
          <w:rFonts w:ascii="Times New Roman" w:eastAsia="Times New Roman" w:hAnsi="Times New Roman" w:cs="Times New Roman"/>
          <w:b/>
          <w:bCs/>
          <w:sz w:val="36"/>
          <w:szCs w:val="36"/>
        </w:rPr>
        <w:t>Step 1: Original Circuit</w:t>
      </w:r>
    </w:p>
    <w:p w:rsidR="00E12156" w:rsidRPr="00E12156" w:rsidRDefault="00E12156" w:rsidP="00E12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Connect the circuit according to the given diagram in Proteus. </w:t>
      </w:r>
    </w:p>
    <w:p w:rsidR="00E12156" w:rsidRPr="00E12156" w:rsidRDefault="00E12156" w:rsidP="00E12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Set the DC supply voltage to 30 V. </w:t>
      </w:r>
    </w:p>
    <w:p w:rsidR="00E12156" w:rsidRPr="00E12156" w:rsidRDefault="00E12156" w:rsidP="00E12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Connect the load resistor RL=1kΩR_L = 1k\</w:t>
      </w: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OmegaRL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​=1kΩ. </w:t>
      </w:r>
    </w:p>
    <w:p w:rsidR="00E12156" w:rsidRPr="00E12156" w:rsidRDefault="00E12156" w:rsidP="00E12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Measure and note the load current ILI_LIL​. 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12156" w:rsidRPr="00E12156" w:rsidRDefault="00E12156" w:rsidP="00E12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156">
        <w:rPr>
          <w:rFonts w:ascii="Times New Roman" w:eastAsia="Times New Roman" w:hAnsi="Times New Roman" w:cs="Times New Roman"/>
          <w:b/>
          <w:bCs/>
          <w:sz w:val="36"/>
          <w:szCs w:val="36"/>
        </w:rPr>
        <w:t>Step 2: Finding Norton Current (IN)(I_</w:t>
      </w:r>
      <w:proofErr w:type="gramStart"/>
      <w:r w:rsidRPr="00E12156">
        <w:rPr>
          <w:rFonts w:ascii="Times New Roman" w:eastAsia="Times New Roman" w:hAnsi="Times New Roman" w:cs="Times New Roman"/>
          <w:b/>
          <w:bCs/>
          <w:sz w:val="36"/>
          <w:szCs w:val="36"/>
        </w:rPr>
        <w:t>N)(</w:t>
      </w:r>
      <w:proofErr w:type="gramEnd"/>
      <w:r w:rsidRPr="00E12156">
        <w:rPr>
          <w:rFonts w:ascii="Times New Roman" w:eastAsia="Times New Roman" w:hAnsi="Times New Roman" w:cs="Times New Roman"/>
          <w:b/>
          <w:bCs/>
          <w:sz w:val="36"/>
          <w:szCs w:val="36"/>
        </w:rPr>
        <w:t>IN​)</w:t>
      </w:r>
    </w:p>
    <w:p w:rsidR="00E12156" w:rsidRPr="00E12156" w:rsidRDefault="00E12156" w:rsidP="00E12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Remove the load resistance RLR_LRL​. </w:t>
      </w:r>
    </w:p>
    <w:p w:rsidR="00E12156" w:rsidRPr="00E12156" w:rsidRDefault="00E12156" w:rsidP="00E12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Short-circuit the load terminals. </w:t>
      </w:r>
    </w:p>
    <w:p w:rsidR="00E12156" w:rsidRPr="00E12156" w:rsidRDefault="00E12156" w:rsidP="00E12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Run the simulation. </w:t>
      </w:r>
    </w:p>
    <w:p w:rsidR="00E12156" w:rsidRPr="00E12156" w:rsidRDefault="00E12156" w:rsidP="00E12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Measure the short-circuit current using the ammeter. </w:t>
      </w:r>
    </w:p>
    <w:p w:rsidR="00E12156" w:rsidRPr="00E12156" w:rsidRDefault="00E12156" w:rsidP="00E12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This current is Norton current (IN)(I_</w:t>
      </w:r>
      <w:proofErr w:type="gramStart"/>
      <w:r w:rsidRPr="00E12156">
        <w:rPr>
          <w:rFonts w:ascii="Times New Roman" w:eastAsia="Times New Roman" w:hAnsi="Times New Roman" w:cs="Times New Roman"/>
          <w:sz w:val="24"/>
          <w:szCs w:val="24"/>
        </w:rPr>
        <w:t>N)(</w:t>
      </w:r>
      <w:proofErr w:type="gramEnd"/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IN​). </w:t>
      </w:r>
    </w:p>
    <w:p w:rsidR="00E12156" w:rsidRPr="00E12156" w:rsidRDefault="00E12156" w:rsidP="00E12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Measured Value:</w:t>
      </w:r>
    </w:p>
    <w:p w:rsidR="00E12156" w:rsidRPr="00E12156" w:rsidRDefault="00E12156" w:rsidP="00E12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IN=22.50 </w:t>
      </w: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mAI_N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>=22.50</w:t>
      </w:r>
      <w:proofErr w:type="gramStart"/>
      <w:r w:rsidRPr="00E12156">
        <w:rPr>
          <w:rFonts w:ascii="Times New Roman" w:eastAsia="Times New Roman" w:hAnsi="Times New Roman" w:cs="Times New Roman"/>
          <w:sz w:val="24"/>
          <w:szCs w:val="24"/>
        </w:rPr>
        <w:t>\,</w:t>
      </w: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>​</w:t>
      </w:r>
      <w:proofErr w:type="gramEnd"/>
      <w:r w:rsidRPr="00E12156">
        <w:rPr>
          <w:rFonts w:ascii="Times New Roman" w:eastAsia="Times New Roman" w:hAnsi="Times New Roman" w:cs="Times New Roman"/>
          <w:sz w:val="24"/>
          <w:szCs w:val="24"/>
        </w:rPr>
        <w:t>=22.50mA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12156" w:rsidRPr="00E12156" w:rsidRDefault="00E12156" w:rsidP="00E12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156">
        <w:rPr>
          <w:rFonts w:ascii="Times New Roman" w:eastAsia="Times New Roman" w:hAnsi="Times New Roman" w:cs="Times New Roman"/>
          <w:b/>
          <w:bCs/>
          <w:sz w:val="36"/>
          <w:szCs w:val="36"/>
        </w:rPr>
        <w:t>Step 3: Finding Norton Resistance (RN)(R_</w:t>
      </w:r>
      <w:proofErr w:type="gramStart"/>
      <w:r w:rsidRPr="00E12156">
        <w:rPr>
          <w:rFonts w:ascii="Times New Roman" w:eastAsia="Times New Roman" w:hAnsi="Times New Roman" w:cs="Times New Roman"/>
          <w:b/>
          <w:bCs/>
          <w:sz w:val="36"/>
          <w:szCs w:val="36"/>
        </w:rPr>
        <w:t>N)(</w:t>
      </w:r>
      <w:proofErr w:type="gramEnd"/>
      <w:r w:rsidRPr="00E12156">
        <w:rPr>
          <w:rFonts w:ascii="Times New Roman" w:eastAsia="Times New Roman" w:hAnsi="Times New Roman" w:cs="Times New Roman"/>
          <w:b/>
          <w:bCs/>
          <w:sz w:val="36"/>
          <w:szCs w:val="36"/>
        </w:rPr>
        <w:t>RN​)</w:t>
      </w:r>
    </w:p>
    <w:p w:rsidR="00E12156" w:rsidRPr="00E12156" w:rsidRDefault="00E12156" w:rsidP="00E121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Remove the load resistor and turn OFF the voltage source. </w:t>
      </w:r>
    </w:p>
    <w:p w:rsidR="00E12156" w:rsidRPr="00E12156" w:rsidRDefault="00E12156" w:rsidP="00E121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Find the equivalent resistance across the load terminals. </w:t>
      </w:r>
    </w:p>
    <w:p w:rsidR="00E12156" w:rsidRPr="00E12156" w:rsidRDefault="00E12156" w:rsidP="00E12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Calculation:</w:t>
      </w:r>
    </w:p>
    <w:p w:rsidR="00E12156" w:rsidRPr="00E12156" w:rsidRDefault="00E12156" w:rsidP="00E12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RN=R2+(R1</w:t>
      </w:r>
      <w:r w:rsidRPr="00E12156">
        <w:rPr>
          <w:rFonts w:ascii="Cambria Math" w:eastAsia="Times New Roman" w:hAnsi="Cambria Math" w:cs="Cambria Math"/>
          <w:sz w:val="24"/>
          <w:szCs w:val="24"/>
        </w:rPr>
        <w:t>∥</w:t>
      </w:r>
      <w:r w:rsidRPr="00E12156"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gramStart"/>
      <w:r w:rsidRPr="00E12156">
        <w:rPr>
          <w:rFonts w:ascii="Times New Roman" w:eastAsia="Times New Roman" w:hAnsi="Times New Roman" w:cs="Times New Roman"/>
          <w:sz w:val="24"/>
          <w:szCs w:val="24"/>
        </w:rPr>
        <w:t>3)R</w:t>
      </w:r>
      <w:proofErr w:type="gramEnd"/>
      <w:r w:rsidRPr="00E12156">
        <w:rPr>
          <w:rFonts w:ascii="Times New Roman" w:eastAsia="Times New Roman" w:hAnsi="Times New Roman" w:cs="Times New Roman"/>
          <w:sz w:val="24"/>
          <w:szCs w:val="24"/>
        </w:rPr>
        <w:t>_N=R_2+(R_1\parallel R_3)RN​=R2​+(R1​</w:t>
      </w:r>
      <w:r w:rsidRPr="00E12156">
        <w:rPr>
          <w:rFonts w:ascii="Cambria Math" w:eastAsia="Times New Roman" w:hAnsi="Cambria Math" w:cs="Cambria Math"/>
          <w:sz w:val="24"/>
          <w:szCs w:val="24"/>
        </w:rPr>
        <w:t>∥</w:t>
      </w:r>
      <w:r w:rsidRPr="00E12156">
        <w:rPr>
          <w:rFonts w:ascii="Times New Roman" w:eastAsia="Times New Roman" w:hAnsi="Times New Roman" w:cs="Times New Roman"/>
          <w:sz w:val="24"/>
          <w:szCs w:val="24"/>
        </w:rPr>
        <w:t>R3​)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RN=330+330×330330+330R_N = 330 + \</w:t>
      </w:r>
      <w:proofErr w:type="spellStart"/>
      <w:proofErr w:type="gramStart"/>
      <w:r w:rsidRPr="00E12156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E12156">
        <w:rPr>
          <w:rFonts w:ascii="Times New Roman" w:eastAsia="Times New Roman" w:hAnsi="Times New Roman" w:cs="Times New Roman"/>
          <w:sz w:val="24"/>
          <w:szCs w:val="24"/>
        </w:rPr>
        <w:t>330 \times 330}{330 + 330}RN​=330+330+330330×330​ RN=330+165=495 ΩR_N = 330 + 165 = 495 \, \</w:t>
      </w: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OmegaRN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​=330+165=495Ω 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12156" w:rsidRPr="00E12156" w:rsidRDefault="00E12156" w:rsidP="00E12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156">
        <w:rPr>
          <w:rFonts w:ascii="Times New Roman" w:eastAsia="Times New Roman" w:hAnsi="Times New Roman" w:cs="Times New Roman"/>
          <w:b/>
          <w:bCs/>
          <w:sz w:val="36"/>
          <w:szCs w:val="36"/>
        </w:rPr>
        <w:t>Step 4: Norton Equivalent Circuit</w:t>
      </w:r>
    </w:p>
    <w:p w:rsidR="00E12156" w:rsidRPr="00E12156" w:rsidRDefault="00E12156" w:rsidP="00E121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Replace the original network with: </w:t>
      </w:r>
    </w:p>
    <w:p w:rsidR="00E12156" w:rsidRPr="00E12156" w:rsidRDefault="00E12156" w:rsidP="00E121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Norton current source INI_NIN​ </w:t>
      </w:r>
    </w:p>
    <w:p w:rsidR="00E12156" w:rsidRPr="00E12156" w:rsidRDefault="00E12156" w:rsidP="00E121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Norton resistance RNR_NRN​ in parallel </w:t>
      </w:r>
    </w:p>
    <w:p w:rsidR="00E12156" w:rsidRPr="00E12156" w:rsidRDefault="00E12156" w:rsidP="00E121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Connect the load resistor RLR_LRL​. </w:t>
      </w:r>
    </w:p>
    <w:p w:rsidR="00E12156" w:rsidRPr="00E12156" w:rsidRDefault="00E12156" w:rsidP="00E121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Measure the load current again. </w:t>
      </w:r>
    </w:p>
    <w:p w:rsidR="00E12156" w:rsidRPr="00E12156" w:rsidRDefault="00E12156" w:rsidP="00E12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Measured Load Current:</w:t>
      </w:r>
    </w:p>
    <w:p w:rsidR="00E12156" w:rsidRPr="00E12156" w:rsidRDefault="00E12156" w:rsidP="00E12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IL=15.00 </w:t>
      </w: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mAI_L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>=15.00</w:t>
      </w:r>
      <w:proofErr w:type="gramStart"/>
      <w:r w:rsidRPr="00E12156">
        <w:rPr>
          <w:rFonts w:ascii="Times New Roman" w:eastAsia="Times New Roman" w:hAnsi="Times New Roman" w:cs="Times New Roman"/>
          <w:sz w:val="24"/>
          <w:szCs w:val="24"/>
        </w:rPr>
        <w:t>\,</w:t>
      </w: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mAIL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>​</w:t>
      </w:r>
      <w:proofErr w:type="gramEnd"/>
      <w:r w:rsidRPr="00E12156">
        <w:rPr>
          <w:rFonts w:ascii="Times New Roman" w:eastAsia="Times New Roman" w:hAnsi="Times New Roman" w:cs="Times New Roman"/>
          <w:sz w:val="24"/>
          <w:szCs w:val="24"/>
        </w:rPr>
        <w:t>=15.00mA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12156" w:rsidRPr="00E12156" w:rsidRDefault="00E12156" w:rsidP="00E12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020"/>
        <w:gridCol w:w="819"/>
        <w:gridCol w:w="1874"/>
        <w:gridCol w:w="2895"/>
      </w:tblGrid>
      <w:tr w:rsidR="00E12156" w:rsidRPr="00E12156" w:rsidTr="00E121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156" w:rsidRPr="00E12156" w:rsidRDefault="00E12156" w:rsidP="00E1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 (volts)</w:t>
            </w:r>
          </w:p>
        </w:tc>
        <w:tc>
          <w:tcPr>
            <w:tcW w:w="0" w:type="auto"/>
            <w:vAlign w:val="center"/>
            <w:hideMark/>
          </w:tcPr>
          <w:p w:rsidR="00E12156" w:rsidRPr="00E12156" w:rsidRDefault="00E12156" w:rsidP="00E1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(mA)</w:t>
            </w:r>
          </w:p>
        </w:tc>
        <w:tc>
          <w:tcPr>
            <w:tcW w:w="0" w:type="auto"/>
            <w:vAlign w:val="center"/>
            <w:hideMark/>
          </w:tcPr>
          <w:p w:rsidR="00E12156" w:rsidRPr="00E12156" w:rsidRDefault="00E12156" w:rsidP="00E1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 (Ω)</w:t>
            </w:r>
          </w:p>
        </w:tc>
        <w:tc>
          <w:tcPr>
            <w:tcW w:w="0" w:type="auto"/>
            <w:vAlign w:val="center"/>
            <w:hideMark/>
          </w:tcPr>
          <w:p w:rsidR="00E12156" w:rsidRPr="00E12156" w:rsidRDefault="00E12156" w:rsidP="00E1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IL (mA) Circuit-I</w:t>
            </w:r>
          </w:p>
        </w:tc>
        <w:tc>
          <w:tcPr>
            <w:tcW w:w="0" w:type="auto"/>
            <w:vAlign w:val="center"/>
            <w:hideMark/>
          </w:tcPr>
          <w:p w:rsidR="00E12156" w:rsidRPr="00E12156" w:rsidRDefault="00E12156" w:rsidP="00E1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2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IL (mA) Equivalent Circuit</w:t>
            </w:r>
          </w:p>
        </w:tc>
      </w:tr>
      <w:tr w:rsidR="00E12156" w:rsidRPr="00E12156" w:rsidTr="00E121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156" w:rsidRPr="00E12156" w:rsidRDefault="00E12156" w:rsidP="00E1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156">
              <w:rPr>
                <w:rFonts w:ascii="Times New Roman" w:eastAsia="Times New Roman" w:hAnsi="Times New Roman" w:cs="Times New Roman"/>
                <w:sz w:val="24"/>
                <w:szCs w:val="24"/>
              </w:rPr>
              <w:t>30 V</w:t>
            </w:r>
          </w:p>
        </w:tc>
        <w:tc>
          <w:tcPr>
            <w:tcW w:w="0" w:type="auto"/>
            <w:vAlign w:val="center"/>
            <w:hideMark/>
          </w:tcPr>
          <w:p w:rsidR="00E12156" w:rsidRPr="00E12156" w:rsidRDefault="00E12156" w:rsidP="00E1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156">
              <w:rPr>
                <w:rFonts w:ascii="Times New Roman" w:eastAsia="Times New Roman" w:hAnsi="Times New Roman" w:cs="Times New Roman"/>
                <w:sz w:val="24"/>
                <w:szCs w:val="24"/>
              </w:rPr>
              <w:t>22.50 mA</w:t>
            </w:r>
          </w:p>
        </w:tc>
        <w:tc>
          <w:tcPr>
            <w:tcW w:w="0" w:type="auto"/>
            <w:vAlign w:val="center"/>
            <w:hideMark/>
          </w:tcPr>
          <w:p w:rsidR="00E12156" w:rsidRPr="00E12156" w:rsidRDefault="00E12156" w:rsidP="00E1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156">
              <w:rPr>
                <w:rFonts w:ascii="Times New Roman" w:eastAsia="Times New Roman" w:hAnsi="Times New Roman" w:cs="Times New Roman"/>
                <w:sz w:val="24"/>
                <w:szCs w:val="24"/>
              </w:rPr>
              <w:t>495 Ω</w:t>
            </w:r>
          </w:p>
        </w:tc>
        <w:tc>
          <w:tcPr>
            <w:tcW w:w="0" w:type="auto"/>
            <w:vAlign w:val="center"/>
            <w:hideMark/>
          </w:tcPr>
          <w:p w:rsidR="00E12156" w:rsidRPr="00E12156" w:rsidRDefault="00E12156" w:rsidP="00E1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156">
              <w:rPr>
                <w:rFonts w:ascii="Times New Roman" w:eastAsia="Times New Roman" w:hAnsi="Times New Roman" w:cs="Times New Roman"/>
                <w:sz w:val="24"/>
                <w:szCs w:val="24"/>
              </w:rPr>
              <w:t>15.00 mA</w:t>
            </w:r>
          </w:p>
        </w:tc>
        <w:tc>
          <w:tcPr>
            <w:tcW w:w="0" w:type="auto"/>
            <w:vAlign w:val="center"/>
            <w:hideMark/>
          </w:tcPr>
          <w:p w:rsidR="00E12156" w:rsidRPr="00E12156" w:rsidRDefault="00E12156" w:rsidP="00E1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156">
              <w:rPr>
                <w:rFonts w:ascii="Times New Roman" w:eastAsia="Times New Roman" w:hAnsi="Times New Roman" w:cs="Times New Roman"/>
                <w:sz w:val="24"/>
                <w:szCs w:val="24"/>
              </w:rPr>
              <w:t>15.00 mA</w:t>
            </w:r>
          </w:p>
        </w:tc>
      </w:tr>
    </w:tbl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12156" w:rsidRPr="00E12156" w:rsidRDefault="00E12156" w:rsidP="00E12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Calculations</w:t>
      </w:r>
    </w:p>
    <w:p w:rsidR="00E12156" w:rsidRPr="00E12156" w:rsidRDefault="00E12156" w:rsidP="00E12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156">
        <w:rPr>
          <w:rFonts w:ascii="Times New Roman" w:eastAsia="Times New Roman" w:hAnsi="Times New Roman" w:cs="Times New Roman"/>
          <w:b/>
          <w:bCs/>
          <w:sz w:val="36"/>
          <w:szCs w:val="36"/>
        </w:rPr>
        <w:t>Norton Voltage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VN=IN×RNV_N=I_N\times R_NVN​=IN​×RN​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VsV_sVs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16.3pt;height:18pt" o:ole="">
            <v:imagedata r:id="rId5" o:title=""/>
          </v:shape>
          <w:control r:id="rId6" w:name="DefaultOcxName" w:shapeid="_x0000_i1054"/>
        </w:objec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V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RRR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53" type="#_x0000_t75" style="width:16.3pt;height:18pt" o:ole="">
            <v:imagedata r:id="rId7" o:title=""/>
          </v:shape>
          <w:control r:id="rId8" w:name="DefaultOcxName1" w:shapeid="_x0000_i1053"/>
        </w:objec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Ω\</w:t>
      </w: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OmegaΩ</w:t>
      </w:r>
      <w:proofErr w:type="spellEnd"/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I=</w:t>
      </w: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VsR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>=12.0 V6.0 Ω=2.00 AI = \</w:t>
      </w: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>{V_</w:t>
      </w:r>
      <w:proofErr w:type="gramStart"/>
      <w:r w:rsidRPr="00E12156">
        <w:rPr>
          <w:rFonts w:ascii="Times New Roman" w:eastAsia="Times New Roman" w:hAnsi="Times New Roman" w:cs="Times New Roman"/>
          <w:sz w:val="24"/>
          <w:szCs w:val="24"/>
        </w:rPr>
        <w:t>s}{</w:t>
      </w:r>
      <w:proofErr w:type="gramEnd"/>
      <w:r w:rsidRPr="00E12156">
        <w:rPr>
          <w:rFonts w:ascii="Times New Roman" w:eastAsia="Times New Roman" w:hAnsi="Times New Roman" w:cs="Times New Roman"/>
          <w:sz w:val="24"/>
          <w:szCs w:val="24"/>
        </w:rPr>
        <w:t>R} = \</w:t>
      </w: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>{12.0\,\</w:t>
      </w: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mathrm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>{V}}{6.0\,\Omega} = 2.00\,\</w:t>
      </w:r>
      <w:proofErr w:type="spellStart"/>
      <w:r w:rsidRPr="00E12156">
        <w:rPr>
          <w:rFonts w:ascii="Times New Roman" w:eastAsia="Times New Roman" w:hAnsi="Times New Roman" w:cs="Times New Roman"/>
          <w:sz w:val="24"/>
          <w:szCs w:val="24"/>
        </w:rPr>
        <w:t>mathrm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>{A}I=RVs​​=6.0Ω12.0V​=2.00A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Vs = 12.0 V+-R = 6.0 ΩI = 2.00 A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VN=22.50×10−3×495V_N = 22.50 \times 10</w:t>
      </w:r>
      <w:proofErr w:type="gramStart"/>
      <w:r w:rsidRPr="00E12156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-3} \times 495VN​=22.50×10−3×495 VN=11.14 VV_N = 11.14 \, VVN​=11.14V 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12156" w:rsidRPr="00E12156" w:rsidRDefault="00E12156" w:rsidP="00E12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156">
        <w:rPr>
          <w:rFonts w:ascii="Times New Roman" w:eastAsia="Times New Roman" w:hAnsi="Times New Roman" w:cs="Times New Roman"/>
          <w:b/>
          <w:bCs/>
          <w:sz w:val="36"/>
          <w:szCs w:val="36"/>
        </w:rPr>
        <w:t>Percentage Error</w:t>
      </w:r>
    </w:p>
    <w:p w:rsidR="00E12156" w:rsidRPr="00E12156" w:rsidRDefault="00E12156" w:rsidP="00E12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% Error=</w:t>
      </w:r>
      <w:r w:rsidRPr="00E12156">
        <w:rPr>
          <w:rFonts w:ascii="Cambria Math" w:eastAsia="Times New Roman" w:hAnsi="Cambria Math" w:cs="Cambria Math"/>
          <w:sz w:val="24"/>
          <w:szCs w:val="24"/>
        </w:rPr>
        <w:t>∣</w:t>
      </w:r>
      <w:r w:rsidRPr="00E12156">
        <w:rPr>
          <w:rFonts w:ascii="Times New Roman" w:eastAsia="Times New Roman" w:hAnsi="Times New Roman" w:cs="Times New Roman"/>
          <w:sz w:val="24"/>
          <w:szCs w:val="24"/>
        </w:rPr>
        <w:t>IL(original)−IL(Norton)</w:t>
      </w:r>
      <w:r w:rsidRPr="00E12156">
        <w:rPr>
          <w:rFonts w:ascii="Cambria Math" w:eastAsia="Times New Roman" w:hAnsi="Cambria Math" w:cs="Cambria Math"/>
          <w:sz w:val="24"/>
          <w:szCs w:val="24"/>
        </w:rPr>
        <w:t>∣</w:t>
      </w:r>
      <w:r w:rsidRPr="00E12156">
        <w:rPr>
          <w:rFonts w:ascii="Times New Roman" w:eastAsia="Times New Roman" w:hAnsi="Times New Roman" w:cs="Times New Roman"/>
          <w:sz w:val="24"/>
          <w:szCs w:val="24"/>
        </w:rPr>
        <w:t>IL(original)×100</w:t>
      </w:r>
      <w:proofErr w:type="gramStart"/>
      <w:r w:rsidRPr="00E12156">
        <w:rPr>
          <w:rFonts w:ascii="Times New Roman" w:eastAsia="Times New Roman" w:hAnsi="Times New Roman" w:cs="Times New Roman"/>
          <w:sz w:val="24"/>
          <w:szCs w:val="24"/>
        </w:rPr>
        <w:t>\%\,Error</w:t>
      </w:r>
      <w:proofErr w:type="gramEnd"/>
      <w:r w:rsidRPr="00E12156">
        <w:rPr>
          <w:rFonts w:ascii="Times New Roman" w:eastAsia="Times New Roman" w:hAnsi="Times New Roman" w:cs="Times New Roman"/>
          <w:sz w:val="24"/>
          <w:szCs w:val="24"/>
        </w:rPr>
        <w:t>=\frac{|I_{L(original)}-I_{L(Norton)}|}{I_{L(original)}}\times100%Error=IL(original)​</w:t>
      </w:r>
      <w:r w:rsidRPr="00E12156">
        <w:rPr>
          <w:rFonts w:ascii="Cambria Math" w:eastAsia="Times New Roman" w:hAnsi="Cambria Math" w:cs="Cambria Math"/>
          <w:sz w:val="24"/>
          <w:szCs w:val="24"/>
        </w:rPr>
        <w:t>∣</w:t>
      </w:r>
      <w:r w:rsidRPr="00E12156">
        <w:rPr>
          <w:rFonts w:ascii="Times New Roman" w:eastAsia="Times New Roman" w:hAnsi="Times New Roman" w:cs="Times New Roman"/>
          <w:sz w:val="24"/>
          <w:szCs w:val="24"/>
        </w:rPr>
        <w:t>IL(original)​−IL(Norton)​</w:t>
      </w:r>
      <w:r w:rsidRPr="00E12156">
        <w:rPr>
          <w:rFonts w:ascii="Cambria Math" w:eastAsia="Times New Roman" w:hAnsi="Cambria Math" w:cs="Cambria Math"/>
          <w:sz w:val="24"/>
          <w:szCs w:val="24"/>
        </w:rPr>
        <w:t>∣</w:t>
      </w:r>
      <w:r w:rsidRPr="00E12156">
        <w:rPr>
          <w:rFonts w:ascii="Times New Roman" w:eastAsia="Times New Roman" w:hAnsi="Times New Roman" w:cs="Times New Roman"/>
          <w:sz w:val="24"/>
          <w:szCs w:val="24"/>
        </w:rPr>
        <w:t>​×100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lastRenderedPageBreak/>
        <w:t>%Error=</w:t>
      </w:r>
      <w:r w:rsidRPr="00E12156">
        <w:rPr>
          <w:rFonts w:ascii="Cambria Math" w:eastAsia="Times New Roman" w:hAnsi="Cambria Math" w:cs="Cambria Math"/>
          <w:sz w:val="24"/>
          <w:szCs w:val="24"/>
        </w:rPr>
        <w:t>∣</w:t>
      </w:r>
      <w:r w:rsidRPr="00E12156">
        <w:rPr>
          <w:rFonts w:ascii="Times New Roman" w:eastAsia="Times New Roman" w:hAnsi="Times New Roman" w:cs="Times New Roman"/>
          <w:sz w:val="24"/>
          <w:szCs w:val="24"/>
        </w:rPr>
        <w:t>15−15</w:t>
      </w:r>
      <w:r w:rsidRPr="00E12156">
        <w:rPr>
          <w:rFonts w:ascii="Cambria Math" w:eastAsia="Times New Roman" w:hAnsi="Cambria Math" w:cs="Cambria Math"/>
          <w:sz w:val="24"/>
          <w:szCs w:val="24"/>
        </w:rPr>
        <w:t>∣</w:t>
      </w:r>
      <w:r w:rsidRPr="00E12156">
        <w:rPr>
          <w:rFonts w:ascii="Times New Roman" w:eastAsia="Times New Roman" w:hAnsi="Times New Roman" w:cs="Times New Roman"/>
          <w:sz w:val="24"/>
          <w:szCs w:val="24"/>
        </w:rPr>
        <w:t>15×100\% Error = \</w:t>
      </w:r>
      <w:proofErr w:type="spellStart"/>
      <w:proofErr w:type="gramStart"/>
      <w:r w:rsidRPr="00E12156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12156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E12156">
        <w:rPr>
          <w:rFonts w:ascii="Times New Roman" w:eastAsia="Times New Roman" w:hAnsi="Times New Roman" w:cs="Times New Roman"/>
          <w:sz w:val="24"/>
          <w:szCs w:val="24"/>
        </w:rPr>
        <w:t>|15-15|}{15}\times100%Error=15</w:t>
      </w:r>
      <w:r w:rsidRPr="00E12156">
        <w:rPr>
          <w:rFonts w:ascii="Cambria Math" w:eastAsia="Times New Roman" w:hAnsi="Cambria Math" w:cs="Cambria Math"/>
          <w:sz w:val="24"/>
          <w:szCs w:val="24"/>
        </w:rPr>
        <w:t>∣</w:t>
      </w:r>
      <w:r w:rsidRPr="00E12156">
        <w:rPr>
          <w:rFonts w:ascii="Times New Roman" w:eastAsia="Times New Roman" w:hAnsi="Times New Roman" w:cs="Times New Roman"/>
          <w:sz w:val="24"/>
          <w:szCs w:val="24"/>
        </w:rPr>
        <w:t>15−15</w:t>
      </w:r>
      <w:r w:rsidRPr="00E12156">
        <w:rPr>
          <w:rFonts w:ascii="Cambria Math" w:eastAsia="Times New Roman" w:hAnsi="Cambria Math" w:cs="Cambria Math"/>
          <w:sz w:val="24"/>
          <w:szCs w:val="24"/>
        </w:rPr>
        <w:t>∣</w:t>
      </w: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​×100 %Error=0%\% Error = 0\%%Error=0% 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12156" w:rsidRPr="00E12156" w:rsidRDefault="00E12156" w:rsidP="00E12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Result</w:t>
      </w:r>
    </w:p>
    <w:p w:rsidR="00E12156" w:rsidRPr="00E12156" w:rsidRDefault="00E12156" w:rsidP="00E12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The load current in the original circuit and Norton equivalent circuit is approximately equal.</w:t>
      </w:r>
    </w:p>
    <w:p w:rsidR="00E12156" w:rsidRPr="00E12156" w:rsidRDefault="00E12156" w:rsidP="00E12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Therefore, Norton’s Theorem is verified successfully.</w:t>
      </w:r>
    </w:p>
    <w:p w:rsidR="00E12156" w:rsidRPr="00E12156" w:rsidRDefault="00E12156" w:rsidP="00E12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12156" w:rsidRPr="00E12156" w:rsidRDefault="00E12156" w:rsidP="00E12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Precautions</w:t>
      </w:r>
    </w:p>
    <w:p w:rsidR="00E12156" w:rsidRPr="00E12156" w:rsidRDefault="00E12156" w:rsidP="00E12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Ensure proper circuit connections before simulation. </w:t>
      </w:r>
    </w:p>
    <w:p w:rsidR="00E12156" w:rsidRPr="00E12156" w:rsidRDefault="00E12156" w:rsidP="00E12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Use correct resistor values. </w:t>
      </w:r>
    </w:p>
    <w:p w:rsidR="00E12156" w:rsidRPr="00E12156" w:rsidRDefault="00E12156" w:rsidP="00E12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Set the ammeter range properly. </w:t>
      </w:r>
    </w:p>
    <w:p w:rsidR="00E12156" w:rsidRPr="00E12156" w:rsidRDefault="00E12156" w:rsidP="00E12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 xml:space="preserve">Remove the load resistor carefully while finding INI_NIN​. </w:t>
      </w:r>
    </w:p>
    <w:p w:rsidR="00E12156" w:rsidRPr="00E12156" w:rsidRDefault="00E12156" w:rsidP="00E12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156">
        <w:rPr>
          <w:rFonts w:ascii="Times New Roman" w:eastAsia="Times New Roman" w:hAnsi="Times New Roman" w:cs="Times New Roman"/>
          <w:sz w:val="24"/>
          <w:szCs w:val="24"/>
        </w:rPr>
        <w:t>Turn OFF the voltage source while calculating RNR_NRN​.</w:t>
      </w:r>
    </w:p>
    <w:p w:rsidR="00C4548D" w:rsidRDefault="00C4548D"/>
    <w:sectPr w:rsidR="00C45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C0CEC"/>
    <w:multiLevelType w:val="multilevel"/>
    <w:tmpl w:val="DD54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92A65"/>
    <w:multiLevelType w:val="multilevel"/>
    <w:tmpl w:val="536E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B151A"/>
    <w:multiLevelType w:val="multilevel"/>
    <w:tmpl w:val="8BC8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F6C99"/>
    <w:multiLevelType w:val="multilevel"/>
    <w:tmpl w:val="E602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31BF5"/>
    <w:multiLevelType w:val="multilevel"/>
    <w:tmpl w:val="5A7A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5204B"/>
    <w:multiLevelType w:val="multilevel"/>
    <w:tmpl w:val="21BA5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973C49"/>
    <w:multiLevelType w:val="multilevel"/>
    <w:tmpl w:val="EBDCF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156"/>
    <w:rsid w:val="00C4548D"/>
    <w:rsid w:val="00E1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F4AC51-6B3F-46BD-AB18-77F633DE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21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21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21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21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21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2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E12156"/>
  </w:style>
  <w:style w:type="character" w:customStyle="1" w:styleId="katex-mathml">
    <w:name w:val="katex-mathml"/>
    <w:basedOn w:val="DefaultParagraphFont"/>
    <w:rsid w:val="00E12156"/>
  </w:style>
  <w:style w:type="character" w:customStyle="1" w:styleId="mopen">
    <w:name w:val="mopen"/>
    <w:basedOn w:val="DefaultParagraphFont"/>
    <w:rsid w:val="00E12156"/>
  </w:style>
  <w:style w:type="character" w:customStyle="1" w:styleId="mord">
    <w:name w:val="mord"/>
    <w:basedOn w:val="DefaultParagraphFont"/>
    <w:rsid w:val="00E12156"/>
  </w:style>
  <w:style w:type="character" w:customStyle="1" w:styleId="vlist-s">
    <w:name w:val="vlist-s"/>
    <w:basedOn w:val="DefaultParagraphFont"/>
    <w:rsid w:val="00E12156"/>
  </w:style>
  <w:style w:type="character" w:customStyle="1" w:styleId="mclose">
    <w:name w:val="mclose"/>
    <w:basedOn w:val="DefaultParagraphFont"/>
    <w:rsid w:val="00E12156"/>
  </w:style>
  <w:style w:type="character" w:customStyle="1" w:styleId="mrel">
    <w:name w:val="mrel"/>
    <w:basedOn w:val="DefaultParagraphFont"/>
    <w:rsid w:val="00E12156"/>
  </w:style>
  <w:style w:type="character" w:customStyle="1" w:styleId="mbin">
    <w:name w:val="mbin"/>
    <w:basedOn w:val="DefaultParagraphFont"/>
    <w:rsid w:val="00E12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97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3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53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94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09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79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86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25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7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3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9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2026-05-15T10:39:00Z</dcterms:created>
  <dcterms:modified xsi:type="dcterms:W3CDTF">2026-05-15T10:40:00Z</dcterms:modified>
</cp:coreProperties>
</file>