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5C90" w:rsidRDefault="00775C90" w:rsidP="00775C90">
      <w:pPr>
        <w:rPr>
          <w:rFonts w:ascii="Cascadia Mono" w:hAnsi="Cascadia Mono" w:cs="Cascadia Mono"/>
          <w:color w:val="000000"/>
          <w:sz w:val="36"/>
          <w:szCs w:val="36"/>
        </w:rPr>
      </w:pPr>
      <w:r>
        <w:rPr>
          <w:rFonts w:ascii="Cascadia Mono" w:hAnsi="Cascadia Mono" w:cs="Cascadia Mono"/>
          <w:noProof/>
          <w:color w:val="000000"/>
          <w:sz w:val="32"/>
          <w:szCs w:val="32"/>
        </w:rPr>
        <w:drawing>
          <wp:anchor distT="0" distB="0" distL="114300" distR="114300" simplePos="0" relativeHeight="251659264" behindDoc="0" locked="0" layoutInCell="1" allowOverlap="1" wp14:anchorId="4509904D" wp14:editId="1AF1B7B6">
            <wp:simplePos x="0" y="0"/>
            <wp:positionH relativeFrom="column">
              <wp:posOffset>1504950</wp:posOffset>
            </wp:positionH>
            <wp:positionV relativeFrom="paragraph">
              <wp:posOffset>457200</wp:posOffset>
            </wp:positionV>
            <wp:extent cx="2085975" cy="19145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2085975" cy="1914525"/>
                    </a:xfrm>
                    <a:prstGeom prst="rect">
                      <a:avLst/>
                    </a:prstGeom>
                  </pic:spPr>
                </pic:pic>
              </a:graphicData>
            </a:graphic>
            <wp14:sizeRelH relativeFrom="page">
              <wp14:pctWidth>0</wp14:pctWidth>
            </wp14:sizeRelH>
            <wp14:sizeRelV relativeFrom="page">
              <wp14:pctHeight>0</wp14:pctHeight>
            </wp14:sizeRelV>
          </wp:anchor>
        </w:drawing>
      </w:r>
      <w:r>
        <w:rPr>
          <w:rFonts w:ascii="Cascadia Mono" w:hAnsi="Cascadia Mono" w:cs="Cascadia Mono"/>
          <w:color w:val="000000"/>
          <w:sz w:val="36"/>
          <w:szCs w:val="36"/>
        </w:rPr>
        <w:t xml:space="preserve">          </w:t>
      </w:r>
    </w:p>
    <w:p w:rsidR="00775C90" w:rsidRDefault="00775C90" w:rsidP="00775C90">
      <w:pPr>
        <w:rPr>
          <w:rFonts w:ascii="Cascadia Mono" w:hAnsi="Cascadia Mono" w:cs="Cascadia Mono"/>
          <w:color w:val="000000"/>
          <w:sz w:val="36"/>
          <w:szCs w:val="36"/>
        </w:rPr>
      </w:pPr>
    </w:p>
    <w:p w:rsidR="00775C90" w:rsidRDefault="00775C90" w:rsidP="00775C90">
      <w:pPr>
        <w:rPr>
          <w:rFonts w:ascii="Cascadia Mono" w:hAnsi="Cascadia Mono" w:cs="Cascadia Mono"/>
          <w:color w:val="000000"/>
          <w:sz w:val="36"/>
          <w:szCs w:val="36"/>
        </w:rPr>
      </w:pPr>
      <w:r>
        <w:rPr>
          <w:rFonts w:ascii="Cascadia Mono" w:hAnsi="Cascadia Mono" w:cs="Cascadia Mono"/>
          <w:color w:val="000000"/>
          <w:sz w:val="36"/>
          <w:szCs w:val="36"/>
        </w:rPr>
        <w:t xml:space="preserve">            </w:t>
      </w:r>
      <w:r>
        <w:rPr>
          <w:rFonts w:ascii="Cascadia Mono" w:hAnsi="Cascadia Mono" w:cs="Cascadia Mono"/>
          <w:b/>
          <w:color w:val="000000"/>
          <w:sz w:val="36"/>
          <w:szCs w:val="36"/>
        </w:rPr>
        <w:t xml:space="preserve">Documentation </w:t>
      </w:r>
    </w:p>
    <w:p w:rsidR="00775C90" w:rsidRPr="00775C90" w:rsidRDefault="00775C90" w:rsidP="00775C90">
      <w:pPr>
        <w:rPr>
          <w:rFonts w:ascii="Cascadia Mono" w:hAnsi="Cascadia Mono" w:cs="Cascadia Mono"/>
          <w:color w:val="000000"/>
          <w:sz w:val="36"/>
          <w:szCs w:val="36"/>
        </w:rPr>
      </w:pPr>
    </w:p>
    <w:p w:rsidR="00775C90" w:rsidRPr="00133E52" w:rsidRDefault="00775C90" w:rsidP="00775C90">
      <w:pPr>
        <w:rPr>
          <w:rFonts w:ascii="Cascadia Mono" w:hAnsi="Cascadia Mono" w:cs="Cascadia Mono"/>
          <w:color w:val="000000"/>
          <w:sz w:val="28"/>
          <w:szCs w:val="28"/>
        </w:rPr>
      </w:pPr>
      <w:r w:rsidRPr="00A70A46">
        <w:rPr>
          <w:rFonts w:ascii="Cascadia Mono" w:hAnsi="Cascadia Mono" w:cs="Cascadia Mono"/>
          <w:b/>
          <w:color w:val="000000"/>
          <w:sz w:val="28"/>
          <w:szCs w:val="28"/>
        </w:rPr>
        <w:t>Name:</w:t>
      </w:r>
      <w:r w:rsidRPr="00133E52">
        <w:rPr>
          <w:rFonts w:ascii="Cascadia Mono" w:hAnsi="Cascadia Mono" w:cs="Cascadia Mono"/>
          <w:color w:val="000000"/>
          <w:sz w:val="28"/>
          <w:szCs w:val="28"/>
        </w:rPr>
        <w:t xml:space="preserve">          </w:t>
      </w:r>
      <w:r w:rsidRPr="00A70A46">
        <w:rPr>
          <w:rFonts w:ascii="Cascadia Mono" w:hAnsi="Cascadia Mono" w:cs="Cascadia Mono"/>
          <w:b/>
          <w:color w:val="000000"/>
          <w:sz w:val="28"/>
          <w:szCs w:val="28"/>
        </w:rPr>
        <w:t>Rabeel Fatima</w:t>
      </w:r>
    </w:p>
    <w:p w:rsidR="00775C90" w:rsidRPr="00133E52" w:rsidRDefault="00775C90" w:rsidP="00775C90">
      <w:pPr>
        <w:rPr>
          <w:rFonts w:ascii="Cascadia Mono" w:hAnsi="Cascadia Mono" w:cs="Cascadia Mono"/>
          <w:color w:val="000000"/>
          <w:sz w:val="28"/>
          <w:szCs w:val="28"/>
        </w:rPr>
      </w:pPr>
      <w:r w:rsidRPr="00A70A46">
        <w:rPr>
          <w:rFonts w:ascii="Cascadia Mono" w:hAnsi="Cascadia Mono" w:cs="Cascadia Mono"/>
          <w:b/>
          <w:color w:val="000000"/>
          <w:sz w:val="28"/>
          <w:szCs w:val="28"/>
        </w:rPr>
        <w:t>Reg no:</w:t>
      </w:r>
      <w:r w:rsidRPr="00133E52">
        <w:rPr>
          <w:rFonts w:ascii="Cascadia Mono" w:hAnsi="Cascadia Mono" w:cs="Cascadia Mono"/>
          <w:color w:val="000000"/>
          <w:sz w:val="28"/>
          <w:szCs w:val="28"/>
        </w:rPr>
        <w:t xml:space="preserve">        </w:t>
      </w:r>
      <w:r w:rsidRPr="00A70A46">
        <w:rPr>
          <w:rFonts w:ascii="Cascadia Mono" w:hAnsi="Cascadia Mono" w:cs="Cascadia Mono"/>
          <w:b/>
          <w:color w:val="000000"/>
          <w:sz w:val="28"/>
          <w:szCs w:val="28"/>
        </w:rPr>
        <w:t>Sp23-BSE-032</w:t>
      </w:r>
    </w:p>
    <w:p w:rsidR="00775C90" w:rsidRDefault="00775C90" w:rsidP="00775C90">
      <w:pPr>
        <w:rPr>
          <w:rFonts w:ascii="Cascadia Mono" w:hAnsi="Cascadia Mono" w:cs="Cascadia Mono"/>
          <w:color w:val="000000"/>
          <w:sz w:val="28"/>
          <w:szCs w:val="28"/>
        </w:rPr>
      </w:pPr>
      <w:r w:rsidRPr="00A70A46">
        <w:rPr>
          <w:rFonts w:ascii="Cascadia Mono" w:hAnsi="Cascadia Mono" w:cs="Cascadia Mono"/>
          <w:b/>
          <w:color w:val="000000"/>
          <w:sz w:val="28"/>
          <w:szCs w:val="28"/>
        </w:rPr>
        <w:t xml:space="preserve">Subject:       </w:t>
      </w:r>
      <w:r w:rsidR="00950115">
        <w:rPr>
          <w:rFonts w:ascii="Cascadia Mono" w:hAnsi="Cascadia Mono" w:cs="Cascadia Mono"/>
          <w:b/>
          <w:color w:val="000000"/>
          <w:sz w:val="28"/>
          <w:szCs w:val="28"/>
        </w:rPr>
        <w:t>Mobile Application Development</w:t>
      </w:r>
      <w:bookmarkStart w:id="0" w:name="_GoBack"/>
      <w:bookmarkEnd w:id="0"/>
    </w:p>
    <w:p w:rsidR="00775C90" w:rsidRPr="00133E52" w:rsidRDefault="00775C90" w:rsidP="00775C90">
      <w:pPr>
        <w:rPr>
          <w:rFonts w:ascii="Cascadia Mono" w:hAnsi="Cascadia Mono" w:cs="Cascadia Mono"/>
          <w:color w:val="000000"/>
          <w:sz w:val="28"/>
          <w:szCs w:val="28"/>
        </w:rPr>
      </w:pPr>
      <w:r w:rsidRPr="00A70A46">
        <w:rPr>
          <w:rFonts w:ascii="Cascadia Mono" w:hAnsi="Cascadia Mono" w:cs="Cascadia Mono"/>
          <w:b/>
          <w:color w:val="000000"/>
          <w:sz w:val="28"/>
          <w:szCs w:val="28"/>
        </w:rPr>
        <w:t>Submitted to :</w:t>
      </w:r>
      <w:r w:rsidRPr="00133E52">
        <w:rPr>
          <w:rFonts w:ascii="Cascadia Mono" w:hAnsi="Cascadia Mono" w:cs="Cascadia Mono"/>
          <w:color w:val="000000"/>
          <w:sz w:val="28"/>
          <w:szCs w:val="28"/>
        </w:rPr>
        <w:t xml:space="preserve"> </w:t>
      </w:r>
      <w:r w:rsidRPr="00A70A46">
        <w:rPr>
          <w:rFonts w:ascii="Cascadia Mono" w:hAnsi="Cascadia Mono" w:cs="Cascadia Mono"/>
          <w:b/>
          <w:color w:val="000000"/>
          <w:sz w:val="28"/>
          <w:szCs w:val="28"/>
        </w:rPr>
        <w:t>Sir</w:t>
      </w:r>
      <w:r>
        <w:rPr>
          <w:rFonts w:ascii="Cascadia Mono" w:hAnsi="Cascadia Mono" w:cs="Cascadia Mono"/>
          <w:b/>
          <w:color w:val="000000"/>
          <w:sz w:val="28"/>
          <w:szCs w:val="28"/>
        </w:rPr>
        <w:t xml:space="preserve"> Abdullah</w:t>
      </w:r>
    </w:p>
    <w:p w:rsidR="00775C90" w:rsidRPr="00A70A46" w:rsidRDefault="00775C90" w:rsidP="00775C90">
      <w:pPr>
        <w:rPr>
          <w:rFonts w:ascii="Cascadia Mono" w:hAnsi="Cascadia Mono" w:cs="Cascadia Mono"/>
          <w:b/>
          <w:color w:val="000000"/>
          <w:sz w:val="28"/>
          <w:szCs w:val="28"/>
        </w:rPr>
      </w:pPr>
      <w:r w:rsidRPr="00A70A46">
        <w:rPr>
          <w:rFonts w:ascii="Cascadia Mono" w:hAnsi="Cascadia Mono" w:cs="Cascadia Mono"/>
          <w:b/>
          <w:color w:val="000000"/>
          <w:sz w:val="28"/>
          <w:szCs w:val="28"/>
        </w:rPr>
        <w:t>University:</w:t>
      </w:r>
      <w:r w:rsidRPr="00133E52">
        <w:rPr>
          <w:rFonts w:ascii="Cascadia Mono" w:hAnsi="Cascadia Mono" w:cs="Cascadia Mono"/>
          <w:color w:val="000000"/>
          <w:sz w:val="28"/>
          <w:szCs w:val="28"/>
        </w:rPr>
        <w:t xml:space="preserve">    </w:t>
      </w:r>
      <w:r w:rsidRPr="00A70A46">
        <w:rPr>
          <w:rFonts w:ascii="Cascadia Mono" w:hAnsi="Cascadia Mono" w:cs="Cascadia Mono"/>
          <w:b/>
          <w:color w:val="000000"/>
          <w:sz w:val="28"/>
          <w:szCs w:val="28"/>
        </w:rPr>
        <w:t xml:space="preserve">COMSATS University Islamabad,     </w:t>
      </w:r>
    </w:p>
    <w:p w:rsidR="00775C90" w:rsidRPr="00A70A46" w:rsidRDefault="00775C90" w:rsidP="00775C90">
      <w:pPr>
        <w:spacing w:before="100" w:beforeAutospacing="1" w:after="100" w:afterAutospacing="1" w:line="240" w:lineRule="auto"/>
        <w:outlineLvl w:val="0"/>
        <w:rPr>
          <w:rFonts w:ascii="Cascadia Mono" w:hAnsi="Cascadia Mono" w:cs="Cascadia Mono"/>
          <w:b/>
          <w:color w:val="000000"/>
          <w:sz w:val="28"/>
          <w:szCs w:val="28"/>
        </w:rPr>
      </w:pPr>
      <w:r w:rsidRPr="00A70A46">
        <w:rPr>
          <w:rFonts w:ascii="Times New Roman" w:eastAsia="Times New Roman" w:hAnsi="Times New Roman" w:cs="Times New Roman"/>
          <w:b/>
          <w:bCs/>
          <w:kern w:val="36"/>
          <w:sz w:val="28"/>
          <w:szCs w:val="28"/>
        </w:rPr>
        <w:t xml:space="preserve">                                   </w:t>
      </w:r>
      <w:r w:rsidRPr="00A70A46">
        <w:rPr>
          <w:rFonts w:ascii="Cascadia Mono" w:hAnsi="Cascadia Mono" w:cs="Cascadia Mono"/>
          <w:b/>
          <w:color w:val="000000"/>
          <w:sz w:val="28"/>
          <w:szCs w:val="28"/>
        </w:rPr>
        <w:t>Vehari Campus</w:t>
      </w:r>
    </w:p>
    <w:p w:rsidR="00775C90" w:rsidRDefault="00775C90">
      <w:pPr>
        <w:pStyle w:val="Heading1"/>
      </w:pPr>
    </w:p>
    <w:p w:rsidR="00775C90" w:rsidRDefault="00775C90" w:rsidP="00775C90"/>
    <w:p w:rsidR="00775C90" w:rsidRDefault="00775C90" w:rsidP="00775C90"/>
    <w:p w:rsidR="00775C90" w:rsidRPr="00775C90" w:rsidRDefault="00775C90" w:rsidP="00775C90"/>
    <w:p w:rsidR="00ED2E95" w:rsidRDefault="00950115">
      <w:pPr>
        <w:pStyle w:val="Heading1"/>
      </w:pPr>
      <w:r>
        <w:lastRenderedPageBreak/>
        <w:t>Task Management System - Project Documentation</w:t>
      </w:r>
    </w:p>
    <w:p w:rsidR="00ED2E95" w:rsidRDefault="00950115">
      <w:pPr>
        <w:pStyle w:val="Heading2"/>
      </w:pPr>
      <w:r>
        <w:t>1. Introduction</w:t>
      </w:r>
    </w:p>
    <w:p w:rsidR="00ED2E95" w:rsidRDefault="00950115">
      <w:r>
        <w:t xml:space="preserve">The Task Management System is a Flutter-based mobile application designed to help users efficiently manage daily, weekly, and recurring tasks. It integrates a SQLite local database for task </w:t>
      </w:r>
      <w:r>
        <w:t>persistence and a smart notification system for timely reminders. The system allows users to add, update, delete, and mark tasks as complete, with support for recurring schedules (Daily, Weekly, Monthly, Custom Days). Users can also export their data in PD</w:t>
      </w:r>
      <w:r>
        <w:t>F or CSV format and share it easily.</w:t>
      </w:r>
    </w:p>
    <w:p w:rsidR="00ED2E95" w:rsidRDefault="00950115">
      <w:pPr>
        <w:pStyle w:val="Heading2"/>
      </w:pPr>
      <w:r>
        <w:t>2. Objectives</w:t>
      </w:r>
    </w:p>
    <w:p w:rsidR="00ED2E95" w:rsidRDefault="00950115">
      <w:r>
        <w:t>- To provide a simple yet powerful mobile solution for managing daily tasks.</w:t>
      </w:r>
      <w:r>
        <w:br/>
        <w:t>- To automate reminders using scheduled notifications.</w:t>
      </w:r>
      <w:r>
        <w:br/>
        <w:t>- To offer recurring task management for better productivity.</w:t>
      </w:r>
      <w:r>
        <w:br/>
        <w:t xml:space="preserve">- To allow </w:t>
      </w:r>
      <w:r>
        <w:t>data export in PDF and CSV formats for backup and reporting.</w:t>
      </w:r>
      <w:r>
        <w:br/>
        <w:t>- To enhance user control with task priorities and custom notification sounds.</w:t>
      </w:r>
    </w:p>
    <w:p w:rsidR="00ED2E95" w:rsidRDefault="00950115">
      <w:pPr>
        <w:pStyle w:val="Heading2"/>
      </w:pPr>
      <w:r>
        <w:t>3. Technologies Used</w:t>
      </w:r>
    </w:p>
    <w:p w:rsidR="00ED2E95" w:rsidRDefault="00950115">
      <w:r>
        <w:t>• Flutter Framework (Dart SDK 3.9.2)</w:t>
      </w:r>
      <w:r>
        <w:br/>
        <w:t>• SQLite (via sqflite package) for local storage</w:t>
      </w:r>
      <w:r>
        <w:br/>
        <w:t>• Flutter</w:t>
      </w:r>
      <w:r>
        <w:t xml:space="preserve"> Local Notifications for reminders</w:t>
      </w:r>
      <w:r>
        <w:br/>
        <w:t>• Provider for state management</w:t>
      </w:r>
      <w:r>
        <w:br/>
        <w:t>• Path Provider &amp; Path for database file handling</w:t>
      </w:r>
      <w:r>
        <w:br/>
        <w:t>• PDF, CSV, and Share Plus for exporting and sharing</w:t>
      </w:r>
      <w:r>
        <w:br/>
        <w:t>• Permission Handler and Android Intent Plus for runtime permissions</w:t>
      </w:r>
    </w:p>
    <w:p w:rsidR="00ED2E95" w:rsidRDefault="00950115">
      <w:pPr>
        <w:pStyle w:val="Heading2"/>
      </w:pPr>
      <w:r>
        <w:t>4. System Modules</w:t>
      </w:r>
    </w:p>
    <w:p w:rsidR="00ED2E95" w:rsidRDefault="00950115">
      <w:r>
        <w:t>1. Task Module: Handles CRUD operations for tasks with attributes like title, description, due date, time, priority, and repeat rule.</w:t>
      </w:r>
      <w:r>
        <w:br/>
        <w:t>2. Subtask Module: Manages subtasks linked to parent tasks for granular progress tracking.</w:t>
      </w:r>
      <w:r>
        <w:br/>
        <w:t>3. Notification Module: Schedu</w:t>
      </w:r>
      <w:r>
        <w:t>les and manages notifications (single-time and repeating).</w:t>
      </w:r>
      <w:r>
        <w:br/>
        <w:t>4. Reporting Module: Allows export to PDF or CSV and sharing through Share Plus.</w:t>
      </w:r>
      <w:r>
        <w:br/>
        <w:t>5. Progress Tracking: Displays user productivity with progress bars and statistics.</w:t>
      </w:r>
    </w:p>
    <w:p w:rsidR="00ED2E95" w:rsidRDefault="00950115">
      <w:pPr>
        <w:pStyle w:val="Heading2"/>
      </w:pPr>
      <w:r>
        <w:t>5. Features</w:t>
      </w:r>
    </w:p>
    <w:p w:rsidR="00ED2E95" w:rsidRDefault="00950115">
      <w:r>
        <w:t>• Add, edit, delete,</w:t>
      </w:r>
      <w:r>
        <w:t xml:space="preserve"> and reset tasks</w:t>
      </w:r>
      <w:r>
        <w:br/>
        <w:t>• Daily, weekly, monthly, and custom-day repeating tasks</w:t>
      </w:r>
      <w:r>
        <w:br/>
        <w:t>• Real-time notifications with custom sounds</w:t>
      </w:r>
      <w:r>
        <w:br/>
        <w:t>• Permission handling for exact alarms on Android 12+</w:t>
      </w:r>
      <w:r>
        <w:br/>
        <w:t>• Progress tracking with completion percentage</w:t>
      </w:r>
      <w:r>
        <w:br/>
        <w:t xml:space="preserve">• Export and share task data in PDF </w:t>
      </w:r>
      <w:r>
        <w:t>or CSV formats</w:t>
      </w:r>
      <w:r>
        <w:br/>
        <w:t>• Local data storage using SQLite</w:t>
      </w:r>
    </w:p>
    <w:p w:rsidR="00ED2E95" w:rsidRDefault="00950115">
      <w:pPr>
        <w:pStyle w:val="Heading2"/>
      </w:pPr>
      <w:r>
        <w:lastRenderedPageBreak/>
        <w:t>6. System Design Overview</w:t>
      </w:r>
    </w:p>
    <w:p w:rsidR="00ED2E95" w:rsidRDefault="00950115">
      <w:r>
        <w:t>The system follows a layered architecture:</w:t>
      </w:r>
      <w:r>
        <w:br/>
        <w:t>1. UI Layer (Flutter Screens): Displays tasks and captures user inputs.</w:t>
      </w:r>
      <w:r>
        <w:br/>
        <w:t>2. Logic Layer: Uses Provider to manage task state and trigger act</w:t>
      </w:r>
      <w:r>
        <w:t>ions.</w:t>
      </w:r>
      <w:r>
        <w:br/>
        <w:t>3. Database Layer: SQLite-based DBHelper class handles data persistence.</w:t>
      </w:r>
      <w:r>
        <w:br/>
        <w:t>4. Notification Layer: Manages scheduling and reminders.</w:t>
      </w:r>
      <w:r>
        <w:br/>
        <w:t>This modular design ensures scalability, maintainability, and smooth operation.</w:t>
      </w:r>
    </w:p>
    <w:p w:rsidR="00ED2E95" w:rsidRDefault="00950115">
      <w:pPr>
        <w:pStyle w:val="Heading2"/>
      </w:pPr>
      <w:r>
        <w:t>7. Conclusion</w:t>
      </w:r>
    </w:p>
    <w:p w:rsidR="00ED2E95" w:rsidRDefault="00950115">
      <w:r>
        <w:t>The Task Management System</w:t>
      </w:r>
      <w:r>
        <w:t xml:space="preserve"> provides a robust and customizable platform for users to organize their activities. With notification automation, recurring scheduling, and export features, it is ideal for personal and professional productivity management.</w:t>
      </w:r>
    </w:p>
    <w:sectPr w:rsidR="00ED2E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C90"/>
    <w:rsid w:val="00950115"/>
    <w:rsid w:val="00AA1D8D"/>
    <w:rsid w:val="00B47730"/>
    <w:rsid w:val="00CB0664"/>
    <w:rsid w:val="00ED2E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FD98E-75DB-403D-9F96-6550EB8A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NC</cp:lastModifiedBy>
  <cp:revision>3</cp:revision>
  <dcterms:created xsi:type="dcterms:W3CDTF">2025-11-11T15:06:00Z</dcterms:created>
  <dcterms:modified xsi:type="dcterms:W3CDTF">2025-11-11T15:09:00Z</dcterms:modified>
</cp:coreProperties>
</file>