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8ACB" w14:textId="77777777" w:rsidR="00F95365" w:rsidRDefault="00F95365">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ليلة النصف من رجب</w:t>
      </w:r>
    </w:p>
    <w:p w14:paraId="09694A24"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ليلة شريفة وردت فيها أعمال:</w:t>
      </w:r>
    </w:p>
    <w:p w14:paraId="274E09FE"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الغسل.</w:t>
      </w:r>
    </w:p>
    <w:p w14:paraId="77E2109D"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إحياؤها بالعبادة كما قال العلاّمة المجلسي.</w:t>
      </w:r>
    </w:p>
    <w:p w14:paraId="36A451D8"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زيارة الحسين </w:t>
      </w:r>
      <w:r>
        <w:rPr>
          <w:rStyle w:val="fm1"/>
          <w:rFonts w:ascii="Arial" w:hAnsi="Arial" w:cs="Arial"/>
          <w:color w:val="008000"/>
          <w:sz w:val="32"/>
          <w:szCs w:val="32"/>
        </w:rPr>
        <w:t>A</w:t>
      </w:r>
      <w:r>
        <w:rPr>
          <w:rFonts w:ascii="Arial" w:hAnsi="Arial" w:cs="Arial"/>
          <w:color w:val="800000"/>
          <w:sz w:val="29"/>
          <w:szCs w:val="29"/>
        </w:rPr>
        <w:t>.</w:t>
      </w:r>
    </w:p>
    <w:p w14:paraId="58E49A38"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الصلاة ستّ ركعات التي قد مرّت عند ذكر الليلة الثالثة عشرة.</w:t>
      </w:r>
    </w:p>
    <w:p w14:paraId="54FD2C83"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الصلاة ثلاثون ركعة يقرأ في كلّ ركعة الفاتحة مرّة والتوحيد عشر مرّات. وقد روى السيد هذه الصلاة 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وروى لها فضلاً كثيراً.</w:t>
      </w:r>
    </w:p>
    <w:p w14:paraId="0FA17316"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الصلاة اثنتا عشرة ركعة تسلّم بين كلّ ركعتين، تقرأ في كلّ ركعة كلّاً من سورة الفاتحة والتوحيد والفلق والناس وآية الكرسي وسورة إنا أنزلناه أربع مرّات، ثمّ تسلّم وتقول بعد الفراغ أربع مرّات: الله الله رَبّي لا أُشرِكُ بِهِ شَيئاً وَلا أتَّخِذُ مِن دونِهِ وَليا، ثمّ تدعو بما أحببت.</w:t>
      </w:r>
    </w:p>
    <w:p w14:paraId="3FC8D022" w14:textId="77777777" w:rsidR="00F95365" w:rsidRDefault="00F9536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روى السيد هذه الصلاة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بهذه الصفة ولكن الشيخ قال في (المصباح): روى داود بن سرحان،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«تصلّي ليلة النصف من رجب اثنتي عشرة ركعة تقرأ في كلّ ركعة الحمد وسورة، فإذا فرغت من الصلاة قرأت بعد ذلك الحمد والمعوّذتين وسورة الإخلاص وآية الكرسي أربع مرّات، وتقول بعد ذلك: </w:t>
      </w:r>
      <w:r>
        <w:rPr>
          <w:rStyle w:val="shreah"/>
          <w:rFonts w:ascii="Arial" w:hAnsi="Arial" w:cs="Arial"/>
          <w:b/>
          <w:bCs/>
          <w:color w:val="000000"/>
          <w:sz w:val="32"/>
          <w:szCs w:val="32"/>
          <w:rtl/>
        </w:rPr>
        <w:t>سُبحانَ اللهِ وَالحَمدُ للهِ وَلا إلهَ إلاّ الله وَاللهُ أكبَرُ</w:t>
      </w:r>
      <w:r>
        <w:rPr>
          <w:rFonts w:ascii="Arial" w:hAnsi="Arial" w:cs="Arial"/>
          <w:color w:val="800000"/>
          <w:sz w:val="29"/>
          <w:szCs w:val="29"/>
          <w:rtl/>
        </w:rPr>
        <w:t> أربع مرّات، ثمّ تقول: </w:t>
      </w:r>
      <w:r>
        <w:rPr>
          <w:rStyle w:val="shreah"/>
          <w:rFonts w:ascii="Arial" w:hAnsi="Arial" w:cs="Arial"/>
          <w:b/>
          <w:bCs/>
          <w:color w:val="000000"/>
          <w:sz w:val="32"/>
          <w:szCs w:val="32"/>
          <w:rtl/>
        </w:rPr>
        <w:t>الله الله رَبّي لا أُشرِكُ بِهِ شَيئاً وَما شاءَ الله لا قوَّةَ إلاّ بِالله العَليِّ العَظيمِ</w:t>
      </w:r>
      <w:r>
        <w:rPr>
          <w:rFonts w:ascii="Arial" w:hAnsi="Arial" w:cs="Arial"/>
          <w:color w:val="800000"/>
          <w:sz w:val="29"/>
          <w:szCs w:val="29"/>
          <w:rtl/>
        </w:rPr>
        <w:t> » وتقول في ليلة سبع وعشرين مثلها.</w:t>
      </w:r>
    </w:p>
    <w:p w14:paraId="0098ED65" w14:textId="77777777" w:rsidR="00F95365" w:rsidRDefault="00F95365"/>
    <w:sectPr w:rsidR="00F9536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65"/>
    <w:rsid w:val="00CA7A7A"/>
    <w:rsid w:val="00F953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CB31106"/>
  <w15:chartTrackingRefBased/>
  <w15:docId w15:val="{502F8EC5-9B0A-4245-B206-E30A008E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365"/>
    <w:rPr>
      <w:rFonts w:eastAsiaTheme="majorEastAsia" w:cstheme="majorBidi"/>
      <w:color w:val="272727" w:themeColor="text1" w:themeTint="D8"/>
    </w:rPr>
  </w:style>
  <w:style w:type="paragraph" w:styleId="Title">
    <w:name w:val="Title"/>
    <w:basedOn w:val="Normal"/>
    <w:next w:val="Normal"/>
    <w:link w:val="TitleChar"/>
    <w:uiPriority w:val="10"/>
    <w:qFormat/>
    <w:rsid w:val="00F9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65"/>
    <w:pPr>
      <w:spacing w:before="160"/>
      <w:jc w:val="center"/>
    </w:pPr>
    <w:rPr>
      <w:i/>
      <w:iCs/>
      <w:color w:val="404040" w:themeColor="text1" w:themeTint="BF"/>
    </w:rPr>
  </w:style>
  <w:style w:type="character" w:customStyle="1" w:styleId="QuoteChar">
    <w:name w:val="Quote Char"/>
    <w:basedOn w:val="DefaultParagraphFont"/>
    <w:link w:val="Quote"/>
    <w:uiPriority w:val="29"/>
    <w:rsid w:val="00F95365"/>
    <w:rPr>
      <w:i/>
      <w:iCs/>
      <w:color w:val="404040" w:themeColor="text1" w:themeTint="BF"/>
    </w:rPr>
  </w:style>
  <w:style w:type="paragraph" w:styleId="ListParagraph">
    <w:name w:val="List Paragraph"/>
    <w:basedOn w:val="Normal"/>
    <w:uiPriority w:val="34"/>
    <w:qFormat/>
    <w:rsid w:val="00F95365"/>
    <w:pPr>
      <w:ind w:left="720"/>
      <w:contextualSpacing/>
    </w:pPr>
  </w:style>
  <w:style w:type="character" w:styleId="IntenseEmphasis">
    <w:name w:val="Intense Emphasis"/>
    <w:basedOn w:val="DefaultParagraphFont"/>
    <w:uiPriority w:val="21"/>
    <w:qFormat/>
    <w:rsid w:val="00F95365"/>
    <w:rPr>
      <w:i/>
      <w:iCs/>
      <w:color w:val="0F4761" w:themeColor="accent1" w:themeShade="BF"/>
    </w:rPr>
  </w:style>
  <w:style w:type="paragraph" w:styleId="IntenseQuote">
    <w:name w:val="Intense Quote"/>
    <w:basedOn w:val="Normal"/>
    <w:next w:val="Normal"/>
    <w:link w:val="IntenseQuoteChar"/>
    <w:uiPriority w:val="30"/>
    <w:qFormat/>
    <w:rsid w:val="00F9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365"/>
    <w:rPr>
      <w:i/>
      <w:iCs/>
      <w:color w:val="0F4761" w:themeColor="accent1" w:themeShade="BF"/>
    </w:rPr>
  </w:style>
  <w:style w:type="character" w:styleId="IntenseReference">
    <w:name w:val="Intense Reference"/>
    <w:basedOn w:val="DefaultParagraphFont"/>
    <w:uiPriority w:val="32"/>
    <w:qFormat/>
    <w:rsid w:val="00F95365"/>
    <w:rPr>
      <w:b/>
      <w:bCs/>
      <w:smallCaps/>
      <w:color w:val="0F4761" w:themeColor="accent1" w:themeShade="BF"/>
      <w:spacing w:val="5"/>
    </w:rPr>
  </w:style>
  <w:style w:type="paragraph" w:styleId="NormalWeb">
    <w:name w:val="Normal (Web)"/>
    <w:basedOn w:val="Normal"/>
    <w:uiPriority w:val="99"/>
    <w:semiHidden/>
    <w:unhideWhenUsed/>
    <w:rsid w:val="00F95365"/>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F95365"/>
  </w:style>
  <w:style w:type="character" w:customStyle="1" w:styleId="shreah">
    <w:name w:val="shreah"/>
    <w:basedOn w:val="DefaultParagraphFont"/>
    <w:rsid w:val="00F95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2026-03-27T08:30:00Z</dcterms:created>
  <dcterms:modified xsi:type="dcterms:W3CDTF">2026-03-27T08:30:00Z</dcterms:modified>
</cp:coreProperties>
</file>