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4E5DE" w14:textId="77777777" w:rsidR="002C4756" w:rsidRDefault="002C4756">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دعاء لوجع البطن والقولنج</w:t>
      </w:r>
    </w:p>
    <w:p w14:paraId="72435075" w14:textId="77777777" w:rsidR="002C4756" w:rsidRDefault="002C4756">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1B729E67" w14:textId="77777777" w:rsidR="002C4756" w:rsidRDefault="002C4756">
      <w:pPr>
        <w:pStyle w:val="aa"/>
        <w:jc w:val="center"/>
        <w:rPr>
          <w:color w:val="333333"/>
          <w:sz w:val="33"/>
          <w:szCs w:val="33"/>
          <w:shd w:val="clear" w:color="auto" w:fill="F6F6F6"/>
        </w:rPr>
      </w:pPr>
      <w:r>
        <w:rPr>
          <w:rStyle w:val="ab"/>
          <w:color w:val="FF6600"/>
          <w:sz w:val="33"/>
          <w:szCs w:val="33"/>
          <w:shd w:val="clear" w:color="auto" w:fill="F6F6F6"/>
          <w:rtl/>
        </w:rPr>
        <w:t>دعاء لوجع البطن والقولنج</w:t>
      </w:r>
    </w:p>
    <w:p w14:paraId="17339FAD" w14:textId="77777777" w:rsidR="002C4756" w:rsidRDefault="002C4756">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59052D43" wp14:editId="36A63922">
                <wp:extent cx="5274310" cy="1270"/>
                <wp:effectExtent l="0" t="31750" r="0" b="36830"/>
                <wp:docPr id="1639284099"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C9211B"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281638D" w14:textId="77777777" w:rsidR="002C4756" w:rsidRDefault="002C4756">
      <w:pPr>
        <w:pStyle w:val="aa"/>
        <w:jc w:val="both"/>
      </w:pPr>
      <w:r>
        <w:rPr>
          <w:color w:val="333333"/>
          <w:sz w:val="33"/>
          <w:szCs w:val="33"/>
          <w:shd w:val="clear" w:color="auto" w:fill="F6F6F6"/>
          <w:rtl/>
        </w:rPr>
        <w:t>عن النبي (صلّى الله عليه وآله وسلم) يشرب شربة عسل بماء حار ويعوذه بفاتحة الكتاب سبع مرات أيضا، عن أمير المؤمنين (صلوات الله وسلامه عليه) يشرب ماءً حاراً ويقول : ياالله ياالله ياالله يارَحْمنُ يارَحيمُ يارّبَّ الاٌرْبابِ، ياإلهَ الالَهَةِ يامَلِكَ المُلوكِ ياسَيّدَ السّادَةِ إشْفِني بِشِفائِكَ مِنْ كُلِّ داً وَسَقْمٍ فَإنّي عَبْدُكَ وَابْنُ عَبْدِكَ أتَقَلَّبُ في قَبْضَتِكَ .</w:t>
      </w:r>
    </w:p>
    <w:p w14:paraId="28D4D870" w14:textId="77777777" w:rsidR="002C4756" w:rsidRDefault="002C4756">
      <w:pPr>
        <w:pStyle w:val="aa"/>
        <w:jc w:val="both"/>
        <w:rPr>
          <w:color w:val="333333"/>
          <w:sz w:val="33"/>
          <w:szCs w:val="33"/>
          <w:shd w:val="clear" w:color="auto" w:fill="F6F6F6"/>
        </w:rPr>
      </w:pPr>
      <w:r>
        <w:rPr>
          <w:color w:val="FF0000"/>
          <w:sz w:val="33"/>
          <w:szCs w:val="33"/>
          <w:shd w:val="clear" w:color="auto" w:fill="F6F6F6"/>
          <w:rtl/>
        </w:rPr>
        <w:t>أيضاً لوجع البطن وغيره</w:t>
      </w:r>
    </w:p>
    <w:p w14:paraId="08800DB8" w14:textId="77777777" w:rsidR="002C4756" w:rsidRDefault="002C4756">
      <w:pPr>
        <w:pStyle w:val="aa"/>
        <w:jc w:val="both"/>
        <w:rPr>
          <w:color w:val="333333"/>
          <w:sz w:val="33"/>
          <w:szCs w:val="33"/>
          <w:shd w:val="clear" w:color="auto" w:fill="F6F6F6"/>
        </w:rPr>
      </w:pPr>
      <w:r>
        <w:rPr>
          <w:color w:val="333333"/>
          <w:sz w:val="33"/>
          <w:szCs w:val="33"/>
          <w:shd w:val="clear" w:color="auto" w:fill="F6F6F6"/>
          <w:rtl/>
        </w:rPr>
        <w:t>يضع يده عليه ويقول سبعا: أعوذُ بِعِزَّةِ الله وَجَلالِهِ مِنْ شَرِّ ما أجِدُ. ويضع اليد اليمنى على الوجع ويقول ثلاثا : بِسْمِ اللّهِ.</w:t>
      </w:r>
    </w:p>
    <w:p w14:paraId="339AF4D5" w14:textId="77777777" w:rsidR="002C4756" w:rsidRDefault="002C4756">
      <w:pPr>
        <w:pStyle w:val="aa"/>
        <w:jc w:val="both"/>
        <w:rPr>
          <w:color w:val="333333"/>
          <w:sz w:val="33"/>
          <w:szCs w:val="33"/>
          <w:shd w:val="clear" w:color="auto" w:fill="F6F6F6"/>
        </w:rPr>
      </w:pPr>
      <w:r>
        <w:rPr>
          <w:color w:val="FF0000"/>
          <w:sz w:val="33"/>
          <w:szCs w:val="33"/>
          <w:shd w:val="clear" w:color="auto" w:fill="F6F6F6"/>
          <w:rtl/>
        </w:rPr>
        <w:t>للقولنج</w:t>
      </w:r>
    </w:p>
    <w:p w14:paraId="5AAF5091" w14:textId="77777777" w:rsidR="002C4756" w:rsidRDefault="002C4756">
      <w:pPr>
        <w:pStyle w:val="aa"/>
        <w:jc w:val="both"/>
        <w:rPr>
          <w:color w:val="333333"/>
          <w:sz w:val="33"/>
          <w:szCs w:val="33"/>
          <w:shd w:val="clear" w:color="auto" w:fill="F6F6F6"/>
        </w:rPr>
      </w:pPr>
      <w:r>
        <w:rPr>
          <w:color w:val="333333"/>
          <w:sz w:val="33"/>
          <w:szCs w:val="33"/>
          <w:shd w:val="clear" w:color="auto" w:fill="F6F6F6"/>
          <w:rtl/>
        </w:rPr>
        <w:t>يكتب على لوح أو كتف: الحمد والتوحيد والمعوذتين، يكتب تحتها : أعوذُ بِوَجْهِ الله العَظيمُ وبِعِزَّتِهِ التي لاتُرامُ وَبِقُدْرَتِهِ الَّتي لايَمْتَنِعُ مِنْها شَيٌ مِنْ شَرِّ هذا الوَجَعِ وَمِنْ شَرِّ مافِيهِ وَمِنْ شَرِّ ماأجِدُ مِنْهُ، ثم يغسله بماء السماء، فيشربه على الريق وعند النوم، فذلك مبارك نافع.</w:t>
      </w:r>
    </w:p>
    <w:p w14:paraId="12B2A591" w14:textId="77777777" w:rsidR="002C4756" w:rsidRDefault="002C4756">
      <w:pPr>
        <w:pStyle w:val="aa"/>
        <w:jc w:val="both"/>
        <w:rPr>
          <w:color w:val="333333"/>
          <w:sz w:val="33"/>
          <w:szCs w:val="33"/>
          <w:shd w:val="clear" w:color="auto" w:fill="F6F6F6"/>
        </w:rPr>
      </w:pPr>
      <w:r>
        <w:rPr>
          <w:color w:val="FF0000"/>
          <w:sz w:val="33"/>
          <w:szCs w:val="33"/>
          <w:shd w:val="clear" w:color="auto" w:fill="F6F6F6"/>
          <w:rtl/>
        </w:rPr>
        <w:t>لوجع البطن والقولنج</w:t>
      </w:r>
    </w:p>
    <w:p w14:paraId="6A866BD0" w14:textId="77777777" w:rsidR="002C4756" w:rsidRDefault="002C4756">
      <w:pPr>
        <w:pStyle w:val="aa"/>
        <w:jc w:val="both"/>
        <w:rPr>
          <w:color w:val="333333"/>
          <w:sz w:val="33"/>
          <w:szCs w:val="33"/>
          <w:shd w:val="clear" w:color="auto" w:fill="F6F6F6"/>
        </w:rPr>
      </w:pPr>
      <w:r>
        <w:rPr>
          <w:color w:val="333333"/>
          <w:sz w:val="33"/>
          <w:szCs w:val="33"/>
          <w:shd w:val="clear" w:color="auto" w:fill="F6F6F6"/>
          <w:rtl/>
        </w:rPr>
        <w:t>روي أن رجلاً شكى إلى رسول الله (صلّى الله عليه وآله وسلم) ماأصاب أخاه من وجع البطن، فقال له النبي (صلّى الله عليه وآله وسلم) : مر أخاك أن يشرب شرابا من العسل الممزوج بالماء الحار، فانطلق الرجل وعاد إليه بكرة فقال: قد أشربته الشراب فلم ينجع فقال (صلّى الله عليه وآله وسلم): صدق الله وكذب بطن أخيك. انطلق وأعطه الشراب، وعوذه بسورة الحمد سبع مرات، فلما مضى الرجل قال (صلّى الله عليه وآله وسلم) لعلي (عليه السلام) ياعلي إنّ أخاه رجل منافق ولاجل ذلك لم ينجع فيه الشراب.</w:t>
      </w:r>
    </w:p>
    <w:p w14:paraId="41E2F6FC" w14:textId="77777777" w:rsidR="002C4756" w:rsidRDefault="002C4756">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21EAA65E" wp14:editId="41FD35E5">
                <wp:extent cx="5274310" cy="1270"/>
                <wp:effectExtent l="0" t="31750" r="0" b="36830"/>
                <wp:docPr id="1832146853"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E13042"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B29F505" w14:textId="77777777" w:rsidR="002C4756" w:rsidRDefault="002C4756">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53A981A1" w14:textId="77777777" w:rsidR="002C4756" w:rsidRDefault="002C4756"/>
    <w:sectPr w:rsidR="002C4756" w:rsidSect="00180C8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756"/>
    <w:rsid w:val="00180C80"/>
    <w:rsid w:val="002C4756"/>
    <w:rsid w:val="00402D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E49D967"/>
  <w15:chartTrackingRefBased/>
  <w15:docId w15:val="{263993AF-AAC7-4841-9B45-A2194FBFD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2C4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2C4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C475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C475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C475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C475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C475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C475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C475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C4756"/>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2C4756"/>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2C4756"/>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2C4756"/>
    <w:rPr>
      <w:rFonts w:eastAsiaTheme="majorEastAsia" w:cstheme="majorBidi"/>
      <w:i/>
      <w:iCs/>
      <w:color w:val="0F4761" w:themeColor="accent1" w:themeShade="BF"/>
    </w:rPr>
  </w:style>
  <w:style w:type="character" w:customStyle="1" w:styleId="5Char">
    <w:name w:val="عنوان 5 Char"/>
    <w:basedOn w:val="a0"/>
    <w:link w:val="5"/>
    <w:uiPriority w:val="9"/>
    <w:semiHidden/>
    <w:rsid w:val="002C4756"/>
    <w:rPr>
      <w:rFonts w:eastAsiaTheme="majorEastAsia" w:cstheme="majorBidi"/>
      <w:color w:val="0F4761" w:themeColor="accent1" w:themeShade="BF"/>
    </w:rPr>
  </w:style>
  <w:style w:type="character" w:customStyle="1" w:styleId="6Char">
    <w:name w:val="عنوان 6 Char"/>
    <w:basedOn w:val="a0"/>
    <w:link w:val="6"/>
    <w:uiPriority w:val="9"/>
    <w:semiHidden/>
    <w:rsid w:val="002C4756"/>
    <w:rPr>
      <w:rFonts w:eastAsiaTheme="majorEastAsia" w:cstheme="majorBidi"/>
      <w:i/>
      <w:iCs/>
      <w:color w:val="595959" w:themeColor="text1" w:themeTint="A6"/>
    </w:rPr>
  </w:style>
  <w:style w:type="character" w:customStyle="1" w:styleId="7Char">
    <w:name w:val="عنوان 7 Char"/>
    <w:basedOn w:val="a0"/>
    <w:link w:val="7"/>
    <w:uiPriority w:val="9"/>
    <w:semiHidden/>
    <w:rsid w:val="002C4756"/>
    <w:rPr>
      <w:rFonts w:eastAsiaTheme="majorEastAsia" w:cstheme="majorBidi"/>
      <w:color w:val="595959" w:themeColor="text1" w:themeTint="A6"/>
    </w:rPr>
  </w:style>
  <w:style w:type="character" w:customStyle="1" w:styleId="8Char">
    <w:name w:val="عنوان 8 Char"/>
    <w:basedOn w:val="a0"/>
    <w:link w:val="8"/>
    <w:uiPriority w:val="9"/>
    <w:semiHidden/>
    <w:rsid w:val="002C4756"/>
    <w:rPr>
      <w:rFonts w:eastAsiaTheme="majorEastAsia" w:cstheme="majorBidi"/>
      <w:i/>
      <w:iCs/>
      <w:color w:val="272727" w:themeColor="text1" w:themeTint="D8"/>
    </w:rPr>
  </w:style>
  <w:style w:type="character" w:customStyle="1" w:styleId="9Char">
    <w:name w:val="عنوان 9 Char"/>
    <w:basedOn w:val="a0"/>
    <w:link w:val="9"/>
    <w:uiPriority w:val="9"/>
    <w:semiHidden/>
    <w:rsid w:val="002C4756"/>
    <w:rPr>
      <w:rFonts w:eastAsiaTheme="majorEastAsia" w:cstheme="majorBidi"/>
      <w:color w:val="272727" w:themeColor="text1" w:themeTint="D8"/>
    </w:rPr>
  </w:style>
  <w:style w:type="paragraph" w:styleId="a3">
    <w:name w:val="Title"/>
    <w:basedOn w:val="a"/>
    <w:next w:val="a"/>
    <w:link w:val="Char"/>
    <w:uiPriority w:val="10"/>
    <w:qFormat/>
    <w:rsid w:val="002C4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C47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C475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C475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C4756"/>
    <w:pPr>
      <w:spacing w:before="160"/>
      <w:jc w:val="center"/>
    </w:pPr>
    <w:rPr>
      <w:i/>
      <w:iCs/>
      <w:color w:val="404040" w:themeColor="text1" w:themeTint="BF"/>
    </w:rPr>
  </w:style>
  <w:style w:type="character" w:customStyle="1" w:styleId="Char1">
    <w:name w:val="اقتباس Char"/>
    <w:basedOn w:val="a0"/>
    <w:link w:val="a5"/>
    <w:uiPriority w:val="29"/>
    <w:rsid w:val="002C4756"/>
    <w:rPr>
      <w:i/>
      <w:iCs/>
      <w:color w:val="404040" w:themeColor="text1" w:themeTint="BF"/>
    </w:rPr>
  </w:style>
  <w:style w:type="paragraph" w:styleId="a6">
    <w:name w:val="List Paragraph"/>
    <w:basedOn w:val="a"/>
    <w:uiPriority w:val="34"/>
    <w:qFormat/>
    <w:rsid w:val="002C4756"/>
    <w:pPr>
      <w:ind w:left="720"/>
      <w:contextualSpacing/>
    </w:pPr>
  </w:style>
  <w:style w:type="character" w:styleId="a7">
    <w:name w:val="Intense Emphasis"/>
    <w:basedOn w:val="a0"/>
    <w:uiPriority w:val="21"/>
    <w:qFormat/>
    <w:rsid w:val="002C4756"/>
    <w:rPr>
      <w:i/>
      <w:iCs/>
      <w:color w:val="0F4761" w:themeColor="accent1" w:themeShade="BF"/>
    </w:rPr>
  </w:style>
  <w:style w:type="paragraph" w:styleId="a8">
    <w:name w:val="Intense Quote"/>
    <w:basedOn w:val="a"/>
    <w:next w:val="a"/>
    <w:link w:val="Char2"/>
    <w:uiPriority w:val="30"/>
    <w:qFormat/>
    <w:rsid w:val="002C4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C4756"/>
    <w:rPr>
      <w:i/>
      <w:iCs/>
      <w:color w:val="0F4761" w:themeColor="accent1" w:themeShade="BF"/>
    </w:rPr>
  </w:style>
  <w:style w:type="character" w:styleId="a9">
    <w:name w:val="Intense Reference"/>
    <w:basedOn w:val="a0"/>
    <w:uiPriority w:val="32"/>
    <w:qFormat/>
    <w:rsid w:val="002C4756"/>
    <w:rPr>
      <w:b/>
      <w:bCs/>
      <w:smallCaps/>
      <w:color w:val="0F4761" w:themeColor="accent1" w:themeShade="BF"/>
      <w:spacing w:val="5"/>
    </w:rPr>
  </w:style>
  <w:style w:type="paragraph" w:customStyle="1" w:styleId="appyetsubtitle">
    <w:name w:val="appyet_subtitle"/>
    <w:basedOn w:val="a"/>
    <w:rsid w:val="002C4756"/>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2C4756"/>
  </w:style>
  <w:style w:type="character" w:customStyle="1" w:styleId="divider">
    <w:name w:val="divider"/>
    <w:basedOn w:val="a0"/>
    <w:rsid w:val="002C4756"/>
  </w:style>
  <w:style w:type="character" w:customStyle="1" w:styleId="author">
    <w:name w:val="author"/>
    <w:basedOn w:val="a0"/>
    <w:rsid w:val="002C4756"/>
  </w:style>
  <w:style w:type="character" w:customStyle="1" w:styleId="appyetarticle">
    <w:name w:val="appyet_article"/>
    <w:basedOn w:val="a0"/>
    <w:rsid w:val="002C4756"/>
  </w:style>
  <w:style w:type="paragraph" w:styleId="aa">
    <w:name w:val="Normal (Web)"/>
    <w:basedOn w:val="a"/>
    <w:uiPriority w:val="99"/>
    <w:semiHidden/>
    <w:unhideWhenUsed/>
    <w:rsid w:val="002C4756"/>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2C47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2026-04-01T16:05:00Z</dcterms:created>
  <dcterms:modified xsi:type="dcterms:W3CDTF">2026-04-01T16:05:00Z</dcterms:modified>
</cp:coreProperties>
</file>