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606" w:rsidRDefault="005B7D1C">
      <w:pPr>
        <w:rPr>
          <w:b/>
          <w:sz w:val="32"/>
          <w:szCs w:val="32"/>
        </w:rPr>
      </w:pPr>
      <w:r w:rsidRPr="004E6606">
        <w:rPr>
          <w:b/>
          <w:sz w:val="32"/>
          <w:szCs w:val="32"/>
        </w:rPr>
        <w:t>Cost Reports</w:t>
      </w:r>
      <w:r w:rsidR="004E6606" w:rsidRPr="004E6606">
        <w:rPr>
          <w:b/>
          <w:sz w:val="32"/>
          <w:szCs w:val="32"/>
        </w:rPr>
        <w:t xml:space="preserve"> Documentation</w:t>
      </w:r>
    </w:p>
    <w:p w:rsidR="004E6606" w:rsidRPr="004E6606" w:rsidRDefault="004E0FBA">
      <w:r w:rsidRPr="004E6606">
        <w:t>By: Brendan Rabideau</w:t>
      </w:r>
      <w:r w:rsidRPr="004E6606">
        <w:br/>
        <w:t>Created on: 4/18/17</w:t>
      </w:r>
      <w:r w:rsidRPr="004E6606">
        <w:br/>
        <w:t xml:space="preserve">Updated on: </w:t>
      </w:r>
      <w:bookmarkStart w:id="0" w:name="_GoBack"/>
      <w:bookmarkEnd w:id="0"/>
      <w:r w:rsidRPr="004E6606">
        <w:br/>
        <w:t xml:space="preserve">Updated by: </w:t>
      </w:r>
      <w:r>
        <w:br/>
      </w:r>
      <w:r w:rsidR="004E6606" w:rsidRPr="004E6606">
        <w:t xml:space="preserve">Purpose: To describe the process by which we take the raw CMS cost report data and use it to create provider-year cost estimation variables, such as cost-to-charge ratios. These variables can then be applied to </w:t>
      </w:r>
      <w:r w:rsidR="004E6606">
        <w:t>Medicare</w:t>
      </w:r>
      <w:r w:rsidR="004E6606" w:rsidRPr="004E6606">
        <w:t xml:space="preserve"> claims data (where charge information exists) to estimate the cost of various health services.</w:t>
      </w:r>
    </w:p>
    <w:p w:rsidR="004E6606" w:rsidRPr="004E6606" w:rsidRDefault="004E6606"/>
    <w:p w:rsidR="004E6606" w:rsidRDefault="005B7D1C">
      <w:r w:rsidRPr="004E6606">
        <w:rPr>
          <w:b/>
          <w:sz w:val="28"/>
          <w:szCs w:val="28"/>
        </w:rPr>
        <w:t>Raw Data:</w:t>
      </w:r>
      <w:r>
        <w:t xml:space="preserve"> </w:t>
      </w:r>
    </w:p>
    <w:p w:rsidR="005B7D1C" w:rsidRDefault="005B7D1C">
      <w:r>
        <w:t xml:space="preserve">Begin by downloading the raw data from CMS in .CSV form. As of 2017, this data can be found here: </w:t>
      </w:r>
      <w:hyperlink r:id="rId5" w:history="1">
        <w:r w:rsidRPr="00B424D6">
          <w:rPr>
            <w:rStyle w:val="Hyperlink"/>
          </w:rPr>
          <w:t>https://www.cms.gov/Research-Statistics-Data-and-Systems/Downloadable-Public-Use-Files/Cost-Reports/Cost-Reports-by-Fiscal-Year.html</w:t>
        </w:r>
      </w:hyperlink>
    </w:p>
    <w:p w:rsidR="005B7D1C" w:rsidRDefault="005B7D1C">
      <w:r>
        <w:t xml:space="preserve">There are currently two versions of data – one is version 96 (going back to year 1996) and one is version 10 (starting in year 2010). The different versions represent a change in the organization of the cost reports where certain variables and worksheets were renamed, so different programs must be written to extract data after the switch. There are currently two related, but separate directories for these two versions. Place the appropriate dataset in the folders found here: </w:t>
      </w:r>
    </w:p>
    <w:p w:rsidR="005B7D1C" w:rsidRDefault="005B7D1C">
      <w:r w:rsidRPr="005B7D1C">
        <w:t>/schaeffer-b/sch-protected/from-projects/VERTICAL-INTEGRATION/rabideau/Data/Cost_Reports/v96</w:t>
      </w:r>
      <w:r>
        <w:br/>
      </w:r>
      <w:r w:rsidRPr="005B7D1C">
        <w:t>/schaeffer-b/sch-protected/from-projects/VERTICAL-INTEGRATION/rabideau/Data/Cost_Reports/v10</w:t>
      </w:r>
    </w:p>
    <w:p w:rsidR="005B7D1C" w:rsidRDefault="005B7D1C">
      <w:r>
        <w:t xml:space="preserve">Keep the same naming conventions used by CMS, as there are programs that will read in these files based on the current names. In v96 there will be 4 files – </w:t>
      </w:r>
      <w:proofErr w:type="spellStart"/>
      <w:r>
        <w:t>hosp_YYYY_NMRC</w:t>
      </w:r>
      <w:proofErr w:type="spellEnd"/>
      <w:r>
        <w:t xml:space="preserve">, </w:t>
      </w:r>
      <w:proofErr w:type="spellStart"/>
      <w:r>
        <w:t>hosp_YYYY_RPT</w:t>
      </w:r>
      <w:proofErr w:type="spellEnd"/>
      <w:r>
        <w:t xml:space="preserve">, </w:t>
      </w:r>
      <w:proofErr w:type="spellStart"/>
      <w:r>
        <w:t>hosp_YYYY_ALPHA</w:t>
      </w:r>
      <w:proofErr w:type="spellEnd"/>
      <w:r>
        <w:t xml:space="preserve">, and </w:t>
      </w:r>
      <w:proofErr w:type="spellStart"/>
      <w:r>
        <w:t>hosp_YYYY_ROLLUP</w:t>
      </w:r>
      <w:proofErr w:type="spellEnd"/>
      <w:r>
        <w:t xml:space="preserve">. In v10 there is no ROLLUP file. </w:t>
      </w:r>
    </w:p>
    <w:p w:rsidR="005B7D1C" w:rsidRDefault="005B7D1C" w:rsidP="005B7D1C">
      <w:pPr>
        <w:pStyle w:val="ListParagraph"/>
        <w:numPr>
          <w:ilvl w:val="0"/>
          <w:numId w:val="1"/>
        </w:numPr>
      </w:pPr>
      <w:r>
        <w:t>NMRC – Contains numeric information such as costs, charges, number of operating days, etc.</w:t>
      </w:r>
    </w:p>
    <w:p w:rsidR="005B7D1C" w:rsidRDefault="005B7D1C" w:rsidP="005B7D1C">
      <w:pPr>
        <w:pStyle w:val="ListParagraph"/>
        <w:numPr>
          <w:ilvl w:val="0"/>
          <w:numId w:val="1"/>
        </w:numPr>
      </w:pPr>
      <w:r>
        <w:t>RPT – Contains reporting information such as fiscal year begin and end dates</w:t>
      </w:r>
    </w:p>
    <w:p w:rsidR="005B7D1C" w:rsidRDefault="005B7D1C" w:rsidP="005B7D1C">
      <w:pPr>
        <w:pStyle w:val="ListParagraph"/>
        <w:numPr>
          <w:ilvl w:val="0"/>
          <w:numId w:val="1"/>
        </w:numPr>
      </w:pPr>
      <w:r>
        <w:t>ALPHA – Contains string variables such as provider</w:t>
      </w:r>
      <w:r w:rsidR="00C202B1">
        <w:t xml:space="preserve"> ID,</w:t>
      </w:r>
      <w:r>
        <w:t xml:space="preserve"> name and address</w:t>
      </w:r>
    </w:p>
    <w:p w:rsidR="005B7D1C" w:rsidRDefault="005B7D1C" w:rsidP="005B7D1C">
      <w:pPr>
        <w:pStyle w:val="ListParagraph"/>
        <w:numPr>
          <w:ilvl w:val="0"/>
          <w:numId w:val="1"/>
        </w:numPr>
      </w:pPr>
      <w:r>
        <w:t>ROLLUP – Appears to be a summary file with a combination of information from the above 3 files, but is only present in v96</w:t>
      </w:r>
      <w:r w:rsidR="00C202B1">
        <w:t xml:space="preserve"> and NBER claims it is unreliable</w:t>
      </w:r>
    </w:p>
    <w:p w:rsidR="005B7D1C" w:rsidRDefault="005B7D1C">
      <w:r>
        <w:t>About the structure of the cost reports: The raw cost reports are long-form files</w:t>
      </w:r>
      <w:r w:rsidR="00144D86">
        <w:t xml:space="preserve"> that are very narrow. They are grouped by the variable </w:t>
      </w:r>
      <w:proofErr w:type="spellStart"/>
      <w:r w:rsidR="00144D86">
        <w:t>rec_num</w:t>
      </w:r>
      <w:proofErr w:type="spellEnd"/>
      <w:r w:rsidR="00144D86">
        <w:t xml:space="preserve">, which is a provider-number in a given year (so the same provider will have the same </w:t>
      </w:r>
      <w:proofErr w:type="spellStart"/>
      <w:r w:rsidR="00144D86">
        <w:t>rec_num</w:t>
      </w:r>
      <w:proofErr w:type="spellEnd"/>
      <w:r w:rsidR="00144D86">
        <w:t xml:space="preserve"> in all cost reports in the same year, but </w:t>
      </w:r>
      <w:r w:rsidR="00C202B1">
        <w:t>will</w:t>
      </w:r>
      <w:r w:rsidR="00144D86">
        <w:t xml:space="preserve"> have a different </w:t>
      </w:r>
      <w:proofErr w:type="spellStart"/>
      <w:r w:rsidR="00144D86">
        <w:t>rec_num</w:t>
      </w:r>
      <w:proofErr w:type="spellEnd"/>
      <w:r w:rsidR="00144D86">
        <w:t xml:space="preserve"> the next year). There is a variable for worksheet, line, and column number. The worksheet variable specifies which worksheet the observation is referencing, the line number says which line (row) on that worksheet is being referenced, and the column shows which column on that line on that worksheet is being selected. The final variable is the value of the particular cell that the worksheet-line-column combination points to in the cost reports. For example:</w:t>
      </w:r>
    </w:p>
    <w:p w:rsidR="004E6606" w:rsidRDefault="004E6606"/>
    <w:tbl>
      <w:tblPr>
        <w:tblW w:w="4800" w:type="dxa"/>
        <w:tblLook w:val="04A0" w:firstRow="1" w:lastRow="0" w:firstColumn="1" w:lastColumn="0" w:noHBand="0" w:noVBand="1"/>
      </w:tblPr>
      <w:tblGrid>
        <w:gridCol w:w="1012"/>
        <w:gridCol w:w="1037"/>
        <w:gridCol w:w="960"/>
        <w:gridCol w:w="960"/>
        <w:gridCol w:w="997"/>
      </w:tblGrid>
      <w:tr w:rsidR="00144D86" w:rsidRPr="00144D86" w:rsidTr="00144D86">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proofErr w:type="spellStart"/>
            <w:r w:rsidRPr="00144D86">
              <w:rPr>
                <w:rFonts w:ascii="Calibri" w:eastAsia="Times New Roman" w:hAnsi="Calibri" w:cs="Times New Roman"/>
                <w:color w:val="000000"/>
              </w:rPr>
              <w:lastRenderedPageBreak/>
              <w:t>rec_num</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proofErr w:type="spellStart"/>
            <w:r w:rsidRPr="00144D86">
              <w:rPr>
                <w:rFonts w:ascii="Calibri" w:eastAsia="Times New Roman" w:hAnsi="Calibri" w:cs="Times New Roman"/>
                <w:color w:val="000000"/>
              </w:rPr>
              <w:t>wksht</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line</w:t>
            </w:r>
          </w:p>
        </w:tc>
        <w:tc>
          <w:tcPr>
            <w:tcW w:w="960" w:type="dxa"/>
            <w:tcBorders>
              <w:top w:val="single" w:sz="4" w:space="0" w:color="auto"/>
              <w:left w:val="nil"/>
              <w:bottom w:val="single" w:sz="4" w:space="0" w:color="auto"/>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col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value</w:t>
            </w:r>
          </w:p>
        </w:tc>
      </w:tr>
      <w:tr w:rsidR="00144D86" w:rsidRPr="00144D86" w:rsidTr="00144D86">
        <w:trPr>
          <w:trHeight w:val="300"/>
        </w:trPr>
        <w:tc>
          <w:tcPr>
            <w:tcW w:w="960" w:type="dxa"/>
            <w:tcBorders>
              <w:top w:val="nil"/>
              <w:left w:val="single" w:sz="4" w:space="0" w:color="auto"/>
              <w:bottom w:val="nil"/>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D10A181</w:t>
            </w:r>
          </w:p>
        </w:tc>
        <w:tc>
          <w:tcPr>
            <w:tcW w:w="960" w:type="dxa"/>
            <w:tcBorders>
              <w:top w:val="nil"/>
              <w:left w:val="nil"/>
              <w:bottom w:val="nil"/>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02700</w:t>
            </w:r>
          </w:p>
        </w:tc>
        <w:tc>
          <w:tcPr>
            <w:tcW w:w="960" w:type="dxa"/>
            <w:tcBorders>
              <w:top w:val="nil"/>
              <w:left w:val="nil"/>
              <w:bottom w:val="nil"/>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0100</w:t>
            </w:r>
          </w:p>
        </w:tc>
        <w:tc>
          <w:tcPr>
            <w:tcW w:w="960" w:type="dxa"/>
            <w:tcBorders>
              <w:top w:val="nil"/>
              <w:left w:val="nil"/>
              <w:bottom w:val="nil"/>
              <w:right w:val="single" w:sz="4" w:space="0" w:color="auto"/>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1000000</w:t>
            </w:r>
          </w:p>
        </w:tc>
      </w:tr>
      <w:tr w:rsidR="00144D86" w:rsidRPr="00144D86" w:rsidTr="00144D86">
        <w:trPr>
          <w:trHeight w:val="300"/>
        </w:trPr>
        <w:tc>
          <w:tcPr>
            <w:tcW w:w="960" w:type="dxa"/>
            <w:tcBorders>
              <w:top w:val="nil"/>
              <w:left w:val="single" w:sz="4" w:space="0" w:color="auto"/>
              <w:bottom w:val="nil"/>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D10A181</w:t>
            </w:r>
          </w:p>
        </w:tc>
        <w:tc>
          <w:tcPr>
            <w:tcW w:w="960" w:type="dxa"/>
            <w:tcBorders>
              <w:top w:val="nil"/>
              <w:left w:val="nil"/>
              <w:bottom w:val="nil"/>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02800</w:t>
            </w:r>
          </w:p>
        </w:tc>
        <w:tc>
          <w:tcPr>
            <w:tcW w:w="960" w:type="dxa"/>
            <w:tcBorders>
              <w:top w:val="nil"/>
              <w:left w:val="nil"/>
              <w:bottom w:val="nil"/>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0100</w:t>
            </w:r>
          </w:p>
        </w:tc>
        <w:tc>
          <w:tcPr>
            <w:tcW w:w="960" w:type="dxa"/>
            <w:tcBorders>
              <w:top w:val="nil"/>
              <w:left w:val="nil"/>
              <w:bottom w:val="nil"/>
              <w:right w:val="single" w:sz="4" w:space="0" w:color="auto"/>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2000000</w:t>
            </w:r>
          </w:p>
        </w:tc>
      </w:tr>
      <w:tr w:rsidR="00144D86" w:rsidRPr="00144D86" w:rsidTr="00144D86">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1</w:t>
            </w:r>
          </w:p>
        </w:tc>
        <w:tc>
          <w:tcPr>
            <w:tcW w:w="960" w:type="dxa"/>
            <w:tcBorders>
              <w:top w:val="nil"/>
              <w:left w:val="nil"/>
              <w:bottom w:val="single" w:sz="4" w:space="0" w:color="auto"/>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D10A181</w:t>
            </w:r>
          </w:p>
        </w:tc>
        <w:tc>
          <w:tcPr>
            <w:tcW w:w="960" w:type="dxa"/>
            <w:tcBorders>
              <w:top w:val="nil"/>
              <w:left w:val="nil"/>
              <w:bottom w:val="single" w:sz="4" w:space="0" w:color="auto"/>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02900</w:t>
            </w:r>
          </w:p>
        </w:tc>
        <w:tc>
          <w:tcPr>
            <w:tcW w:w="960" w:type="dxa"/>
            <w:tcBorders>
              <w:top w:val="nil"/>
              <w:left w:val="nil"/>
              <w:bottom w:val="single" w:sz="4" w:space="0" w:color="auto"/>
              <w:right w:val="nil"/>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0100</w:t>
            </w:r>
          </w:p>
        </w:tc>
        <w:tc>
          <w:tcPr>
            <w:tcW w:w="960" w:type="dxa"/>
            <w:tcBorders>
              <w:top w:val="nil"/>
              <w:left w:val="nil"/>
              <w:bottom w:val="single" w:sz="4" w:space="0" w:color="auto"/>
              <w:right w:val="single" w:sz="4" w:space="0" w:color="auto"/>
            </w:tcBorders>
            <w:shd w:val="clear" w:color="auto" w:fill="auto"/>
            <w:noWrap/>
            <w:vAlign w:val="bottom"/>
            <w:hideMark/>
          </w:tcPr>
          <w:p w:rsidR="00144D86" w:rsidRPr="00144D86" w:rsidRDefault="00144D86" w:rsidP="00144D86">
            <w:pPr>
              <w:spacing w:after="0" w:line="240" w:lineRule="auto"/>
              <w:rPr>
                <w:rFonts w:ascii="Calibri" w:eastAsia="Times New Roman" w:hAnsi="Calibri" w:cs="Times New Roman"/>
                <w:color w:val="000000"/>
              </w:rPr>
            </w:pPr>
            <w:r w:rsidRPr="00144D86">
              <w:rPr>
                <w:rFonts w:ascii="Calibri" w:eastAsia="Times New Roman" w:hAnsi="Calibri" w:cs="Times New Roman"/>
                <w:color w:val="000000"/>
              </w:rPr>
              <w:t>500000</w:t>
            </w:r>
          </w:p>
        </w:tc>
      </w:tr>
    </w:tbl>
    <w:p w:rsidR="00144D86" w:rsidRDefault="00144D86"/>
    <w:p w:rsidR="00144D86" w:rsidRDefault="00144D86">
      <w:r>
        <w:t xml:space="preserve">We can see that </w:t>
      </w:r>
      <w:proofErr w:type="spellStart"/>
      <w:r>
        <w:t>rec_num</w:t>
      </w:r>
      <w:proofErr w:type="spellEnd"/>
      <w:r>
        <w:t xml:space="preserve"> is the same in all 3 observations, so all of this information is attributable to the same provider. The worksheet D10A181 is one of the many sheets in the cost reports, and documentation on which one it is can be found at NBER (</w:t>
      </w:r>
      <w:hyperlink r:id="rId6" w:history="1">
        <w:r w:rsidRPr="00B424D6">
          <w:rPr>
            <w:rStyle w:val="Hyperlink"/>
          </w:rPr>
          <w:t>http://www.nber.org/data/hcris.html</w:t>
        </w:r>
      </w:hyperlink>
      <w:r>
        <w:t>). In this case it points to the D1-Part 1 worksheet</w:t>
      </w:r>
      <w:r w:rsidR="00584FEF">
        <w:t xml:space="preserve"> main provider for Medicare facilities. We can see that observation 1 references line 27, column 1. So we can look up that worksheet (currently found here </w:t>
      </w:r>
      <w:hyperlink r:id="rId7" w:history="1">
        <w:r w:rsidR="00584FEF" w:rsidRPr="00B424D6">
          <w:rPr>
            <w:rStyle w:val="Hyperlink"/>
          </w:rPr>
          <w:t>https://www.costreportdata.com/worksheet_formats.html</w:t>
        </w:r>
      </w:hyperlink>
      <w:r w:rsidR="00584FEF">
        <w:t xml:space="preserve">), and use those coordinates to locate the variable called “General inpatient routine service cost net of swing-bed cost (line 21 minus line 26)” and see that its value is 1,000,000. </w:t>
      </w:r>
    </w:p>
    <w:p w:rsidR="00584FEF" w:rsidRDefault="00584FEF">
      <w:r>
        <w:t xml:space="preserve">Each </w:t>
      </w:r>
      <w:proofErr w:type="spellStart"/>
      <w:r>
        <w:t>rec_num</w:t>
      </w:r>
      <w:proofErr w:type="spellEnd"/>
      <w:r>
        <w:t xml:space="preserve"> has thousands of observations that are identified in this way. The main goals of</w:t>
      </w:r>
      <w:r w:rsidR="001C29BD">
        <w:t xml:space="preserve"> the programs described below are</w:t>
      </w:r>
      <w:r>
        <w:t xml:space="preserve"> to:</w:t>
      </w:r>
    </w:p>
    <w:p w:rsidR="00584FEF" w:rsidRDefault="00584FEF" w:rsidP="00584FEF">
      <w:pPr>
        <w:pStyle w:val="ListParagraph"/>
        <w:numPr>
          <w:ilvl w:val="0"/>
          <w:numId w:val="3"/>
        </w:numPr>
      </w:pPr>
      <w:r>
        <w:t>Transform the cost reports into wide-form so that there is 1 ob</w:t>
      </w:r>
      <w:r w:rsidR="00C202B1">
        <w:t>servation per provider-year</w:t>
      </w:r>
      <w:r>
        <w:t xml:space="preserve"> </w:t>
      </w:r>
    </w:p>
    <w:p w:rsidR="00584FEF" w:rsidRDefault="00584FEF" w:rsidP="00584FEF">
      <w:pPr>
        <w:pStyle w:val="ListParagraph"/>
        <w:numPr>
          <w:ilvl w:val="0"/>
          <w:numId w:val="3"/>
        </w:numPr>
      </w:pPr>
      <w:r>
        <w:t xml:space="preserve">Combine the different </w:t>
      </w:r>
      <w:r w:rsidR="001C29BD">
        <w:t>worksheets</w:t>
      </w:r>
      <w:r>
        <w:t xml:space="preserve"> to aggregate the numeric, character, and reporting characteristics for each </w:t>
      </w:r>
      <w:proofErr w:type="spellStart"/>
      <w:r>
        <w:t>rec_num</w:t>
      </w:r>
      <w:proofErr w:type="spellEnd"/>
    </w:p>
    <w:p w:rsidR="00584FEF" w:rsidRDefault="00584FEF" w:rsidP="00584FEF">
      <w:pPr>
        <w:pStyle w:val="ListParagraph"/>
        <w:numPr>
          <w:ilvl w:val="0"/>
          <w:numId w:val="3"/>
        </w:numPr>
      </w:pPr>
      <w:r>
        <w:t>Identify th</w:t>
      </w:r>
      <w:r w:rsidR="00C202B1">
        <w:t>e relevant variables to create cost variables, which will be</w:t>
      </w:r>
      <w:r>
        <w:t xml:space="preserve"> Cost-to-Charge Ratio</w:t>
      </w:r>
      <w:r w:rsidR="004E6606">
        <w:t xml:space="preserve"> </w:t>
      </w:r>
      <w:r>
        <w:t>(CCR)</w:t>
      </w:r>
      <w:r w:rsidR="00C202B1">
        <w:t>, Cost-Per-Day (CPD), Cost-Per-Visit (CPV), and Cost-to-Revenue Ratios (CRR)</w:t>
      </w:r>
      <w:r>
        <w:t xml:space="preserve"> so that we can estimate costs in a given year for a given provider.</w:t>
      </w:r>
    </w:p>
    <w:p w:rsidR="004E6606" w:rsidRDefault="004E6606">
      <w:pPr>
        <w:rPr>
          <w:b/>
          <w:sz w:val="28"/>
          <w:szCs w:val="28"/>
        </w:rPr>
      </w:pPr>
    </w:p>
    <w:p w:rsidR="00584FEF" w:rsidRPr="004E6606" w:rsidRDefault="00584FEF">
      <w:pPr>
        <w:rPr>
          <w:b/>
          <w:sz w:val="28"/>
          <w:szCs w:val="28"/>
        </w:rPr>
      </w:pPr>
      <w:r w:rsidRPr="004E6606">
        <w:rPr>
          <w:b/>
          <w:sz w:val="28"/>
          <w:szCs w:val="28"/>
        </w:rPr>
        <w:t>Programs:</w:t>
      </w:r>
    </w:p>
    <w:p w:rsidR="00584FEF" w:rsidRDefault="00584FEF">
      <w:r>
        <w:t>There are separate, but similar programs for v96 and v10 files due to reorganization and renaming. The programs are currently found here:</w:t>
      </w:r>
    </w:p>
    <w:p w:rsidR="00584FEF" w:rsidRDefault="00584FEF" w:rsidP="00584FEF">
      <w:pPr>
        <w:pStyle w:val="ListParagraph"/>
        <w:numPr>
          <w:ilvl w:val="0"/>
          <w:numId w:val="4"/>
        </w:numPr>
      </w:pPr>
      <w:r w:rsidRPr="00584FEF">
        <w:t>/schaeffer-b/sch-protected/from-projects/VERTICAL-INTEGRATION/rabideau/Programs/Costs/Test_Old</w:t>
      </w:r>
    </w:p>
    <w:p w:rsidR="00584FEF" w:rsidRDefault="00584FEF" w:rsidP="00584FEF">
      <w:pPr>
        <w:pStyle w:val="ListParagraph"/>
        <w:numPr>
          <w:ilvl w:val="0"/>
          <w:numId w:val="4"/>
        </w:numPr>
      </w:pPr>
      <w:r w:rsidRPr="00584FEF">
        <w:t>/schaeffer-b/sch-protected/from-projects/VERTICAL-INTEGRATION/rabideau/Programs/Costs/Reproduced</w:t>
      </w:r>
    </w:p>
    <w:p w:rsidR="00D228FE" w:rsidRDefault="004E6606" w:rsidP="00D228FE">
      <w:r>
        <w:t>Additionally, t</w:t>
      </w:r>
      <w:r w:rsidR="00D228FE">
        <w:t xml:space="preserve">here are different programs for different facility types broken into 3 </w:t>
      </w:r>
      <w:r>
        <w:t>categories</w:t>
      </w:r>
      <w:r w:rsidR="00D228FE">
        <w:t xml:space="preserve">: </w:t>
      </w:r>
      <w:r>
        <w:t>H</w:t>
      </w:r>
      <w:r w:rsidR="00D228FE">
        <w:t>ospital, free-standing SNF, and standalone HHA. The algorithms that extract data for all 3 facility types follows the same logic and</w:t>
      </w:r>
      <w:r>
        <w:t xml:space="preserve"> each</w:t>
      </w:r>
      <w:r w:rsidR="00D228FE">
        <w:t xml:space="preserve"> use 4 similar programs. The program are:</w:t>
      </w:r>
    </w:p>
    <w:p w:rsidR="00D228FE" w:rsidRDefault="00D228FE" w:rsidP="00D228FE">
      <w:pPr>
        <w:pStyle w:val="ListParagraph"/>
        <w:numPr>
          <w:ilvl w:val="0"/>
          <w:numId w:val="12"/>
        </w:numPr>
      </w:pPr>
      <w:proofErr w:type="spellStart"/>
      <w:r>
        <w:t>Input</w:t>
      </w:r>
      <w:r w:rsidR="00791E5C">
        <w:t>hosp</w:t>
      </w:r>
      <w:proofErr w:type="spellEnd"/>
      <w:r w:rsidR="00791E5C">
        <w:t xml:space="preserve"> / </w:t>
      </w:r>
      <w:proofErr w:type="spellStart"/>
      <w:r w:rsidR="00791E5C">
        <w:t>inputsnf</w:t>
      </w:r>
      <w:proofErr w:type="spellEnd"/>
      <w:r w:rsidR="00791E5C">
        <w:t xml:space="preserve"> / </w:t>
      </w:r>
      <w:proofErr w:type="spellStart"/>
      <w:r w:rsidR="00791E5C">
        <w:t>inputhha</w:t>
      </w:r>
      <w:proofErr w:type="spellEnd"/>
      <w:r w:rsidR="00791E5C">
        <w:t xml:space="preserve">: </w:t>
      </w:r>
    </w:p>
    <w:p w:rsidR="00791E5C" w:rsidRDefault="00791E5C" w:rsidP="00791E5C">
      <w:pPr>
        <w:pStyle w:val="ListParagraph"/>
        <w:numPr>
          <w:ilvl w:val="1"/>
          <w:numId w:val="12"/>
        </w:numPr>
      </w:pPr>
      <w:r>
        <w:t xml:space="preserve">Reads in raw CSVs and makes .SAS7BDAT files for the hospital, SNF, </w:t>
      </w:r>
      <w:r w:rsidR="004E6606">
        <w:t>or</w:t>
      </w:r>
      <w:r>
        <w:t xml:space="preserve"> HHA cost reports. Notes that hospital-based SNFs are found in the hospital cost reports</w:t>
      </w:r>
    </w:p>
    <w:p w:rsidR="00D228FE" w:rsidRDefault="00D228FE" w:rsidP="00D228FE">
      <w:pPr>
        <w:pStyle w:val="ListParagraph"/>
        <w:numPr>
          <w:ilvl w:val="0"/>
          <w:numId w:val="12"/>
        </w:numPr>
      </w:pPr>
      <w:r>
        <w:t>Hosps2</w:t>
      </w:r>
      <w:r w:rsidR="00791E5C">
        <w:t>s3wkshts / snfs2s3wkshts / hhas2s3wkshts / hospsnfs2s3wkshts:</w:t>
      </w:r>
    </w:p>
    <w:p w:rsidR="00791E5C" w:rsidRDefault="00791E5C" w:rsidP="00791E5C">
      <w:pPr>
        <w:pStyle w:val="ListParagraph"/>
        <w:numPr>
          <w:ilvl w:val="1"/>
          <w:numId w:val="12"/>
        </w:numPr>
      </w:pPr>
      <w:r>
        <w:t>Reads in the S2 and S3 worksheets from the ALPHA files. Flags relevant providers by provider type and creates the ‘universe of facilities’ for</w:t>
      </w:r>
      <w:r w:rsidR="004E6606">
        <w:t xml:space="preserve"> </w:t>
      </w:r>
      <w:r>
        <w:t>each</w:t>
      </w:r>
      <w:r w:rsidR="004E6606">
        <w:t xml:space="preserve"> facility</w:t>
      </w:r>
      <w:r>
        <w:t xml:space="preserve"> type</w:t>
      </w:r>
    </w:p>
    <w:p w:rsidR="00D228FE" w:rsidRDefault="00791E5C" w:rsidP="00D228FE">
      <w:pPr>
        <w:pStyle w:val="ListParagraph"/>
        <w:numPr>
          <w:ilvl w:val="0"/>
          <w:numId w:val="12"/>
        </w:numPr>
      </w:pPr>
      <w:proofErr w:type="spellStart"/>
      <w:r>
        <w:lastRenderedPageBreak/>
        <w:t>Wide_cost_reports</w:t>
      </w:r>
      <w:proofErr w:type="spellEnd"/>
      <w:r>
        <w:t xml:space="preserve"> / </w:t>
      </w:r>
      <w:proofErr w:type="spellStart"/>
      <w:r>
        <w:t>snfccr</w:t>
      </w:r>
      <w:proofErr w:type="spellEnd"/>
      <w:r>
        <w:t xml:space="preserve"> / </w:t>
      </w:r>
      <w:proofErr w:type="spellStart"/>
      <w:r>
        <w:t>hha.standalone.cpv</w:t>
      </w:r>
      <w:proofErr w:type="spellEnd"/>
      <w:r>
        <w:t xml:space="preserve"> / </w:t>
      </w:r>
      <w:proofErr w:type="spellStart"/>
      <w:r>
        <w:t>hospsnfccr</w:t>
      </w:r>
      <w:proofErr w:type="spellEnd"/>
      <w:r>
        <w:t>:</w:t>
      </w:r>
    </w:p>
    <w:p w:rsidR="00791E5C" w:rsidRDefault="00791E5C" w:rsidP="00791E5C">
      <w:pPr>
        <w:pStyle w:val="ListParagraph"/>
        <w:numPr>
          <w:ilvl w:val="1"/>
          <w:numId w:val="12"/>
        </w:numPr>
      </w:pPr>
      <w:r>
        <w:t xml:space="preserve">Reads in relevant numeric data from the NMRC files, combines this with the S2S3 files (which are limited to only the facility type of interest at this point, e.g. only STACHs, only IRFs, etc.) and transposes this data so that all the information for a provider is on a single line. Then creates the appropriate cost variable (CCR, CRR, CPD, or CPV). In the case of HHA, this program also converts </w:t>
      </w:r>
      <w:r w:rsidR="00766543">
        <w:t xml:space="preserve">certain fiscal year values </w:t>
      </w:r>
      <w:r>
        <w:t>to calendar year values.</w:t>
      </w:r>
    </w:p>
    <w:p w:rsidR="00791E5C" w:rsidRDefault="00791E5C" w:rsidP="00D228FE">
      <w:pPr>
        <w:pStyle w:val="ListParagraph"/>
        <w:numPr>
          <w:ilvl w:val="0"/>
          <w:numId w:val="12"/>
        </w:numPr>
      </w:pPr>
      <w:r>
        <w:t xml:space="preserve">Combine_trim_hosp_ccr2 / </w:t>
      </w:r>
      <w:proofErr w:type="spellStart"/>
      <w:r>
        <w:t>combine_trim_snf_ccr</w:t>
      </w:r>
      <w:proofErr w:type="spellEnd"/>
      <w:r>
        <w:t xml:space="preserve"> / </w:t>
      </w:r>
      <w:proofErr w:type="spellStart"/>
      <w:r>
        <w:t>trim_hha</w:t>
      </w:r>
      <w:proofErr w:type="spellEnd"/>
      <w:r>
        <w:t xml:space="preserve">: </w:t>
      </w:r>
    </w:p>
    <w:p w:rsidR="00791E5C" w:rsidRDefault="00791E5C" w:rsidP="00791E5C">
      <w:pPr>
        <w:pStyle w:val="ListParagraph"/>
        <w:numPr>
          <w:ilvl w:val="1"/>
          <w:numId w:val="12"/>
        </w:numPr>
      </w:pPr>
      <w:r>
        <w:t>For hospital and SNF facilities, these program</w:t>
      </w:r>
      <w:r w:rsidR="00766543">
        <w:t>s</w:t>
      </w:r>
      <w:r>
        <w:t xml:space="preserve"> convert the relevant variables from fiscal year to calendar year. Then,</w:t>
      </w:r>
      <w:r w:rsidR="00766543">
        <w:t xml:space="preserve"> for all facilities,</w:t>
      </w:r>
      <w:r>
        <w:t xml:space="preserve"> a trimming </w:t>
      </w:r>
      <w:r w:rsidR="00766543">
        <w:t>procedure</w:t>
      </w:r>
      <w:r>
        <w:t xml:space="preserve"> is applied to remove outlier values</w:t>
      </w:r>
    </w:p>
    <w:p w:rsidR="00C202B1" w:rsidRDefault="00C202B1" w:rsidP="00C202B1">
      <w:r w:rsidRPr="00133DA6">
        <w:rPr>
          <w:b/>
        </w:rPr>
        <w:t>For Hospital Providers</w:t>
      </w:r>
      <w:r>
        <w:t xml:space="preserve"> (STACH, IRF, LTCH, and Hospital Based SNFs)</w:t>
      </w:r>
      <w:proofErr w:type="gramStart"/>
      <w:r w:rsidR="00791E5C">
        <w:t>:</w:t>
      </w:r>
      <w:proofErr w:type="gramEnd"/>
      <w:r w:rsidR="00791E5C">
        <w:br/>
        <w:t>NOTE: I will describe in detail the programs that generate our hospital measures that were summarized above. SNF and Home Health follow a very similar pattern, so for these facilities I will only go into detail about methods that diverge from the hospital measures.</w:t>
      </w:r>
    </w:p>
    <w:p w:rsidR="00C202B1" w:rsidRDefault="005B7D1C">
      <w:proofErr w:type="spellStart"/>
      <w:r w:rsidRPr="00D46927">
        <w:rPr>
          <w:u w:val="single"/>
        </w:rPr>
        <w:t>Inputhosp.sas</w:t>
      </w:r>
      <w:proofErr w:type="spellEnd"/>
      <w:r w:rsidR="00584FEF" w:rsidRPr="00D46927">
        <w:rPr>
          <w:u w:val="single"/>
        </w:rPr>
        <w:t>:</w:t>
      </w:r>
      <w:r w:rsidR="00584FEF">
        <w:t xml:space="preserve"> Reads in the raw .CSV files and converts them into .sas7bdat files. This program is very straightforward and should be intuitive to update.</w:t>
      </w:r>
    </w:p>
    <w:p w:rsidR="005B7D1C" w:rsidRDefault="005B7D1C">
      <w:r w:rsidRPr="00D46927">
        <w:rPr>
          <w:u w:val="single"/>
        </w:rPr>
        <w:t>Hosps2s3wkshts.sas</w:t>
      </w:r>
      <w:r w:rsidR="00A656C3">
        <w:rPr>
          <w:u w:val="single"/>
        </w:rPr>
        <w:t xml:space="preserve"> / hospsnfs2s3wkshts.sas</w:t>
      </w:r>
      <w:r w:rsidR="00123695" w:rsidRPr="00D46927">
        <w:rPr>
          <w:u w:val="single"/>
        </w:rPr>
        <w:t>:</w:t>
      </w:r>
      <w:r w:rsidR="00123695">
        <w:t xml:space="preserve"> This program pulls in provider level data (ALPHA) from the S2 and S3 worksheets and flattens it out so that each </w:t>
      </w:r>
      <w:proofErr w:type="spellStart"/>
      <w:r w:rsidR="00123695">
        <w:t>rec_num</w:t>
      </w:r>
      <w:proofErr w:type="spellEnd"/>
      <w:r w:rsidR="00123695">
        <w:t xml:space="preserve"> is its own line. </w:t>
      </w:r>
      <w:r w:rsidR="00A85E3C">
        <w:t>In this program, variables are given the naming convention SX_LLLLL_CCCC, where SX can either be S2 or S3, LLLLL is the 5 digit line number (usually with leading or trailing 0’s), and CCCC is the 4 digit column number.</w:t>
      </w:r>
      <w:r w:rsidR="00766543">
        <w:t xml:space="preserve"> Note that the column variable is 4 digits in v96, but 5 digits in v10 as this is essential for updating the programs in later years.</w:t>
      </w:r>
      <w:r w:rsidR="00A85E3C">
        <w:t xml:space="preserve"> We will use this naming convention later on as well. There are some special variables that have been given more detailed names. Among these variables are </w:t>
      </w:r>
      <w:proofErr w:type="spellStart"/>
      <w:r w:rsidR="00A85E3C">
        <w:t>prov_id</w:t>
      </w:r>
      <w:proofErr w:type="spellEnd"/>
      <w:r w:rsidR="00A85E3C">
        <w:t>, which is the provider number that can be used to link a facility across</w:t>
      </w:r>
      <w:r w:rsidR="00BA26B7">
        <w:t xml:space="preserve"> years, </w:t>
      </w:r>
      <w:r w:rsidR="00D46927">
        <w:t xml:space="preserve">provider type, </w:t>
      </w:r>
      <w:r w:rsidR="00BA26B7">
        <w:t xml:space="preserve">and the </w:t>
      </w:r>
      <w:proofErr w:type="spellStart"/>
      <w:r w:rsidR="00BA26B7">
        <w:t>subprovider</w:t>
      </w:r>
      <w:proofErr w:type="spellEnd"/>
      <w:r w:rsidR="00BA26B7">
        <w:t xml:space="preserve"> vari</w:t>
      </w:r>
      <w:r w:rsidR="00A85E3C">
        <w:t xml:space="preserve">ables </w:t>
      </w:r>
      <w:proofErr w:type="spellStart"/>
      <w:r w:rsidR="00A85E3C">
        <w:rPr>
          <w:rFonts w:ascii="Courier New" w:hAnsi="Courier New" w:cs="Courier New"/>
          <w:color w:val="000000"/>
          <w:sz w:val="20"/>
          <w:szCs w:val="20"/>
          <w:shd w:val="clear" w:color="auto" w:fill="FFFFFF"/>
        </w:rPr>
        <w:t>ho_subX_prov_id</w:t>
      </w:r>
      <w:proofErr w:type="spellEnd"/>
      <w:r w:rsidR="00A85E3C">
        <w:rPr>
          <w:rFonts w:ascii="Courier New" w:hAnsi="Courier New" w:cs="Courier New"/>
          <w:color w:val="000000"/>
          <w:sz w:val="20"/>
          <w:szCs w:val="20"/>
          <w:shd w:val="clear" w:color="auto" w:fill="FFFFFF"/>
        </w:rPr>
        <w:t xml:space="preserve">, </w:t>
      </w:r>
      <w:r w:rsidR="00A85E3C">
        <w:t>which are used to identify if a facility is the main provider (usually a hospital) or a provider nested in the same provider (like a hospital-based inpatient rehab facility)</w:t>
      </w:r>
      <w:r w:rsidR="00BA26B7">
        <w:t xml:space="preserve">. The </w:t>
      </w:r>
      <w:proofErr w:type="spellStart"/>
      <w:r w:rsidR="00BA26B7">
        <w:t>subprovider</w:t>
      </w:r>
      <w:proofErr w:type="spellEnd"/>
      <w:r w:rsidR="00BA26B7">
        <w:t xml:space="preserve"> variables are important for later. In addition, fiscal year begin</w:t>
      </w:r>
      <w:r w:rsidR="00766543">
        <w:t xml:space="preserve"> and end dates are also merged on from RPT files</w:t>
      </w:r>
      <w:r w:rsidR="00BA26B7">
        <w:t>. These variables will be used when converting the CCR from fiscal year to calendar year.</w:t>
      </w:r>
    </w:p>
    <w:p w:rsidR="005B7D1C" w:rsidRDefault="005B7D1C">
      <w:proofErr w:type="spellStart"/>
      <w:r w:rsidRPr="00D46927">
        <w:rPr>
          <w:u w:val="single"/>
        </w:rPr>
        <w:t>Wide_cost_report.sas</w:t>
      </w:r>
      <w:proofErr w:type="spellEnd"/>
      <w:r w:rsidR="004E6606">
        <w:rPr>
          <w:u w:val="single"/>
        </w:rPr>
        <w:t xml:space="preserve"> / </w:t>
      </w:r>
      <w:proofErr w:type="spellStart"/>
      <w:r w:rsidR="004E6606">
        <w:rPr>
          <w:u w:val="single"/>
        </w:rPr>
        <w:t>hospsnfccr.sas</w:t>
      </w:r>
      <w:proofErr w:type="spellEnd"/>
      <w:r w:rsidR="00BA26B7" w:rsidRPr="00D46927">
        <w:rPr>
          <w:u w:val="single"/>
        </w:rPr>
        <w:t>:</w:t>
      </w:r>
      <w:r w:rsidR="004E6606">
        <w:t xml:space="preserve"> Similar</w:t>
      </w:r>
      <w:r w:rsidR="00BA26B7">
        <w:t xml:space="preserve"> to the S2S3 program, one of the main purposes of this program is to take certain key worksheets </w:t>
      </w:r>
      <w:r w:rsidR="00D46927">
        <w:t xml:space="preserve">containing numerical information (NMRC) </w:t>
      </w:r>
      <w:r w:rsidR="00BA26B7">
        <w:t xml:space="preserve">and turn them from long-form to wide-form so that there is only 1 observation per </w:t>
      </w:r>
      <w:proofErr w:type="spellStart"/>
      <w:r w:rsidR="00BA26B7">
        <w:t>rec_num</w:t>
      </w:r>
      <w:proofErr w:type="spellEnd"/>
      <w:r w:rsidR="00BA26B7">
        <w:t>.</w:t>
      </w:r>
      <w:r w:rsidR="00D46927">
        <w:t xml:space="preserve"> </w:t>
      </w:r>
      <w:proofErr w:type="gramStart"/>
      <w:r w:rsidR="00D46927">
        <w:t>Additionally</w:t>
      </w:r>
      <w:proofErr w:type="gramEnd"/>
      <w:r w:rsidR="00766543">
        <w:t>,</w:t>
      </w:r>
      <w:r w:rsidR="00D46927">
        <w:t xml:space="preserve"> this program </w:t>
      </w:r>
      <w:r w:rsidR="00766543">
        <w:t>separates</w:t>
      </w:r>
      <w:r w:rsidR="00D46927">
        <w:t xml:space="preserve"> acute care hospitals, IRFs, long-term care hospitals</w:t>
      </w:r>
      <w:r w:rsidR="00766543">
        <w:t>, and hospital based SNFs</w:t>
      </w:r>
      <w:r w:rsidR="00D46927">
        <w:t xml:space="preserve">. Finally, this program creates fiscal year CCRs in two different ways. </w:t>
      </w:r>
    </w:p>
    <w:p w:rsidR="0013473F" w:rsidRDefault="00506B87">
      <w:r>
        <w:t xml:space="preserve">First, the program selects providers based on provider type using information from the S2S3 worksheets, created </w:t>
      </w:r>
      <w:r w:rsidR="00766543">
        <w:t>beforehand</w:t>
      </w:r>
      <w:r>
        <w:t xml:space="preserve">. Next, </w:t>
      </w:r>
      <w:r w:rsidR="00EF6EF2">
        <w:t xml:space="preserve">it takes the D1-Part1, D4, and C1 worksheets from the NMRC long-file, and creates a </w:t>
      </w:r>
      <w:proofErr w:type="spellStart"/>
      <w:r w:rsidR="00EF6EF2">
        <w:t>rec_num</w:t>
      </w:r>
      <w:proofErr w:type="spellEnd"/>
      <w:r w:rsidR="00EF6EF2">
        <w:t xml:space="preserve"> level wide file, naming the variables with the convention “WW</w:t>
      </w:r>
      <w:r w:rsidR="00F43555">
        <w:t>WW</w:t>
      </w:r>
      <w:r w:rsidR="00EF6EF2">
        <w:t>_LLLLL_CCCC” where WW</w:t>
      </w:r>
      <w:r w:rsidR="00F43555">
        <w:t>WW is a 4</w:t>
      </w:r>
      <w:r w:rsidR="00EF6EF2">
        <w:t xml:space="preserve">-digit worksheet designation, and L’s and C’s are lines and columns. </w:t>
      </w:r>
      <w:r w:rsidR="00F43555">
        <w:t xml:space="preserve">On the D1 and D4 sheets there is some nuance to the worksheet names related to </w:t>
      </w:r>
      <w:proofErr w:type="spellStart"/>
      <w:r w:rsidR="00F43555">
        <w:t>subproviders</w:t>
      </w:r>
      <w:proofErr w:type="spellEnd"/>
      <w:r w:rsidR="00F43555">
        <w:t>.</w:t>
      </w:r>
      <w:r w:rsidR="0013473F">
        <w:t xml:space="preserve"> </w:t>
      </w:r>
    </w:p>
    <w:p w:rsidR="00506B87" w:rsidRDefault="0013473F">
      <w:r>
        <w:lastRenderedPageBreak/>
        <w:t>For v96: The 3</w:t>
      </w:r>
      <w:r w:rsidRPr="0013473F">
        <w:rPr>
          <w:vertAlign w:val="superscript"/>
        </w:rPr>
        <w:t>rd</w:t>
      </w:r>
      <w:r>
        <w:t xml:space="preserve"> and 4</w:t>
      </w:r>
      <w:r w:rsidRPr="0013473F">
        <w:rPr>
          <w:vertAlign w:val="superscript"/>
        </w:rPr>
        <w:t>th</w:t>
      </w:r>
      <w:r>
        <w:t xml:space="preserve"> digits denote </w:t>
      </w:r>
      <w:r w:rsidR="00766543">
        <w:t>a</w:t>
      </w:r>
      <w:r>
        <w:t xml:space="preserve"> </w:t>
      </w:r>
      <w:proofErr w:type="spellStart"/>
      <w:r>
        <w:t>supbrovider</w:t>
      </w:r>
      <w:proofErr w:type="spellEnd"/>
      <w:r>
        <w:t xml:space="preserve"> – 0A is a main provider (sub=0), 1B is the first </w:t>
      </w:r>
      <w:proofErr w:type="spellStart"/>
      <w:r>
        <w:t>subprovider</w:t>
      </w:r>
      <w:proofErr w:type="spellEnd"/>
      <w:r>
        <w:t xml:space="preserve"> (sub=1), 2B is the second </w:t>
      </w:r>
      <w:proofErr w:type="spellStart"/>
      <w:r>
        <w:t>subprovider</w:t>
      </w:r>
      <w:proofErr w:type="spellEnd"/>
      <w:r>
        <w:t xml:space="preserve"> (sub=2), and 0C is a hospital-based SNF</w:t>
      </w:r>
    </w:p>
    <w:p w:rsidR="0013473F" w:rsidRDefault="0013473F">
      <w:r>
        <w:t>For v10: The 3</w:t>
      </w:r>
      <w:r w:rsidRPr="0013473F">
        <w:rPr>
          <w:vertAlign w:val="superscript"/>
        </w:rPr>
        <w:t>rd</w:t>
      </w:r>
      <w:r>
        <w:t xml:space="preserve"> and 4</w:t>
      </w:r>
      <w:r w:rsidRPr="0013473F">
        <w:rPr>
          <w:vertAlign w:val="superscript"/>
        </w:rPr>
        <w:t>th</w:t>
      </w:r>
      <w:r>
        <w:t xml:space="preserve"> digits denote </w:t>
      </w:r>
      <w:r w:rsidR="00766543">
        <w:t>a</w:t>
      </w:r>
      <w:r>
        <w:t xml:space="preserve"> </w:t>
      </w:r>
      <w:proofErr w:type="spellStart"/>
      <w:r>
        <w:t>subprovider</w:t>
      </w:r>
      <w:proofErr w:type="spellEnd"/>
      <w:r>
        <w:t xml:space="preserve"> – 0A is a main provider (sub=0), 0B is </w:t>
      </w:r>
      <w:r w:rsidR="00133DA6">
        <w:t>an</w:t>
      </w:r>
      <w:r>
        <w:t xml:space="preserve"> inpatient</w:t>
      </w:r>
      <w:r w:rsidR="00133DA6">
        <w:t xml:space="preserve"> psychiatric</w:t>
      </w:r>
      <w:r w:rsidR="00766543">
        <w:t xml:space="preserve"> facility</w:t>
      </w:r>
      <w:r w:rsidR="00133DA6">
        <w:t xml:space="preserve"> </w:t>
      </w:r>
      <w:proofErr w:type="spellStart"/>
      <w:r w:rsidR="00133DA6">
        <w:t>subprovider</w:t>
      </w:r>
      <w:proofErr w:type="spellEnd"/>
      <w:r w:rsidR="00133DA6">
        <w:t xml:space="preserve">, </w:t>
      </w:r>
      <w:r>
        <w:t>0</w:t>
      </w:r>
      <w:r w:rsidR="00133DA6">
        <w:t>C is a</w:t>
      </w:r>
      <w:r w:rsidR="004E6606">
        <w:t>n</w:t>
      </w:r>
      <w:r w:rsidR="00133DA6">
        <w:t xml:space="preserve"> IRF </w:t>
      </w:r>
      <w:proofErr w:type="spellStart"/>
      <w:r w:rsidR="00133DA6">
        <w:t>subprovider</w:t>
      </w:r>
      <w:proofErr w:type="spellEnd"/>
      <w:r w:rsidR="00133DA6">
        <w:t>, and 0E is a hospital-based SNF</w:t>
      </w:r>
      <w:r>
        <w:t xml:space="preserve">. </w:t>
      </w:r>
    </w:p>
    <w:p w:rsidR="009D0D36" w:rsidRDefault="000C3A10">
      <w:r>
        <w:t xml:space="preserve">The D1 and D4 worksheets contain information on costs and charges. D1 has general routine inpatient costs and charges, D4 has ancillary costs and charges. The other worksheet, C1, is a worksheet that also has general routine inpatient </w:t>
      </w:r>
      <w:r w:rsidR="00766543">
        <w:t>costs and charges</w:t>
      </w:r>
      <w:r>
        <w:t xml:space="preserve">, and we use C1 to fill in missing values from the D1 costs and charges worksheet because there are many missing fields </w:t>
      </w:r>
      <w:r w:rsidR="00766543">
        <w:t xml:space="preserve">in the D1 worksheet </w:t>
      </w:r>
      <w:r>
        <w:t xml:space="preserve">in v10. </w:t>
      </w:r>
      <w:r w:rsidR="009D0D36">
        <w:t>By summing the general inpatient costs and ancillary costs, and dividing by the sum of the general inpatient charges and ancillary charges, we get a yearly cost-to-charge ratio for each provider in the given fiscal year.</w:t>
      </w:r>
    </w:p>
    <w:p w:rsidR="000C3A10" w:rsidRDefault="00261AC6">
      <w:r>
        <w:t>After merging the wide D1,</w:t>
      </w:r>
      <w:r w:rsidR="00C202B1">
        <w:t xml:space="preserve"> </w:t>
      </w:r>
      <w:r>
        <w:t xml:space="preserve">D4, and C1 worksheets onto the </w:t>
      </w:r>
      <w:r w:rsidR="00C202B1">
        <w:t xml:space="preserve">already wide </w:t>
      </w:r>
      <w:r>
        <w:t xml:space="preserve">S2 and S3 worksheets of </w:t>
      </w:r>
      <w:r w:rsidR="00766543">
        <w:t>a</w:t>
      </w:r>
      <w:r>
        <w:t xml:space="preserve"> particular facility type by </w:t>
      </w:r>
      <w:proofErr w:type="spellStart"/>
      <w:r>
        <w:t>rec_num</w:t>
      </w:r>
      <w:proofErr w:type="spellEnd"/>
      <w:r>
        <w:t xml:space="preserve">, we then create the two CCR variables – one using the D1 worksheet, and one using the C1 worksheet (called </w:t>
      </w:r>
      <w:proofErr w:type="spellStart"/>
      <w:r>
        <w:t>CCR_c</w:t>
      </w:r>
      <w:proofErr w:type="spellEnd"/>
      <w:r>
        <w:t>). The formulas for each type for v96 and v10 are as follows:</w:t>
      </w:r>
    </w:p>
    <w:p w:rsidR="00261AC6" w:rsidRDefault="00261AC6">
      <w:r>
        <w:t>V96:</w:t>
      </w:r>
    </w:p>
    <w:p w:rsidR="00261AC6" w:rsidRDefault="00261AC6" w:rsidP="001540EA">
      <w:pPr>
        <w:pStyle w:val="ListParagraph"/>
        <w:numPr>
          <w:ilvl w:val="0"/>
          <w:numId w:val="5"/>
        </w:numPr>
      </w:pPr>
      <w:r>
        <w:t>Main Provider:</w:t>
      </w:r>
    </w:p>
    <w:p w:rsidR="00F43555" w:rsidRPr="001540EA" w:rsidRDefault="00261AC6" w:rsidP="001540EA">
      <w:pPr>
        <w:pStyle w:val="ListParagraph"/>
        <w:numPr>
          <w:ilvl w:val="1"/>
          <w:numId w:val="5"/>
        </w:numPr>
        <w:rPr>
          <w:rFonts w:ascii="Courier New" w:hAnsi="Courier New" w:cs="Courier New"/>
          <w:color w:val="000000"/>
          <w:sz w:val="20"/>
          <w:szCs w:val="20"/>
          <w:shd w:val="clear" w:color="auto" w:fill="FFFFFF"/>
        </w:rPr>
      </w:pPr>
      <w:r w:rsidRPr="001540EA">
        <w:rPr>
          <w:rFonts w:ascii="Courier New" w:hAnsi="Courier New" w:cs="Courier New"/>
          <w:color w:val="000000"/>
          <w:sz w:val="20"/>
          <w:szCs w:val="20"/>
          <w:shd w:val="clear" w:color="auto" w:fill="FFFFFF"/>
        </w:rPr>
        <w:t>total_CCR=((D1_HOSP_INPTN_COST+D4_HOSP_ANCIL_COST)/(D1_HOSP_INPTN_CHARGE+D4_HOSP_ANCIL_CHARGE));</w:t>
      </w:r>
    </w:p>
    <w:p w:rsidR="00261AC6" w:rsidRPr="001540EA" w:rsidRDefault="00261AC6" w:rsidP="001540EA">
      <w:pPr>
        <w:pStyle w:val="ListParagraph"/>
        <w:numPr>
          <w:ilvl w:val="1"/>
          <w:numId w:val="5"/>
        </w:numPr>
        <w:rPr>
          <w:rFonts w:ascii="Courier New" w:hAnsi="Courier New" w:cs="Courier New"/>
          <w:color w:val="000000"/>
          <w:sz w:val="20"/>
          <w:szCs w:val="20"/>
          <w:shd w:val="clear" w:color="auto" w:fill="FFFFFF"/>
        </w:rPr>
      </w:pPr>
      <w:r w:rsidRPr="001540EA">
        <w:rPr>
          <w:rFonts w:ascii="Courier New" w:hAnsi="Courier New" w:cs="Courier New"/>
          <w:color w:val="000000"/>
          <w:sz w:val="20"/>
          <w:szCs w:val="20"/>
          <w:shd w:val="clear" w:color="auto" w:fill="FFFFFF"/>
        </w:rPr>
        <w:t>total_CCR_c=((C1_HOSP_INPTN_COST+D4_HOSP_ANCIL_COST)/(C1_HOSP_INPTN_CHARGE+D4_HOSP_ANCIL_CHARGE));</w:t>
      </w:r>
    </w:p>
    <w:p w:rsidR="00261AC6" w:rsidRDefault="00261AC6" w:rsidP="001540EA">
      <w:pPr>
        <w:pStyle w:val="ListParagraph"/>
        <w:numPr>
          <w:ilvl w:val="0"/>
          <w:numId w:val="5"/>
        </w:numPr>
      </w:pPr>
      <w:r>
        <w:t>Subprovider1:</w:t>
      </w:r>
    </w:p>
    <w:p w:rsidR="00261AC6" w:rsidRPr="001540EA" w:rsidRDefault="00261AC6" w:rsidP="001540EA">
      <w:pPr>
        <w:pStyle w:val="ListParagraph"/>
        <w:numPr>
          <w:ilvl w:val="1"/>
          <w:numId w:val="5"/>
        </w:numPr>
        <w:rPr>
          <w:rFonts w:ascii="Courier New" w:hAnsi="Courier New" w:cs="Courier New"/>
          <w:color w:val="000000"/>
          <w:sz w:val="20"/>
          <w:szCs w:val="20"/>
          <w:shd w:val="clear" w:color="auto" w:fill="FFFFFF"/>
        </w:rPr>
      </w:pPr>
      <w:r w:rsidRPr="001540EA">
        <w:rPr>
          <w:rFonts w:ascii="Courier New" w:hAnsi="Courier New" w:cs="Courier New"/>
          <w:color w:val="000000"/>
          <w:sz w:val="20"/>
          <w:szCs w:val="20"/>
          <w:shd w:val="clear" w:color="auto" w:fill="FFFFFF"/>
        </w:rPr>
        <w:t>total_CCR=((D1_SUB_INPTN_COST+D4_SUB_ANCIL_COST)/(D1_SUB_INPTN_CHARGE+D4_SUB_ANCIL_CHARGE));</w:t>
      </w:r>
    </w:p>
    <w:p w:rsidR="00261AC6" w:rsidRPr="001540EA" w:rsidRDefault="00261AC6" w:rsidP="001540EA">
      <w:pPr>
        <w:pStyle w:val="ListParagraph"/>
        <w:numPr>
          <w:ilvl w:val="1"/>
          <w:numId w:val="5"/>
        </w:numPr>
        <w:rPr>
          <w:rFonts w:ascii="Courier New" w:hAnsi="Courier New" w:cs="Courier New"/>
          <w:color w:val="000000"/>
          <w:sz w:val="20"/>
          <w:szCs w:val="20"/>
          <w:shd w:val="clear" w:color="auto" w:fill="FFFFFF"/>
        </w:rPr>
      </w:pPr>
      <w:r w:rsidRPr="001540EA">
        <w:rPr>
          <w:rFonts w:ascii="Courier New" w:hAnsi="Courier New" w:cs="Courier New"/>
          <w:color w:val="000000"/>
          <w:sz w:val="20"/>
          <w:szCs w:val="20"/>
          <w:shd w:val="clear" w:color="auto" w:fill="FFFFFF"/>
        </w:rPr>
        <w:t>total_CCR_c=((C1_SUB_INPTN_COST+D4_SUB_ANCIL_COST)/(C1_SUB_INPTN_CHARGE+D4_SUB_ANCIL_CHARGE));</w:t>
      </w:r>
    </w:p>
    <w:p w:rsidR="001540EA" w:rsidRDefault="001540EA" w:rsidP="001540EA">
      <w:pPr>
        <w:pStyle w:val="ListParagraph"/>
        <w:numPr>
          <w:ilvl w:val="0"/>
          <w:numId w:val="5"/>
        </w:numPr>
      </w:pPr>
      <w:r>
        <w:t>Subprovider2:</w:t>
      </w:r>
    </w:p>
    <w:p w:rsidR="001540EA" w:rsidRPr="001540EA" w:rsidRDefault="001540EA" w:rsidP="001540EA">
      <w:pPr>
        <w:pStyle w:val="ListParagraph"/>
        <w:numPr>
          <w:ilvl w:val="1"/>
          <w:numId w:val="5"/>
        </w:numPr>
        <w:rPr>
          <w:rFonts w:ascii="Courier New" w:hAnsi="Courier New" w:cs="Courier New"/>
          <w:color w:val="000000"/>
          <w:sz w:val="20"/>
          <w:szCs w:val="20"/>
          <w:shd w:val="clear" w:color="auto" w:fill="FFFFFF"/>
        </w:rPr>
      </w:pPr>
      <w:r w:rsidRPr="001540EA">
        <w:rPr>
          <w:rFonts w:ascii="Courier New" w:hAnsi="Courier New" w:cs="Courier New"/>
          <w:color w:val="000000"/>
          <w:sz w:val="20"/>
          <w:szCs w:val="20"/>
          <w:shd w:val="clear" w:color="auto" w:fill="FFFFFF"/>
        </w:rPr>
        <w:t>total_CCR=((D1_SUB2_INPTN_COST+D4_SUB2_ANCIL_COST)/(D1_SUB2_INPTN_CHARGE+D4_SUB2_ANCIL_CHARGE));</w:t>
      </w:r>
    </w:p>
    <w:p w:rsidR="001540EA" w:rsidRDefault="001540EA" w:rsidP="001540EA">
      <w:pPr>
        <w:pStyle w:val="ListParagraph"/>
        <w:numPr>
          <w:ilvl w:val="1"/>
          <w:numId w:val="5"/>
        </w:numPr>
        <w:rPr>
          <w:rFonts w:ascii="Courier New" w:hAnsi="Courier New" w:cs="Courier New"/>
          <w:color w:val="000000"/>
          <w:sz w:val="20"/>
          <w:szCs w:val="20"/>
          <w:shd w:val="clear" w:color="auto" w:fill="FFFFFF"/>
        </w:rPr>
      </w:pPr>
      <w:r w:rsidRPr="001540EA">
        <w:rPr>
          <w:rFonts w:ascii="Courier New" w:hAnsi="Courier New" w:cs="Courier New"/>
          <w:color w:val="000000"/>
          <w:sz w:val="20"/>
          <w:szCs w:val="20"/>
          <w:shd w:val="clear" w:color="auto" w:fill="FFFFFF"/>
        </w:rPr>
        <w:t>total_CCR_c=((C1_SUB2_INPTN_COST+D4_SUB2_ANCIL_COST)/(C1_SUB2_INPTN_CHARGE+D4_SUB2_ANCIL_CHARGE));</w:t>
      </w:r>
    </w:p>
    <w:p w:rsidR="00766543" w:rsidRPr="00A656C3" w:rsidRDefault="00766543" w:rsidP="00A656C3">
      <w:pPr>
        <w:pStyle w:val="ListParagraph"/>
        <w:numPr>
          <w:ilvl w:val="0"/>
          <w:numId w:val="6"/>
        </w:numPr>
        <w:rPr>
          <w:rFonts w:cs="Courier New"/>
          <w:color w:val="000000"/>
          <w:shd w:val="clear" w:color="auto" w:fill="FFFFFF"/>
        </w:rPr>
      </w:pPr>
      <w:r w:rsidRPr="00766543">
        <w:rPr>
          <w:rFonts w:cs="Courier New"/>
          <w:color w:val="000000"/>
          <w:shd w:val="clear" w:color="auto" w:fill="FFFFFF"/>
        </w:rPr>
        <w:t>Hospital-Based SNF</w:t>
      </w:r>
      <w:r w:rsidR="00A656C3">
        <w:rPr>
          <w:rFonts w:cs="Courier New"/>
          <w:color w:val="000000"/>
          <w:shd w:val="clear" w:color="auto" w:fill="FFFFFF"/>
        </w:rPr>
        <w:t xml:space="preserve"> </w:t>
      </w:r>
      <w:r w:rsidR="00A656C3">
        <w:rPr>
          <w:rFonts w:cs="Courier New"/>
          <w:color w:val="000000"/>
          <w:shd w:val="clear" w:color="auto" w:fill="FFFFFF"/>
        </w:rPr>
        <w:t xml:space="preserve">(different program, </w:t>
      </w:r>
      <w:proofErr w:type="spellStart"/>
      <w:r w:rsidR="00A656C3">
        <w:rPr>
          <w:rFonts w:cs="Courier New"/>
          <w:color w:val="000000"/>
          <w:shd w:val="clear" w:color="auto" w:fill="FFFFFF"/>
        </w:rPr>
        <w:t>hospsnfccr.sas</w:t>
      </w:r>
      <w:proofErr w:type="spellEnd"/>
      <w:r w:rsidR="00A656C3">
        <w:rPr>
          <w:rFonts w:cs="Courier New"/>
          <w:color w:val="000000"/>
          <w:shd w:val="clear" w:color="auto" w:fill="FFFFFF"/>
        </w:rPr>
        <w:t>)</w:t>
      </w:r>
      <w:r w:rsidRPr="00A656C3">
        <w:rPr>
          <w:rFonts w:cs="Courier New"/>
          <w:color w:val="000000"/>
          <w:shd w:val="clear" w:color="auto" w:fill="FFFFFF"/>
        </w:rPr>
        <w:t>:</w:t>
      </w:r>
    </w:p>
    <w:p w:rsidR="00766543" w:rsidRPr="00766543" w:rsidRDefault="00766543" w:rsidP="00766543">
      <w:pPr>
        <w:pStyle w:val="ListParagraph"/>
        <w:numPr>
          <w:ilvl w:val="1"/>
          <w:numId w:val="5"/>
        </w:numPr>
        <w:rPr>
          <w:rFonts w:ascii="Courier New" w:hAnsi="Courier New" w:cs="Courier New"/>
          <w:color w:val="000000"/>
          <w:sz w:val="20"/>
          <w:szCs w:val="20"/>
          <w:shd w:val="clear" w:color="auto" w:fill="FFFFFF"/>
        </w:rPr>
      </w:pPr>
      <w:proofErr w:type="spellStart"/>
      <w:r w:rsidRPr="00766543">
        <w:rPr>
          <w:rFonts w:ascii="Courier New" w:hAnsi="Courier New" w:cs="Courier New"/>
          <w:sz w:val="20"/>
          <w:szCs w:val="20"/>
        </w:rPr>
        <w:t>total_CCR_c</w:t>
      </w:r>
      <w:proofErr w:type="spellEnd"/>
      <w:r w:rsidRPr="00766543">
        <w:rPr>
          <w:rFonts w:ascii="Courier New" w:hAnsi="Courier New" w:cs="Courier New"/>
          <w:sz w:val="20"/>
          <w:szCs w:val="20"/>
        </w:rPr>
        <w:t>= ((C1_03400_0500 + D4_10100_0300) / (C1_03400_0600 + D4_10300_0200));</w:t>
      </w:r>
    </w:p>
    <w:p w:rsidR="001540EA" w:rsidRDefault="001540EA" w:rsidP="001540EA">
      <w:pPr>
        <w:rPr>
          <w:rFonts w:ascii="Courier New" w:hAnsi="Courier New" w:cs="Courier New"/>
          <w:color w:val="000000"/>
          <w:sz w:val="20"/>
          <w:szCs w:val="20"/>
          <w:shd w:val="clear" w:color="auto" w:fill="FFFFFF"/>
        </w:rPr>
      </w:pPr>
    </w:p>
    <w:p w:rsidR="001540EA" w:rsidRDefault="001540EA" w:rsidP="001540EA">
      <w:r>
        <w:t>V10:</w:t>
      </w:r>
    </w:p>
    <w:p w:rsidR="001540EA" w:rsidRDefault="001540EA" w:rsidP="001540EA">
      <w:pPr>
        <w:pStyle w:val="ListParagraph"/>
        <w:numPr>
          <w:ilvl w:val="0"/>
          <w:numId w:val="6"/>
        </w:numPr>
      </w:pPr>
      <w:r>
        <w:t>Main Provider:</w:t>
      </w:r>
    </w:p>
    <w:p w:rsidR="001540EA" w:rsidRPr="001540EA" w:rsidRDefault="001540EA" w:rsidP="001540EA">
      <w:pPr>
        <w:pStyle w:val="ListParagraph"/>
        <w:numPr>
          <w:ilvl w:val="1"/>
          <w:numId w:val="6"/>
        </w:numPr>
        <w:rPr>
          <w:rFonts w:ascii="Courier New" w:hAnsi="Courier New" w:cs="Courier New"/>
          <w:color w:val="000000"/>
          <w:sz w:val="20"/>
          <w:szCs w:val="20"/>
          <w:shd w:val="clear" w:color="auto" w:fill="FFFFFF"/>
        </w:rPr>
      </w:pPr>
      <w:r w:rsidRPr="001540EA">
        <w:rPr>
          <w:rFonts w:ascii="Courier New" w:hAnsi="Courier New" w:cs="Courier New"/>
          <w:color w:val="000000"/>
          <w:sz w:val="20"/>
          <w:szCs w:val="20"/>
          <w:shd w:val="clear" w:color="auto" w:fill="FFFFFF"/>
        </w:rPr>
        <w:t>total_CCR=((D1_HOSP_INPTN_COST+D3_HOSP_ANCIL_COST)/(D1_HOSP_INPTN_CHARGE+D3_HOSP_ANCIL_CHARGE));</w:t>
      </w:r>
    </w:p>
    <w:p w:rsidR="001540EA" w:rsidRPr="001540EA" w:rsidRDefault="001540EA" w:rsidP="001540EA">
      <w:pPr>
        <w:pStyle w:val="ListParagraph"/>
        <w:numPr>
          <w:ilvl w:val="1"/>
          <w:numId w:val="6"/>
        </w:numPr>
        <w:rPr>
          <w:rFonts w:ascii="Courier New" w:hAnsi="Courier New" w:cs="Courier New"/>
          <w:color w:val="000000"/>
          <w:sz w:val="20"/>
          <w:szCs w:val="20"/>
          <w:shd w:val="clear" w:color="auto" w:fill="FFFFFF"/>
        </w:rPr>
      </w:pPr>
      <w:r w:rsidRPr="001540EA">
        <w:rPr>
          <w:rFonts w:ascii="Courier New" w:hAnsi="Courier New" w:cs="Courier New"/>
          <w:color w:val="000000"/>
          <w:sz w:val="20"/>
          <w:szCs w:val="20"/>
          <w:shd w:val="clear" w:color="auto" w:fill="FFFFFF"/>
        </w:rPr>
        <w:t>total_CCR_c=((C1_HOSP_INPTN_COST+D3_HOSP_ANCIL_COST)/(C1_HOSP_INPTN_CHARGE+D3_HOSP_ANCIL_CHARGE));</w:t>
      </w:r>
    </w:p>
    <w:p w:rsidR="001540EA" w:rsidRDefault="001540EA" w:rsidP="001540EA">
      <w:pPr>
        <w:pStyle w:val="ListParagraph"/>
        <w:numPr>
          <w:ilvl w:val="0"/>
          <w:numId w:val="6"/>
        </w:numPr>
      </w:pPr>
      <w:r>
        <w:t>Inpatient Psychiatric Facility:</w:t>
      </w:r>
    </w:p>
    <w:p w:rsidR="001540EA" w:rsidRPr="001540EA" w:rsidRDefault="001540EA" w:rsidP="001540EA">
      <w:pPr>
        <w:pStyle w:val="ListParagraph"/>
        <w:numPr>
          <w:ilvl w:val="1"/>
          <w:numId w:val="6"/>
        </w:numPr>
        <w:rPr>
          <w:rFonts w:ascii="Courier New" w:hAnsi="Courier New" w:cs="Courier New"/>
          <w:color w:val="000000"/>
          <w:sz w:val="20"/>
          <w:szCs w:val="20"/>
          <w:shd w:val="clear" w:color="auto" w:fill="FFFFFF"/>
        </w:rPr>
      </w:pPr>
      <w:r w:rsidRPr="001540EA">
        <w:rPr>
          <w:rFonts w:ascii="Courier New" w:hAnsi="Courier New" w:cs="Courier New"/>
          <w:color w:val="000000"/>
          <w:sz w:val="20"/>
          <w:szCs w:val="20"/>
          <w:shd w:val="clear" w:color="auto" w:fill="FFFFFF"/>
        </w:rPr>
        <w:t>total_CCR=((D1_IPF_INPTN_COST+D3_IPF_ANCIL_COST)/(D1_IPF_INPTN_CHARGE+D3_IPF_ANCIL_CHARGE));</w:t>
      </w:r>
    </w:p>
    <w:p w:rsidR="001540EA" w:rsidRPr="001540EA" w:rsidRDefault="001540EA" w:rsidP="001540EA">
      <w:pPr>
        <w:pStyle w:val="ListParagraph"/>
        <w:numPr>
          <w:ilvl w:val="1"/>
          <w:numId w:val="6"/>
        </w:numPr>
        <w:rPr>
          <w:rFonts w:ascii="Courier New" w:hAnsi="Courier New" w:cs="Courier New"/>
          <w:color w:val="000000"/>
          <w:sz w:val="20"/>
          <w:szCs w:val="20"/>
          <w:shd w:val="clear" w:color="auto" w:fill="FFFFFF"/>
        </w:rPr>
      </w:pPr>
      <w:r w:rsidRPr="001540EA">
        <w:rPr>
          <w:rFonts w:ascii="Courier New" w:hAnsi="Courier New" w:cs="Courier New"/>
          <w:color w:val="000000"/>
          <w:sz w:val="20"/>
          <w:szCs w:val="20"/>
          <w:shd w:val="clear" w:color="auto" w:fill="FFFFFF"/>
        </w:rPr>
        <w:lastRenderedPageBreak/>
        <w:t>total_CCR_c=((C1_IPF_INPTN_COST+D3_IPF_ANCIL_COST)/(C1_IPF_INPTN_CHARGE+D3_IPF_ANCIL_CHARGE));</w:t>
      </w:r>
    </w:p>
    <w:p w:rsidR="001540EA" w:rsidRDefault="001540EA" w:rsidP="001540EA">
      <w:pPr>
        <w:pStyle w:val="ListParagraph"/>
        <w:numPr>
          <w:ilvl w:val="0"/>
          <w:numId w:val="6"/>
        </w:numPr>
      </w:pPr>
      <w:r>
        <w:t>Inpatient Rehabilitation Facility:</w:t>
      </w:r>
    </w:p>
    <w:p w:rsidR="001540EA" w:rsidRPr="001540EA" w:rsidRDefault="001540EA" w:rsidP="001540EA">
      <w:pPr>
        <w:pStyle w:val="ListParagraph"/>
        <w:numPr>
          <w:ilvl w:val="1"/>
          <w:numId w:val="6"/>
        </w:numPr>
        <w:rPr>
          <w:rFonts w:ascii="Courier New" w:hAnsi="Courier New" w:cs="Courier New"/>
          <w:color w:val="000000"/>
          <w:sz w:val="20"/>
          <w:szCs w:val="20"/>
          <w:shd w:val="clear" w:color="auto" w:fill="FFFFFF"/>
        </w:rPr>
      </w:pPr>
      <w:r w:rsidRPr="001540EA">
        <w:rPr>
          <w:rFonts w:ascii="Courier New" w:hAnsi="Courier New" w:cs="Courier New"/>
          <w:color w:val="000000"/>
          <w:sz w:val="20"/>
          <w:szCs w:val="20"/>
          <w:shd w:val="clear" w:color="auto" w:fill="FFFFFF"/>
        </w:rPr>
        <w:t>total_CCR=((D1_IRF_INPTN_COST+D3_IRF_ANCIL_COST)/(D1_IRF_INPTN_CHARGE+D3_IRF_ANCIL_CHARGE));</w:t>
      </w:r>
    </w:p>
    <w:p w:rsidR="001540EA" w:rsidRPr="00766543" w:rsidRDefault="001540EA" w:rsidP="001540EA">
      <w:pPr>
        <w:pStyle w:val="ListParagraph"/>
        <w:numPr>
          <w:ilvl w:val="1"/>
          <w:numId w:val="6"/>
        </w:numPr>
      </w:pPr>
      <w:r w:rsidRPr="001540EA">
        <w:rPr>
          <w:rFonts w:ascii="Courier New" w:hAnsi="Courier New" w:cs="Courier New"/>
          <w:color w:val="000000"/>
          <w:sz w:val="20"/>
          <w:szCs w:val="20"/>
          <w:shd w:val="clear" w:color="auto" w:fill="FFFFFF"/>
        </w:rPr>
        <w:t>total_CCR_c=((C1_IRF_INPTN_COST+D3_IRF_ANCIL_COST)/(C1_IRF_INPTN_CHARGE+D3_IRF_ANCIL_CHARGE));</w:t>
      </w:r>
    </w:p>
    <w:p w:rsidR="00766543" w:rsidRPr="00766543" w:rsidRDefault="00766543" w:rsidP="00766543">
      <w:pPr>
        <w:pStyle w:val="ListParagraph"/>
        <w:numPr>
          <w:ilvl w:val="0"/>
          <w:numId w:val="6"/>
        </w:numPr>
        <w:rPr>
          <w:rFonts w:cs="Courier New"/>
          <w:color w:val="000000"/>
          <w:shd w:val="clear" w:color="auto" w:fill="FFFFFF"/>
        </w:rPr>
      </w:pPr>
      <w:r w:rsidRPr="00766543">
        <w:rPr>
          <w:rFonts w:cs="Courier New"/>
          <w:color w:val="000000"/>
          <w:shd w:val="clear" w:color="auto" w:fill="FFFFFF"/>
        </w:rPr>
        <w:t>Hospital-Based SNF</w:t>
      </w:r>
      <w:r w:rsidR="00A656C3">
        <w:rPr>
          <w:rFonts w:cs="Courier New"/>
          <w:color w:val="000000"/>
          <w:shd w:val="clear" w:color="auto" w:fill="FFFFFF"/>
        </w:rPr>
        <w:t xml:space="preserve"> (different program, </w:t>
      </w:r>
      <w:proofErr w:type="spellStart"/>
      <w:r w:rsidR="00A656C3">
        <w:rPr>
          <w:rFonts w:cs="Courier New"/>
          <w:color w:val="000000"/>
          <w:shd w:val="clear" w:color="auto" w:fill="FFFFFF"/>
        </w:rPr>
        <w:t>hospsnfccr.sas</w:t>
      </w:r>
      <w:proofErr w:type="spellEnd"/>
      <w:r w:rsidR="00A656C3">
        <w:rPr>
          <w:rFonts w:cs="Courier New"/>
          <w:color w:val="000000"/>
          <w:shd w:val="clear" w:color="auto" w:fill="FFFFFF"/>
        </w:rPr>
        <w:t>):</w:t>
      </w:r>
    </w:p>
    <w:p w:rsidR="00766543" w:rsidRDefault="00766543" w:rsidP="00766543">
      <w:pPr>
        <w:pStyle w:val="ListParagraph"/>
        <w:numPr>
          <w:ilvl w:val="1"/>
          <w:numId w:val="6"/>
        </w:numPr>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total_CCR_c</w:t>
      </w:r>
      <w:proofErr w:type="spellEnd"/>
      <w:r>
        <w:rPr>
          <w:rFonts w:ascii="Courier New" w:hAnsi="Courier New" w:cs="Courier New"/>
          <w:color w:val="000000"/>
          <w:sz w:val="20"/>
          <w:szCs w:val="20"/>
          <w:shd w:val="clear" w:color="auto" w:fill="FFFFFF"/>
        </w:rPr>
        <w:t>= ((C1_04400_00500 + D4_20000_00300) / C1_04400_00600 + D4_20000_00200))</w:t>
      </w:r>
    </w:p>
    <w:p w:rsidR="008902A4" w:rsidRPr="008902A4" w:rsidRDefault="008902A4" w:rsidP="008902A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(See appendix for more detailed information about variable location in the cost reports)</w:t>
      </w:r>
    </w:p>
    <w:p w:rsidR="00263A6F" w:rsidRDefault="005B7D1C">
      <w:r w:rsidRPr="00263A6F">
        <w:rPr>
          <w:u w:val="single"/>
        </w:rPr>
        <w:t>Combine_trim_hosp_ccr2.sas</w:t>
      </w:r>
      <w:r w:rsidR="00263A6F">
        <w:t>: This program, the final in the series, take</w:t>
      </w:r>
      <w:r w:rsidR="00C202B1">
        <w:t>s</w:t>
      </w:r>
      <w:r w:rsidR="00263A6F">
        <w:t xml:space="preserve"> the fiscal year CCRs and converts them to calendar year CCRs to match our calendar year data. </w:t>
      </w:r>
      <w:r w:rsidR="00721964">
        <w:t xml:space="preserve">To do this, we use </w:t>
      </w:r>
      <w:r w:rsidR="00263A6F">
        <w:t>the fiscal year begin and end date variables (</w:t>
      </w:r>
      <w:proofErr w:type="spellStart"/>
      <w:r w:rsidR="00263A6F">
        <w:t>fy_bgndt</w:t>
      </w:r>
      <w:proofErr w:type="spellEnd"/>
      <w:r w:rsidR="00263A6F">
        <w:t xml:space="preserve"> and </w:t>
      </w:r>
      <w:proofErr w:type="spellStart"/>
      <w:r w:rsidR="00263A6F">
        <w:t>fy_enddt</w:t>
      </w:r>
      <w:proofErr w:type="spellEnd"/>
      <w:r w:rsidR="00263A6F">
        <w:t>) to determine how many days in a given calendar year are reported in the given fiscal year</w:t>
      </w:r>
      <w:r w:rsidR="00C202B1">
        <w:t xml:space="preserve"> for a facility</w:t>
      </w:r>
      <w:r w:rsidR="00263A6F">
        <w:t xml:space="preserve">. </w:t>
      </w:r>
      <w:r w:rsidR="00721964">
        <w:t>We</w:t>
      </w:r>
      <w:r w:rsidR="00263A6F">
        <w:t xml:space="preserve"> then weight</w:t>
      </w:r>
      <w:r w:rsidR="00721964">
        <w:t xml:space="preserve"> and sum</w:t>
      </w:r>
      <w:r w:rsidR="00263A6F">
        <w:t xml:space="preserve"> the fiscal year CCRs by the reporting days in that calendar year. For example, a</w:t>
      </w:r>
      <w:r w:rsidR="00721964">
        <w:t xml:space="preserve"> 2012</w:t>
      </w:r>
      <w:r w:rsidR="00263A6F">
        <w:t xml:space="preserve"> FY begin date of 10/1/2011 and FY end date of 9/30/2012 would mean that 273 days from this fiscal year were spent in CY 2012. Then FY begin date of 10/1/2012 and FY end date of 9/30/2013 would imply that </w:t>
      </w:r>
      <w:r w:rsidR="00721964">
        <w:t>92 days of the 2013</w:t>
      </w:r>
      <w:r w:rsidR="00263A6F">
        <w:t xml:space="preserve"> FY were spent in 2012. Assu</w:t>
      </w:r>
      <w:r w:rsidR="00721964">
        <w:t>ming the fiscal year CCR in 2012</w:t>
      </w:r>
      <w:r w:rsidR="00263A6F">
        <w:t xml:space="preserve"> is 0.5,</w:t>
      </w:r>
      <w:r w:rsidR="00721964">
        <w:t xml:space="preserve"> and the fiscal year CCR in 2013</w:t>
      </w:r>
      <w:r w:rsidR="00263A6F">
        <w:t xml:space="preserve"> is 0.4, we would calculate the 2012 calendar year CCR as:</w:t>
      </w:r>
    </w:p>
    <w:p w:rsidR="005B7D1C" w:rsidRDefault="00133DA6">
      <w:r>
        <w:t>Cal_</w:t>
      </w:r>
      <w:r w:rsidR="00263A6F">
        <w:t>CCR</w:t>
      </w:r>
      <w:r w:rsidR="00263A6F" w:rsidRPr="00263A6F">
        <w:rPr>
          <w:vertAlign w:val="subscript"/>
        </w:rPr>
        <w:t>2012</w:t>
      </w:r>
      <w:r w:rsidR="00263A6F">
        <w:t xml:space="preserve"> = (273/365)*0.5 + (92/365)*0.4 = 0.4748</w:t>
      </w:r>
    </w:p>
    <w:p w:rsidR="00721964" w:rsidRDefault="00721964">
      <w:r>
        <w:t>After calculating the calendar year CCR, this program also outputs a separate dataset with trimmed calendar year CCRs. The trimming procedure is as follows:</w:t>
      </w:r>
    </w:p>
    <w:p w:rsidR="00721964" w:rsidRDefault="00721964" w:rsidP="00721964">
      <w:pPr>
        <w:pStyle w:val="ListParagraph"/>
        <w:numPr>
          <w:ilvl w:val="0"/>
          <w:numId w:val="7"/>
        </w:numPr>
      </w:pPr>
      <w:r>
        <w:t>Restrict values to 0.1 &lt; CCR &lt;= 10, else CCR is set to missing</w:t>
      </w:r>
    </w:p>
    <w:p w:rsidR="00721964" w:rsidRDefault="00721964" w:rsidP="00721964">
      <w:pPr>
        <w:pStyle w:val="ListParagraph"/>
        <w:numPr>
          <w:ilvl w:val="0"/>
          <w:numId w:val="7"/>
        </w:numPr>
      </w:pPr>
      <w:r>
        <w:t>Calculate the mean and the standard deviation of the restricted CCRs in each year</w:t>
      </w:r>
    </w:p>
    <w:p w:rsidR="00721964" w:rsidRDefault="00721964" w:rsidP="00721964">
      <w:pPr>
        <w:pStyle w:val="ListParagraph"/>
        <w:numPr>
          <w:ilvl w:val="0"/>
          <w:numId w:val="7"/>
        </w:numPr>
      </w:pPr>
      <w:r>
        <w:t>If a calendar year CCR is more than 4 standard deviations away from the yearly mean for restricted CCRs, set this CCR to missing</w:t>
      </w:r>
    </w:p>
    <w:p w:rsidR="00721964" w:rsidRDefault="00721964" w:rsidP="00721964">
      <w:r>
        <w:t xml:space="preserve">The trimmed CCR guards against outrageous values that are clearly not within the realm of possibility for a cost-to-charge ratio, and does not noticeably reduce the number of facilities for which we report CCRs. </w:t>
      </w:r>
      <w:r w:rsidR="00133DA6">
        <w:t xml:space="preserve">The final output variables are called </w:t>
      </w:r>
      <w:proofErr w:type="spellStart"/>
      <w:r w:rsidR="00133DA6">
        <w:t>cal_total_CCR</w:t>
      </w:r>
      <w:proofErr w:type="spellEnd"/>
      <w:r w:rsidR="00133DA6">
        <w:t xml:space="preserve"> and </w:t>
      </w:r>
      <w:proofErr w:type="spellStart"/>
      <w:r w:rsidR="00133DA6">
        <w:t>cal_total_CCR_c</w:t>
      </w:r>
      <w:proofErr w:type="spellEnd"/>
      <w:r w:rsidR="00133DA6">
        <w:t>.</w:t>
      </w:r>
    </w:p>
    <w:p w:rsidR="00A656C3" w:rsidRDefault="00A656C3" w:rsidP="00721964"/>
    <w:p w:rsidR="00A656C3" w:rsidRDefault="00A656C3" w:rsidP="00721964">
      <w:r>
        <w:rPr>
          <w:b/>
        </w:rPr>
        <w:t xml:space="preserve">For </w:t>
      </w:r>
      <w:r>
        <w:rPr>
          <w:b/>
        </w:rPr>
        <w:t>Freestanding SNFs</w:t>
      </w:r>
      <w:r w:rsidRPr="00402F79">
        <w:rPr>
          <w:b/>
        </w:rPr>
        <w:t>:</w:t>
      </w:r>
      <w:r>
        <w:rPr>
          <w:b/>
        </w:rPr>
        <w:t xml:space="preserve"> </w:t>
      </w:r>
      <w:r>
        <w:t>The 1</w:t>
      </w:r>
      <w:r w:rsidRPr="00A656C3">
        <w:rPr>
          <w:vertAlign w:val="superscript"/>
        </w:rPr>
        <w:t>st</w:t>
      </w:r>
      <w:r>
        <w:t>, 2</w:t>
      </w:r>
      <w:r w:rsidRPr="00A656C3">
        <w:rPr>
          <w:vertAlign w:val="superscript"/>
        </w:rPr>
        <w:t>nd</w:t>
      </w:r>
      <w:r>
        <w:t>, and 4</w:t>
      </w:r>
      <w:r w:rsidRPr="00A656C3">
        <w:rPr>
          <w:vertAlign w:val="superscript"/>
        </w:rPr>
        <w:t>th</w:t>
      </w:r>
      <w:r>
        <w:t xml:space="preserve"> stage are the same as above. There are minor differences in the 3</w:t>
      </w:r>
      <w:r w:rsidRPr="00A656C3">
        <w:rPr>
          <w:vertAlign w:val="superscript"/>
        </w:rPr>
        <w:t>rd</w:t>
      </w:r>
      <w:r>
        <w:t xml:space="preserve"> step for calculating cost variables for freestanding SNFs because we do not calculate a cost-to-charge ratio, but rather a cost-to-revenue ratio and a cost-per-day variable. </w:t>
      </w:r>
      <w:r w:rsidR="008902A4">
        <w:t xml:space="preserve">Therefore, we use different worksheets (described in the appendix) and calculate our cost variables as follows: </w:t>
      </w:r>
    </w:p>
    <w:p w:rsidR="008902A4" w:rsidRPr="008902A4" w:rsidRDefault="008902A4" w:rsidP="008902A4">
      <w:pPr>
        <w:pStyle w:val="ListParagraph"/>
        <w:numPr>
          <w:ilvl w:val="0"/>
          <w:numId w:val="13"/>
        </w:numPr>
        <w:rPr>
          <w:rFonts w:ascii="Lucida Console" w:hAnsi="Lucida Console" w:cs="Lucida Console"/>
          <w:sz w:val="20"/>
          <w:szCs w:val="20"/>
        </w:rPr>
      </w:pPr>
      <w:proofErr w:type="spellStart"/>
      <w:r w:rsidRPr="008902A4">
        <w:rPr>
          <w:rFonts w:ascii="Lucida Console" w:hAnsi="Lucida Console" w:cs="Lucida Console"/>
          <w:sz w:val="20"/>
          <w:szCs w:val="20"/>
        </w:rPr>
        <w:t>snf_cpd</w:t>
      </w:r>
      <w:proofErr w:type="spellEnd"/>
      <w:r w:rsidRPr="008902A4">
        <w:rPr>
          <w:rFonts w:ascii="Lucida Console" w:hAnsi="Lucida Console" w:cs="Lucida Console"/>
          <w:sz w:val="20"/>
          <w:szCs w:val="20"/>
        </w:rPr>
        <w:t>=</w:t>
      </w:r>
      <w:proofErr w:type="spellStart"/>
      <w:r w:rsidRPr="008902A4">
        <w:rPr>
          <w:rFonts w:ascii="Lucida Console" w:hAnsi="Lucida Console" w:cs="Lucida Console"/>
          <w:sz w:val="20"/>
          <w:szCs w:val="20"/>
        </w:rPr>
        <w:t>SNF_Total_Cost</w:t>
      </w:r>
      <w:proofErr w:type="spellEnd"/>
      <w:r w:rsidRPr="008902A4">
        <w:rPr>
          <w:rFonts w:ascii="Lucida Console" w:hAnsi="Lucida Console" w:cs="Lucida Console"/>
          <w:sz w:val="20"/>
          <w:szCs w:val="20"/>
        </w:rPr>
        <w:t>/</w:t>
      </w:r>
      <w:proofErr w:type="spellStart"/>
      <w:r w:rsidRPr="008902A4">
        <w:rPr>
          <w:rFonts w:ascii="Lucida Console" w:hAnsi="Lucida Console" w:cs="Lucida Console"/>
          <w:sz w:val="20"/>
          <w:szCs w:val="20"/>
        </w:rPr>
        <w:t>SNF_Inpatient_Days</w:t>
      </w:r>
      <w:proofErr w:type="spellEnd"/>
    </w:p>
    <w:p w:rsidR="008902A4" w:rsidRPr="008902A4" w:rsidRDefault="008902A4" w:rsidP="008902A4">
      <w:pPr>
        <w:pStyle w:val="ListParagraph"/>
        <w:numPr>
          <w:ilvl w:val="0"/>
          <w:numId w:val="13"/>
        </w:numPr>
        <w:rPr>
          <w:rFonts w:ascii="Lucida Console" w:hAnsi="Lucida Console" w:cs="Lucida Console"/>
          <w:sz w:val="20"/>
          <w:szCs w:val="20"/>
        </w:rPr>
      </w:pPr>
      <w:proofErr w:type="spellStart"/>
      <w:r w:rsidRPr="008902A4">
        <w:rPr>
          <w:rFonts w:ascii="Lucida Console" w:hAnsi="Lucida Console" w:cs="Lucida Console"/>
          <w:sz w:val="20"/>
          <w:szCs w:val="20"/>
        </w:rPr>
        <w:t>snf_ccr</w:t>
      </w:r>
      <w:proofErr w:type="spellEnd"/>
      <w:r w:rsidRPr="008902A4">
        <w:rPr>
          <w:rFonts w:ascii="Lucida Console" w:hAnsi="Lucida Console" w:cs="Lucida Console"/>
          <w:sz w:val="20"/>
          <w:szCs w:val="20"/>
        </w:rPr>
        <w:t>=</w:t>
      </w:r>
      <w:proofErr w:type="spellStart"/>
      <w:r w:rsidRPr="008902A4">
        <w:rPr>
          <w:rFonts w:ascii="Lucida Console" w:hAnsi="Lucida Console" w:cs="Lucida Console"/>
          <w:sz w:val="20"/>
          <w:szCs w:val="20"/>
        </w:rPr>
        <w:t>SNF_Total_Cost</w:t>
      </w:r>
      <w:proofErr w:type="spellEnd"/>
      <w:r w:rsidRPr="008902A4">
        <w:rPr>
          <w:rFonts w:ascii="Lucida Console" w:hAnsi="Lucida Console" w:cs="Lucida Console"/>
          <w:sz w:val="20"/>
          <w:szCs w:val="20"/>
        </w:rPr>
        <w:t>/</w:t>
      </w:r>
      <w:proofErr w:type="spellStart"/>
      <w:r w:rsidRPr="008902A4">
        <w:rPr>
          <w:rFonts w:ascii="Lucida Console" w:hAnsi="Lucida Console" w:cs="Lucida Console"/>
          <w:sz w:val="20"/>
          <w:szCs w:val="20"/>
        </w:rPr>
        <w:t>SNF_</w:t>
      </w:r>
      <w:r>
        <w:rPr>
          <w:rFonts w:ascii="Lucida Console" w:hAnsi="Lucida Console" w:cs="Lucida Console"/>
          <w:sz w:val="20"/>
          <w:szCs w:val="20"/>
        </w:rPr>
        <w:t>Inpatient</w:t>
      </w:r>
      <w:r w:rsidRPr="008902A4">
        <w:rPr>
          <w:rFonts w:ascii="Lucida Console" w:hAnsi="Lucida Console" w:cs="Lucida Console"/>
          <w:sz w:val="20"/>
          <w:szCs w:val="20"/>
        </w:rPr>
        <w:t>_Revenue</w:t>
      </w:r>
      <w:proofErr w:type="spellEnd"/>
    </w:p>
    <w:p w:rsidR="008902A4" w:rsidRDefault="008902A4" w:rsidP="008902A4">
      <w:pPr>
        <w:pStyle w:val="ListParagraph"/>
        <w:numPr>
          <w:ilvl w:val="0"/>
          <w:numId w:val="13"/>
        </w:numPr>
      </w:pPr>
      <w:proofErr w:type="spellStart"/>
      <w:r w:rsidRPr="008902A4">
        <w:rPr>
          <w:rFonts w:ascii="Lucida Console" w:hAnsi="Lucida Console" w:cs="Lucida Console"/>
          <w:sz w:val="20"/>
          <w:szCs w:val="20"/>
        </w:rPr>
        <w:t>total_ccr</w:t>
      </w:r>
      <w:proofErr w:type="spellEnd"/>
      <w:r w:rsidRPr="008902A4">
        <w:rPr>
          <w:rFonts w:ascii="Lucida Console" w:hAnsi="Lucida Console" w:cs="Lucida Console"/>
          <w:sz w:val="20"/>
          <w:szCs w:val="20"/>
        </w:rPr>
        <w:t>=</w:t>
      </w:r>
      <w:proofErr w:type="spellStart"/>
      <w:r w:rsidRPr="008902A4">
        <w:rPr>
          <w:rFonts w:ascii="Lucida Console" w:hAnsi="Lucida Console" w:cs="Lucida Console"/>
          <w:sz w:val="20"/>
          <w:szCs w:val="20"/>
        </w:rPr>
        <w:t>Provider_Total_Cost</w:t>
      </w:r>
      <w:proofErr w:type="spellEnd"/>
      <w:r w:rsidRPr="008902A4">
        <w:rPr>
          <w:rFonts w:ascii="Lucida Console" w:hAnsi="Lucida Console" w:cs="Lucida Console"/>
          <w:sz w:val="20"/>
          <w:szCs w:val="20"/>
        </w:rPr>
        <w:t>/</w:t>
      </w:r>
      <w:proofErr w:type="spellStart"/>
      <w:r w:rsidRPr="008902A4">
        <w:rPr>
          <w:rFonts w:ascii="Lucida Console" w:hAnsi="Lucida Console" w:cs="Lucida Console"/>
          <w:sz w:val="20"/>
          <w:szCs w:val="20"/>
        </w:rPr>
        <w:t>Provider_Total_Revenue</w:t>
      </w:r>
      <w:proofErr w:type="spellEnd"/>
    </w:p>
    <w:p w:rsidR="00402F79" w:rsidRDefault="008902A4" w:rsidP="00721964">
      <w:r>
        <w:t>(See appendix for variable locations in the cost reports)</w:t>
      </w:r>
    </w:p>
    <w:p w:rsidR="00402F79" w:rsidRPr="00402F79" w:rsidRDefault="00133DA6" w:rsidP="00402F79">
      <w:pPr>
        <w:rPr>
          <w:color w:val="000000" w:themeColor="text1"/>
        </w:rPr>
      </w:pPr>
      <w:r>
        <w:rPr>
          <w:b/>
        </w:rPr>
        <w:lastRenderedPageBreak/>
        <w:t xml:space="preserve">For </w:t>
      </w:r>
      <w:r w:rsidR="00402F79" w:rsidRPr="00402F79">
        <w:rPr>
          <w:b/>
        </w:rPr>
        <w:t>Home Health</w:t>
      </w:r>
      <w:r>
        <w:rPr>
          <w:b/>
        </w:rPr>
        <w:t xml:space="preserve"> Agencies</w:t>
      </w:r>
      <w:r w:rsidR="00402F79" w:rsidRPr="00402F79">
        <w:rPr>
          <w:b/>
        </w:rPr>
        <w:t xml:space="preserve">: </w:t>
      </w:r>
      <w:r w:rsidR="00402F79">
        <w:t>HHAs have a modified version of the CCR to calculate costs called the cost-per-</w:t>
      </w:r>
      <w:proofErr w:type="spellStart"/>
      <w:r w:rsidR="00402F79">
        <w:t>vist</w:t>
      </w:r>
      <w:proofErr w:type="spellEnd"/>
      <w:r w:rsidR="00402F79">
        <w:t xml:space="preserve"> (CPV). In general, the home health programs differ from the hospital programs because there is only a single version – v96. The HHA cost reports were not updated in 2010 like the other facilities’ cost reports were. Barring this, the first two programs (</w:t>
      </w:r>
      <w:proofErr w:type="spellStart"/>
      <w:r w:rsidR="00402F79">
        <w:t>inputhha.sas</w:t>
      </w:r>
      <w:proofErr w:type="spellEnd"/>
      <w:r w:rsidR="00402F79">
        <w:t xml:space="preserve"> and hha</w:t>
      </w:r>
      <w:r w:rsidR="00402F79" w:rsidRPr="00402F79">
        <w:t>s2s3wkshts.sas</w:t>
      </w:r>
      <w:r w:rsidR="00402F79">
        <w:t xml:space="preserve">) are functionally the same as </w:t>
      </w:r>
      <w:r w:rsidR="00402F79" w:rsidRPr="00402F79">
        <w:rPr>
          <w:color w:val="000000" w:themeColor="text1"/>
        </w:rPr>
        <w:t xml:space="preserve">the hospital based programs. The third program, </w:t>
      </w:r>
      <w:proofErr w:type="spellStart"/>
      <w:r w:rsidR="00402F79" w:rsidRPr="00402F79">
        <w:rPr>
          <w:color w:val="000000" w:themeColor="text1"/>
        </w:rPr>
        <w:t>hha.standalone.cpv.sas</w:t>
      </w:r>
      <w:proofErr w:type="spellEnd"/>
      <w:r w:rsidR="00402F79" w:rsidRPr="00402F79">
        <w:rPr>
          <w:color w:val="000000" w:themeColor="text1"/>
        </w:rPr>
        <w:t xml:space="preserve">, has significant differences. For HHA costs, we calculate a CPV variable using data from the HHA cost reports, whose worksheets are different from the hospital cost reports (worksheet formats and documentation can be found here </w:t>
      </w:r>
      <w:hyperlink r:id="rId8" w:history="1">
        <w:r w:rsidR="00402F79" w:rsidRPr="00402F79">
          <w:rPr>
            <w:rStyle w:val="Hyperlink"/>
            <w:color w:val="0070C0"/>
          </w:rPr>
          <w:t>http://www.nber.org/data/hcris-hha.html</w:t>
        </w:r>
      </w:hyperlink>
      <w:r w:rsidR="00402F79" w:rsidRPr="00402F79">
        <w:rPr>
          <w:color w:val="000000" w:themeColor="text1"/>
        </w:rPr>
        <w:t>).  The relevant data comes from worksheet C1, which provides yearly average costs per visit for a provider for 6 types of services – skilled nursing, physical therapy, occupational therapy, speech pathology, medical social service, and home health aide – as well as the S2 worksheet which provides the total number of visits using these services for a provider in a given year. We then create our composite cost-per-visit for a provider-year by multiplying the share of the total visits that utilize a given service by the average cost per visit of that service. We then sum the values for all 6 services. For example:</w:t>
      </w:r>
    </w:p>
    <w:p w:rsidR="00402F79" w:rsidRDefault="00402F79" w:rsidP="00402F79">
      <w:pPr>
        <w:rPr>
          <w:color w:val="000000" w:themeColor="text1"/>
        </w:rPr>
      </w:pPr>
      <w:r w:rsidRPr="00402F79">
        <w:rPr>
          <w:color w:val="000000" w:themeColor="text1"/>
        </w:rPr>
        <w:t>(0.1*$100 + 0.2*$200 + 0.3*$300 + 0.4*$100 + 0*$0 + 0*$0) = $140 per visit, for a provider that provided 10% SNF services, 20% PT, 30% OT, 40% speech pathology, and 0% other, with an average cost per service of $100 for SNF, $200 for PT, etc.</w:t>
      </w:r>
    </w:p>
    <w:p w:rsidR="00402F79" w:rsidRDefault="00402F79" w:rsidP="00402F79">
      <w:pPr>
        <w:rPr>
          <w:rFonts w:cs="Courier New"/>
          <w:bCs/>
          <w:iCs/>
          <w:color w:val="000000"/>
          <w:shd w:val="clear" w:color="auto" w:fill="FFFFFF"/>
        </w:rPr>
      </w:pPr>
      <w:r w:rsidRPr="00402F79">
        <w:rPr>
          <w:color w:val="000000" w:themeColor="text1"/>
          <w:u w:val="single"/>
        </w:rPr>
        <w:t>NOTE:</w:t>
      </w:r>
      <w:r>
        <w:rPr>
          <w:color w:val="000000" w:themeColor="text1"/>
        </w:rPr>
        <w:t xml:space="preserve"> The </w:t>
      </w:r>
      <w:proofErr w:type="spellStart"/>
      <w:r>
        <w:rPr>
          <w:color w:val="000000" w:themeColor="text1"/>
        </w:rPr>
        <w:t>hha.standalone.cpv.sas</w:t>
      </w:r>
      <w:proofErr w:type="spellEnd"/>
      <w:r>
        <w:rPr>
          <w:color w:val="000000" w:themeColor="text1"/>
        </w:rPr>
        <w:t xml:space="preserve"> program calls in a macro called </w:t>
      </w:r>
      <w:r>
        <w:rPr>
          <w:rFonts w:ascii="Courier New" w:hAnsi="Courier New" w:cs="Courier New"/>
          <w:b/>
          <w:bCs/>
          <w:i/>
          <w:iCs/>
          <w:color w:val="000000"/>
          <w:sz w:val="20"/>
          <w:szCs w:val="20"/>
          <w:shd w:val="clear" w:color="auto" w:fill="FFFFFF"/>
        </w:rPr>
        <w:t xml:space="preserve">MCALCONVERT </w:t>
      </w:r>
      <w:r>
        <w:rPr>
          <w:rFonts w:cs="Courier New"/>
          <w:bCs/>
          <w:iCs/>
          <w:color w:val="000000"/>
          <w:shd w:val="clear" w:color="auto" w:fill="FFFFFF"/>
        </w:rPr>
        <w:t xml:space="preserve">which converts key values from the </w:t>
      </w:r>
      <w:r>
        <w:rPr>
          <w:rFonts w:ascii="Courier New" w:hAnsi="Courier New" w:cs="Courier New"/>
          <w:color w:val="000000"/>
          <w:sz w:val="20"/>
          <w:szCs w:val="20"/>
          <w:shd w:val="clear" w:color="auto" w:fill="FFFFFF"/>
        </w:rPr>
        <w:t xml:space="preserve">hha_s2s3_1996_20XX </w:t>
      </w:r>
      <w:r>
        <w:rPr>
          <w:rFonts w:cs="Courier New"/>
          <w:bCs/>
          <w:iCs/>
          <w:color w:val="000000"/>
          <w:shd w:val="clear" w:color="auto" w:fill="FFFFFF"/>
        </w:rPr>
        <w:t>dataset (produced by hhas2s3wkshts.sas) from fiscal year to calendar year. Among the important variables that get transformed are total number visits, Medicare number of visits, and other number of visits for each service type offered by home health agencies.</w:t>
      </w:r>
    </w:p>
    <w:p w:rsidR="00402F79" w:rsidRDefault="00402F79" w:rsidP="00402F79">
      <w:pPr>
        <w:rPr>
          <w:rFonts w:cs="Courier New"/>
          <w:bCs/>
          <w:iCs/>
          <w:color w:val="000000"/>
          <w:shd w:val="clear" w:color="auto" w:fill="FFFFFF"/>
        </w:rPr>
      </w:pPr>
      <w:r>
        <w:rPr>
          <w:rFonts w:cs="Courier New"/>
          <w:bCs/>
          <w:iCs/>
          <w:color w:val="000000"/>
          <w:shd w:val="clear" w:color="auto" w:fill="FFFFFF"/>
        </w:rPr>
        <w:t>The trimming procedure is used on the calendar year CPV for each of the 6 services individually. The trimming rules are as follow:</w:t>
      </w:r>
    </w:p>
    <w:p w:rsidR="00402F79" w:rsidRDefault="00402F79" w:rsidP="00402F79">
      <w:pPr>
        <w:pStyle w:val="ListParagraph"/>
        <w:numPr>
          <w:ilvl w:val="0"/>
          <w:numId w:val="8"/>
        </w:numPr>
      </w:pPr>
      <w:r>
        <w:t>Restrict values to 10&lt;=CPV&lt;8000, else CPV is set to missing</w:t>
      </w:r>
    </w:p>
    <w:p w:rsidR="00402F79" w:rsidRDefault="00402F79" w:rsidP="00402F79">
      <w:pPr>
        <w:pStyle w:val="ListParagraph"/>
        <w:numPr>
          <w:ilvl w:val="0"/>
          <w:numId w:val="8"/>
        </w:numPr>
      </w:pPr>
      <w:r>
        <w:t>Calculate the mean and the standard deviation of the restricted CPVs in each year</w:t>
      </w:r>
    </w:p>
    <w:p w:rsidR="00402F79" w:rsidRDefault="00402F79" w:rsidP="00402F79">
      <w:pPr>
        <w:pStyle w:val="ListParagraph"/>
        <w:numPr>
          <w:ilvl w:val="0"/>
          <w:numId w:val="8"/>
        </w:numPr>
      </w:pPr>
      <w:r>
        <w:t>If a calendar year CCR is more than 3 standard deviations away from the yearly mean for restricted service-specific CPV, set this CPV to missing</w:t>
      </w:r>
    </w:p>
    <w:p w:rsidR="006021AD" w:rsidRDefault="006021AD" w:rsidP="006021AD"/>
    <w:p w:rsidR="004E6606" w:rsidRPr="004E6606" w:rsidRDefault="004E6606" w:rsidP="006021AD">
      <w:pPr>
        <w:rPr>
          <w:b/>
          <w:sz w:val="28"/>
          <w:szCs w:val="28"/>
        </w:rPr>
      </w:pPr>
      <w:r w:rsidRPr="004E6606">
        <w:rPr>
          <w:b/>
          <w:sz w:val="28"/>
          <w:szCs w:val="28"/>
        </w:rPr>
        <w:t>COST REPORTS APPENDIX</w:t>
      </w:r>
    </w:p>
    <w:p w:rsidR="006021AD" w:rsidRPr="008902A4" w:rsidRDefault="006021AD" w:rsidP="006021AD">
      <w:pPr>
        <w:rPr>
          <w:u w:val="single"/>
        </w:rPr>
      </w:pPr>
      <w:r w:rsidRPr="008902A4">
        <w:rPr>
          <w:u w:val="single"/>
        </w:rPr>
        <w:t>Worksheets and</w:t>
      </w:r>
      <w:r w:rsidR="00D33078" w:rsidRPr="008902A4">
        <w:rPr>
          <w:u w:val="single"/>
        </w:rPr>
        <w:t xml:space="preserve"> Key</w:t>
      </w:r>
      <w:r w:rsidRPr="008902A4">
        <w:rPr>
          <w:u w:val="single"/>
        </w:rPr>
        <w:t xml:space="preserve"> Variables for Hospitals</w:t>
      </w:r>
      <w:r w:rsidR="00F36D4E" w:rsidRPr="008902A4">
        <w:rPr>
          <w:u w:val="single"/>
        </w:rPr>
        <w:t xml:space="preserve"> (hosp_cost_report_wksht_v10.pdf)</w:t>
      </w:r>
      <w:r w:rsidRPr="008902A4">
        <w:rPr>
          <w:u w:val="single"/>
        </w:rPr>
        <w:t>:</w:t>
      </w:r>
    </w:p>
    <w:p w:rsidR="006021AD" w:rsidRDefault="006021AD" w:rsidP="006021AD">
      <w:pPr>
        <w:pStyle w:val="ListParagraph"/>
        <w:numPr>
          <w:ilvl w:val="0"/>
          <w:numId w:val="9"/>
        </w:numPr>
      </w:pPr>
      <w:r>
        <w:t xml:space="preserve">S-2 Part I – Hospital </w:t>
      </w:r>
      <w:r w:rsidR="00D33078">
        <w:t>And Hospital Health C</w:t>
      </w:r>
      <w:r>
        <w:t>are Complex Identification Data</w:t>
      </w:r>
      <w:r w:rsidR="005F6511">
        <w:t xml:space="preserve"> (</w:t>
      </w:r>
      <w:proofErr w:type="spellStart"/>
      <w:r w:rsidR="005F6511">
        <w:t>awksht</w:t>
      </w:r>
      <w:proofErr w:type="spellEnd"/>
      <w:r w:rsidR="005F6511">
        <w:t>= “S200001”)</w:t>
      </w:r>
    </w:p>
    <w:p w:rsidR="006021AD" w:rsidRDefault="006021AD" w:rsidP="006021AD">
      <w:pPr>
        <w:pStyle w:val="ListParagraph"/>
        <w:numPr>
          <w:ilvl w:val="1"/>
          <w:numId w:val="9"/>
        </w:numPr>
      </w:pPr>
      <w:r>
        <w:t xml:space="preserve">Line 3 Column 2 – </w:t>
      </w:r>
      <w:r w:rsidR="00D33078">
        <w:t xml:space="preserve">Hospital </w:t>
      </w:r>
      <w:r>
        <w:t>CCN (Provider ID)</w:t>
      </w:r>
    </w:p>
    <w:p w:rsidR="006021AD" w:rsidRDefault="006021AD" w:rsidP="00D33078">
      <w:pPr>
        <w:pStyle w:val="ListParagraph"/>
        <w:numPr>
          <w:ilvl w:val="1"/>
          <w:numId w:val="9"/>
        </w:numPr>
      </w:pPr>
      <w:r>
        <w:t>Line 4</w:t>
      </w:r>
      <w:r w:rsidR="00D33078">
        <w:t xml:space="preserve"> Column 2 – IPF CCN (Provider ID)</w:t>
      </w:r>
    </w:p>
    <w:p w:rsidR="00D33078" w:rsidRDefault="006021AD" w:rsidP="00D33078">
      <w:pPr>
        <w:pStyle w:val="ListParagraph"/>
        <w:numPr>
          <w:ilvl w:val="1"/>
          <w:numId w:val="9"/>
        </w:numPr>
      </w:pPr>
      <w:r>
        <w:t>Line 5</w:t>
      </w:r>
      <w:r w:rsidR="00D33078">
        <w:t xml:space="preserve"> Column 2 – IRF CCN (Provider ID)</w:t>
      </w:r>
    </w:p>
    <w:p w:rsidR="00D33078" w:rsidRDefault="006021AD" w:rsidP="00D33078">
      <w:pPr>
        <w:pStyle w:val="ListParagraph"/>
        <w:numPr>
          <w:ilvl w:val="1"/>
          <w:numId w:val="9"/>
        </w:numPr>
      </w:pPr>
      <w:r>
        <w:t>Line 9</w:t>
      </w:r>
      <w:r w:rsidR="00D33078">
        <w:t xml:space="preserve"> Column 2 – Hospital-Based SNF CCN (Provider ID)</w:t>
      </w:r>
    </w:p>
    <w:p w:rsidR="00D33078" w:rsidRDefault="00D33078" w:rsidP="00D33078">
      <w:pPr>
        <w:pStyle w:val="ListParagraph"/>
        <w:numPr>
          <w:ilvl w:val="1"/>
          <w:numId w:val="9"/>
        </w:numPr>
      </w:pPr>
      <w:r>
        <w:t>Line 3 Column 4 – Hospital Provider Type</w:t>
      </w:r>
    </w:p>
    <w:p w:rsidR="00D33078" w:rsidRDefault="00D33078" w:rsidP="00D33078">
      <w:pPr>
        <w:pStyle w:val="ListParagraph"/>
        <w:numPr>
          <w:ilvl w:val="1"/>
          <w:numId w:val="9"/>
        </w:numPr>
      </w:pPr>
      <w:r>
        <w:t>Line 4 Column 4 – IPF Provider type</w:t>
      </w:r>
    </w:p>
    <w:p w:rsidR="00D33078" w:rsidRDefault="00D33078" w:rsidP="00D33078">
      <w:pPr>
        <w:pStyle w:val="ListParagraph"/>
        <w:numPr>
          <w:ilvl w:val="1"/>
          <w:numId w:val="9"/>
        </w:numPr>
      </w:pPr>
      <w:r>
        <w:t>Line 5 Column 4 – IRF Provider Type</w:t>
      </w:r>
    </w:p>
    <w:p w:rsidR="006021AD" w:rsidRDefault="006021AD" w:rsidP="006021AD">
      <w:pPr>
        <w:pStyle w:val="ListParagraph"/>
        <w:numPr>
          <w:ilvl w:val="0"/>
          <w:numId w:val="9"/>
        </w:numPr>
      </w:pPr>
      <w:r>
        <w:t>S</w:t>
      </w:r>
      <w:r w:rsidR="00D33078">
        <w:t>-3 Part I – Hospital and Hospital Health Care Complex Statistical Data</w:t>
      </w:r>
      <w:r w:rsidR="005F6511">
        <w:t xml:space="preserve"> (</w:t>
      </w:r>
      <w:proofErr w:type="spellStart"/>
      <w:r w:rsidR="005F6511">
        <w:t>awksht</w:t>
      </w:r>
      <w:proofErr w:type="spellEnd"/>
      <w:r w:rsidR="005F6511">
        <w:t xml:space="preserve"> = “S300001”)</w:t>
      </w:r>
    </w:p>
    <w:p w:rsidR="006021AD" w:rsidRPr="005F6511" w:rsidRDefault="00D33078" w:rsidP="006021AD">
      <w:pPr>
        <w:pStyle w:val="ListParagraph"/>
        <w:numPr>
          <w:ilvl w:val="0"/>
          <w:numId w:val="9"/>
        </w:numPr>
      </w:pPr>
      <w:r>
        <w:lastRenderedPageBreak/>
        <w:t>D-1 Part I – Computation of Inpatient Operating Costs</w:t>
      </w:r>
      <w:r w:rsidR="005F6511">
        <w:t xml:space="preserve"> (</w:t>
      </w:r>
      <w:proofErr w:type="spellStart"/>
      <w:r w:rsidR="005F6511">
        <w:rPr>
          <w:rFonts w:ascii="Courier New" w:hAnsi="Courier New" w:cs="Courier New"/>
          <w:color w:val="000000"/>
          <w:sz w:val="20"/>
          <w:szCs w:val="20"/>
          <w:shd w:val="clear" w:color="auto" w:fill="FFFFFF"/>
        </w:rPr>
        <w:t>nwksht</w:t>
      </w:r>
      <w:proofErr w:type="spellEnd"/>
      <w:r w:rsidR="005F6511">
        <w:rPr>
          <w:rFonts w:ascii="Courier New" w:hAnsi="Courier New" w:cs="Courier New"/>
          <w:color w:val="000000"/>
          <w:sz w:val="20"/>
          <w:szCs w:val="20"/>
          <w:shd w:val="clear" w:color="auto" w:fill="FFFFFF"/>
        </w:rPr>
        <w:t xml:space="preserve">= “D10A181” (Main provider), “D10B181” (IPF </w:t>
      </w:r>
      <w:proofErr w:type="spellStart"/>
      <w:r w:rsidR="005F6511">
        <w:rPr>
          <w:rFonts w:ascii="Courier New" w:hAnsi="Courier New" w:cs="Courier New"/>
          <w:color w:val="000000"/>
          <w:sz w:val="20"/>
          <w:szCs w:val="20"/>
          <w:shd w:val="clear" w:color="auto" w:fill="FFFFFF"/>
        </w:rPr>
        <w:t>Subprovider</w:t>
      </w:r>
      <w:proofErr w:type="spellEnd"/>
      <w:r w:rsidR="005F6511">
        <w:rPr>
          <w:rFonts w:ascii="Courier New" w:hAnsi="Courier New" w:cs="Courier New"/>
          <w:color w:val="000000"/>
          <w:sz w:val="20"/>
          <w:szCs w:val="20"/>
          <w:shd w:val="clear" w:color="auto" w:fill="FFFFFF"/>
        </w:rPr>
        <w:t xml:space="preserve">), “D10C181” (IRF </w:t>
      </w:r>
      <w:proofErr w:type="spellStart"/>
      <w:r w:rsidR="005F6511">
        <w:rPr>
          <w:rFonts w:ascii="Courier New" w:hAnsi="Courier New" w:cs="Courier New"/>
          <w:color w:val="000000"/>
          <w:sz w:val="20"/>
          <w:szCs w:val="20"/>
          <w:shd w:val="clear" w:color="auto" w:fill="FFFFFF"/>
        </w:rPr>
        <w:t>Subprovider</w:t>
      </w:r>
      <w:proofErr w:type="spellEnd"/>
      <w:r w:rsidR="005F6511">
        <w:rPr>
          <w:rFonts w:ascii="Courier New" w:hAnsi="Courier New" w:cs="Courier New"/>
          <w:color w:val="000000"/>
          <w:sz w:val="20"/>
          <w:szCs w:val="20"/>
          <w:shd w:val="clear" w:color="auto" w:fill="FFFFFF"/>
        </w:rPr>
        <w:t>)</w:t>
      </w:r>
      <w:r w:rsidR="00BA6ABD">
        <w:rPr>
          <w:rFonts w:ascii="Courier New" w:hAnsi="Courier New" w:cs="Courier New"/>
          <w:color w:val="000000"/>
          <w:sz w:val="20"/>
          <w:szCs w:val="20"/>
          <w:shd w:val="clear" w:color="auto" w:fill="FFFFFF"/>
        </w:rPr>
        <w:t>, “D10E181” (Hospital-Based SNF)</w:t>
      </w:r>
      <w:r w:rsidR="005F6511">
        <w:rPr>
          <w:rFonts w:ascii="Courier New" w:hAnsi="Courier New" w:cs="Courier New"/>
          <w:color w:val="000000"/>
          <w:sz w:val="20"/>
          <w:szCs w:val="20"/>
          <w:shd w:val="clear" w:color="auto" w:fill="FFFFFF"/>
        </w:rPr>
        <w:t>)</w:t>
      </w:r>
    </w:p>
    <w:p w:rsidR="005F6511" w:rsidRDefault="00EA02B5" w:rsidP="005F6511">
      <w:pPr>
        <w:pStyle w:val="ListParagraph"/>
        <w:numPr>
          <w:ilvl w:val="1"/>
          <w:numId w:val="9"/>
        </w:numPr>
      </w:pPr>
      <w:r>
        <w:t>NOTE: In the D1 and D3</w:t>
      </w:r>
      <w:r w:rsidR="005F6511">
        <w:t xml:space="preserve"> Worksheets, there are not separate lines for </w:t>
      </w:r>
      <w:proofErr w:type="spellStart"/>
      <w:r w:rsidR="005F6511">
        <w:t>subproviders</w:t>
      </w:r>
      <w:proofErr w:type="spellEnd"/>
      <w:r w:rsidR="005F6511">
        <w:t xml:space="preserve"> like in the S2, S3, and C1 worksheets, there are sub-worksheets </w:t>
      </w:r>
      <w:r w:rsidR="00BA6ABD">
        <w:t xml:space="preserve">that use the same lines and columns </w:t>
      </w:r>
      <w:r w:rsidR="005F6511">
        <w:t xml:space="preserve">instead. For example, </w:t>
      </w:r>
      <w:r w:rsidR="00DB1AE6">
        <w:t xml:space="preserve">IRF </w:t>
      </w:r>
      <w:proofErr w:type="spellStart"/>
      <w:r w:rsidR="00DB1AE6">
        <w:t>subprovider</w:t>
      </w:r>
      <w:proofErr w:type="spellEnd"/>
      <w:r w:rsidR="00DB1AE6">
        <w:t xml:space="preserve"> costs are worksheet D10</w:t>
      </w:r>
      <w:r w:rsidR="00DB1AE6" w:rsidRPr="00DB1AE6">
        <w:rPr>
          <w:b/>
        </w:rPr>
        <w:t>C</w:t>
      </w:r>
      <w:r w:rsidR="00DB1AE6">
        <w:t xml:space="preserve">181, line 27, column 1; </w:t>
      </w:r>
      <w:r w:rsidR="00BA6ABD">
        <w:t>hospital-based SNF</w:t>
      </w:r>
      <w:r w:rsidR="00DB1AE6">
        <w:t xml:space="preserve"> costs are worksheet D10</w:t>
      </w:r>
      <w:r w:rsidR="00BA6ABD">
        <w:rPr>
          <w:b/>
        </w:rPr>
        <w:t>E</w:t>
      </w:r>
      <w:r w:rsidR="00DB1AE6">
        <w:t>181 line 27, column 1</w:t>
      </w:r>
    </w:p>
    <w:p w:rsidR="00D33078" w:rsidRDefault="005F6511" w:rsidP="00D33078">
      <w:pPr>
        <w:pStyle w:val="ListParagraph"/>
        <w:numPr>
          <w:ilvl w:val="1"/>
          <w:numId w:val="9"/>
        </w:numPr>
      </w:pPr>
      <w:r>
        <w:t>Line 27 Column 1 – General Inpatient Routine Service Cost Net of Swing-Bed Cost</w:t>
      </w:r>
    </w:p>
    <w:p w:rsidR="00EA02B5" w:rsidRDefault="005F6511" w:rsidP="00EA02B5">
      <w:pPr>
        <w:pStyle w:val="ListParagraph"/>
        <w:numPr>
          <w:ilvl w:val="1"/>
          <w:numId w:val="9"/>
        </w:numPr>
      </w:pPr>
      <w:r>
        <w:t>Line 28 Column 1 - General Inpatient Routine Service Charges (excluding swing-</w:t>
      </w:r>
      <w:r w:rsidR="00EA02B5">
        <w:t>bed and observation bed charges)</w:t>
      </w:r>
    </w:p>
    <w:p w:rsidR="00EA02B5" w:rsidRDefault="00EA02B5" w:rsidP="00EA02B5">
      <w:pPr>
        <w:pStyle w:val="ListParagraph"/>
        <w:numPr>
          <w:ilvl w:val="0"/>
          <w:numId w:val="9"/>
        </w:numPr>
      </w:pPr>
      <w:r>
        <w:t>D-3 – Inpatient Ancillary Service Cost Apportionment</w:t>
      </w:r>
      <w:r w:rsidR="00BA6ABD">
        <w:t xml:space="preserve"> (</w:t>
      </w:r>
      <w:proofErr w:type="spellStart"/>
      <w:r w:rsidR="00BA6ABD">
        <w:rPr>
          <w:rFonts w:ascii="Courier New" w:hAnsi="Courier New" w:cs="Courier New"/>
          <w:color w:val="000000"/>
          <w:sz w:val="20"/>
          <w:szCs w:val="20"/>
          <w:shd w:val="clear" w:color="auto" w:fill="FFFFFF"/>
        </w:rPr>
        <w:t>nwksht</w:t>
      </w:r>
      <w:proofErr w:type="spellEnd"/>
      <w:r w:rsidR="00BA6ABD">
        <w:rPr>
          <w:rFonts w:ascii="Courier New" w:hAnsi="Courier New" w:cs="Courier New"/>
          <w:color w:val="000000"/>
          <w:sz w:val="20"/>
          <w:szCs w:val="20"/>
          <w:shd w:val="clear" w:color="auto" w:fill="FFFFFF"/>
        </w:rPr>
        <w:t xml:space="preserve">= “D30A181” (Main provider), “D30B181” (IPF </w:t>
      </w:r>
      <w:proofErr w:type="spellStart"/>
      <w:r w:rsidR="00BA6ABD">
        <w:rPr>
          <w:rFonts w:ascii="Courier New" w:hAnsi="Courier New" w:cs="Courier New"/>
          <w:color w:val="000000"/>
          <w:sz w:val="20"/>
          <w:szCs w:val="20"/>
          <w:shd w:val="clear" w:color="auto" w:fill="FFFFFF"/>
        </w:rPr>
        <w:t>Subprovider</w:t>
      </w:r>
      <w:proofErr w:type="spellEnd"/>
      <w:r w:rsidR="00BA6ABD">
        <w:rPr>
          <w:rFonts w:ascii="Courier New" w:hAnsi="Courier New" w:cs="Courier New"/>
          <w:color w:val="000000"/>
          <w:sz w:val="20"/>
          <w:szCs w:val="20"/>
          <w:shd w:val="clear" w:color="auto" w:fill="FFFFFF"/>
        </w:rPr>
        <w:t xml:space="preserve">), “D30C181” (IRF </w:t>
      </w:r>
      <w:proofErr w:type="spellStart"/>
      <w:r w:rsidR="00BA6ABD">
        <w:rPr>
          <w:rFonts w:ascii="Courier New" w:hAnsi="Courier New" w:cs="Courier New"/>
          <w:color w:val="000000"/>
          <w:sz w:val="20"/>
          <w:szCs w:val="20"/>
          <w:shd w:val="clear" w:color="auto" w:fill="FFFFFF"/>
        </w:rPr>
        <w:t>Subprovider</w:t>
      </w:r>
      <w:proofErr w:type="spellEnd"/>
      <w:r w:rsidR="00BA6ABD">
        <w:rPr>
          <w:rFonts w:ascii="Courier New" w:hAnsi="Courier New" w:cs="Courier New"/>
          <w:color w:val="000000"/>
          <w:sz w:val="20"/>
          <w:szCs w:val="20"/>
          <w:shd w:val="clear" w:color="auto" w:fill="FFFFFF"/>
        </w:rPr>
        <w:t>), “D30E181” (Hospital-Based SNF))</w:t>
      </w:r>
    </w:p>
    <w:p w:rsidR="00EA02B5" w:rsidRDefault="00EA02B5" w:rsidP="00EA02B5">
      <w:pPr>
        <w:pStyle w:val="ListParagraph"/>
        <w:numPr>
          <w:ilvl w:val="1"/>
          <w:numId w:val="9"/>
        </w:numPr>
      </w:pPr>
      <w:r>
        <w:t>NOTE: See D1 above. Additionally, D3 was previously D4 in the v96 version</w:t>
      </w:r>
    </w:p>
    <w:p w:rsidR="00EA02B5" w:rsidRDefault="00EA02B5" w:rsidP="00EA02B5">
      <w:pPr>
        <w:pStyle w:val="ListParagraph"/>
        <w:numPr>
          <w:ilvl w:val="1"/>
          <w:numId w:val="9"/>
        </w:numPr>
      </w:pPr>
      <w:r>
        <w:t>Line 200 Column 2 – Total (Ancillary) Inpatient Program Charges</w:t>
      </w:r>
    </w:p>
    <w:p w:rsidR="00EA02B5" w:rsidRDefault="00EA02B5" w:rsidP="00EA02B5">
      <w:pPr>
        <w:pStyle w:val="ListParagraph"/>
        <w:numPr>
          <w:ilvl w:val="1"/>
          <w:numId w:val="9"/>
        </w:numPr>
      </w:pPr>
      <w:r>
        <w:t>Line 200 Column 3 – Total (Ancillary) Inpatient Program Costs</w:t>
      </w:r>
    </w:p>
    <w:p w:rsidR="006021AD" w:rsidRDefault="005F6511" w:rsidP="006021AD">
      <w:pPr>
        <w:pStyle w:val="ListParagraph"/>
        <w:numPr>
          <w:ilvl w:val="0"/>
          <w:numId w:val="9"/>
        </w:numPr>
      </w:pPr>
      <w:r>
        <w:t>C Part 1 – Computation of Ratio of Costs to Charges (</w:t>
      </w:r>
      <w:proofErr w:type="spellStart"/>
      <w:r>
        <w:t>nwksht</w:t>
      </w:r>
      <w:proofErr w:type="spellEnd"/>
      <w:r>
        <w:t xml:space="preserve"> = “</w:t>
      </w:r>
      <w:r w:rsidR="00993D86">
        <w:t>C000000</w:t>
      </w:r>
      <w:r>
        <w:t>”)</w:t>
      </w:r>
    </w:p>
    <w:p w:rsidR="005F6511" w:rsidRDefault="005F6511" w:rsidP="005F6511">
      <w:pPr>
        <w:pStyle w:val="ListParagraph"/>
        <w:numPr>
          <w:ilvl w:val="1"/>
          <w:numId w:val="9"/>
        </w:numPr>
      </w:pPr>
      <w:r>
        <w:t>Line 30 Column 5 – Adults and Pediatrics (General Routine Care) Total Costs</w:t>
      </w:r>
    </w:p>
    <w:p w:rsidR="005F6511" w:rsidRDefault="005F6511" w:rsidP="005F6511">
      <w:pPr>
        <w:pStyle w:val="ListParagraph"/>
        <w:numPr>
          <w:ilvl w:val="1"/>
          <w:numId w:val="9"/>
        </w:numPr>
      </w:pPr>
      <w:r>
        <w:t xml:space="preserve">Line 40 Column 5 – </w:t>
      </w:r>
      <w:proofErr w:type="spellStart"/>
      <w:r>
        <w:t>Subprovider</w:t>
      </w:r>
      <w:proofErr w:type="spellEnd"/>
      <w:r>
        <w:t xml:space="preserve"> IPF Total Costs</w:t>
      </w:r>
    </w:p>
    <w:p w:rsidR="005F6511" w:rsidRDefault="005F6511" w:rsidP="005F6511">
      <w:pPr>
        <w:pStyle w:val="ListParagraph"/>
        <w:numPr>
          <w:ilvl w:val="1"/>
          <w:numId w:val="9"/>
        </w:numPr>
      </w:pPr>
      <w:r>
        <w:t xml:space="preserve">Line 41 Column 5 – </w:t>
      </w:r>
      <w:proofErr w:type="spellStart"/>
      <w:r>
        <w:t>Subprovider</w:t>
      </w:r>
      <w:proofErr w:type="spellEnd"/>
      <w:r>
        <w:t xml:space="preserve"> IRF</w:t>
      </w:r>
      <w:r w:rsidRPr="005F6511">
        <w:t xml:space="preserve"> </w:t>
      </w:r>
      <w:r>
        <w:t>Total Costs</w:t>
      </w:r>
    </w:p>
    <w:p w:rsidR="00BA6ABD" w:rsidRDefault="00BA6ABD" w:rsidP="005F6511">
      <w:pPr>
        <w:pStyle w:val="ListParagraph"/>
        <w:numPr>
          <w:ilvl w:val="1"/>
          <w:numId w:val="9"/>
        </w:numPr>
      </w:pPr>
      <w:r>
        <w:t>Line 44 Column 5 – Hospital-Based SNF Inpatient Costs</w:t>
      </w:r>
    </w:p>
    <w:p w:rsidR="005F6511" w:rsidRDefault="005F6511" w:rsidP="005F6511">
      <w:pPr>
        <w:pStyle w:val="ListParagraph"/>
        <w:numPr>
          <w:ilvl w:val="1"/>
          <w:numId w:val="9"/>
        </w:numPr>
      </w:pPr>
      <w:r>
        <w:t>Line 30 Column 6 – Adults and Pediatrics (General Routine Care) Inpatient Charges</w:t>
      </w:r>
    </w:p>
    <w:p w:rsidR="005F6511" w:rsidRDefault="005F6511" w:rsidP="005F6511">
      <w:pPr>
        <w:pStyle w:val="ListParagraph"/>
        <w:numPr>
          <w:ilvl w:val="1"/>
          <w:numId w:val="9"/>
        </w:numPr>
      </w:pPr>
      <w:r>
        <w:t xml:space="preserve">Line 40 Column 6 – </w:t>
      </w:r>
      <w:proofErr w:type="spellStart"/>
      <w:r>
        <w:t>Subprovider</w:t>
      </w:r>
      <w:proofErr w:type="spellEnd"/>
      <w:r>
        <w:t xml:space="preserve"> IPF Inpatient Charges</w:t>
      </w:r>
    </w:p>
    <w:p w:rsidR="005F6511" w:rsidRDefault="005F6511" w:rsidP="005F6511">
      <w:pPr>
        <w:pStyle w:val="ListParagraph"/>
        <w:numPr>
          <w:ilvl w:val="1"/>
          <w:numId w:val="9"/>
        </w:numPr>
      </w:pPr>
      <w:r>
        <w:t xml:space="preserve">Line 41 Column 6 – </w:t>
      </w:r>
      <w:proofErr w:type="spellStart"/>
      <w:r>
        <w:t>Subprovider</w:t>
      </w:r>
      <w:proofErr w:type="spellEnd"/>
      <w:r>
        <w:t xml:space="preserve"> IRF</w:t>
      </w:r>
      <w:r w:rsidRPr="005F6511">
        <w:t xml:space="preserve"> </w:t>
      </w:r>
      <w:r>
        <w:t>Inpatient Charges</w:t>
      </w:r>
    </w:p>
    <w:p w:rsidR="00BA6ABD" w:rsidRDefault="00BA6ABD" w:rsidP="005F6511">
      <w:pPr>
        <w:pStyle w:val="ListParagraph"/>
        <w:numPr>
          <w:ilvl w:val="1"/>
          <w:numId w:val="9"/>
        </w:numPr>
      </w:pPr>
      <w:r>
        <w:t>Line 44 Column 5 – Hospital Based SNF Inpatient Charges</w:t>
      </w:r>
    </w:p>
    <w:p w:rsidR="008902A4" w:rsidRDefault="008902A4" w:rsidP="008902A4"/>
    <w:p w:rsidR="006021AD" w:rsidRPr="008902A4" w:rsidRDefault="006021AD" w:rsidP="006021AD">
      <w:pPr>
        <w:rPr>
          <w:u w:val="single"/>
        </w:rPr>
      </w:pPr>
      <w:r w:rsidRPr="008902A4">
        <w:rPr>
          <w:u w:val="single"/>
        </w:rPr>
        <w:t xml:space="preserve">Worksheets and </w:t>
      </w:r>
      <w:r w:rsidR="00F36D4E" w:rsidRPr="008902A4">
        <w:rPr>
          <w:u w:val="single"/>
        </w:rPr>
        <w:t xml:space="preserve">Key </w:t>
      </w:r>
      <w:r w:rsidRPr="008902A4">
        <w:rPr>
          <w:u w:val="single"/>
        </w:rPr>
        <w:t>Variables for</w:t>
      </w:r>
      <w:r w:rsidR="00F36D4E" w:rsidRPr="008902A4">
        <w:rPr>
          <w:u w:val="single"/>
        </w:rPr>
        <w:t xml:space="preserve"> Freestanding</w:t>
      </w:r>
      <w:r w:rsidRPr="008902A4">
        <w:rPr>
          <w:u w:val="single"/>
        </w:rPr>
        <w:t xml:space="preserve"> SNFs</w:t>
      </w:r>
      <w:r w:rsidR="00F36D4E" w:rsidRPr="008902A4">
        <w:rPr>
          <w:u w:val="single"/>
        </w:rPr>
        <w:t xml:space="preserve"> (snf_cost_report_all_v10.pdf)</w:t>
      </w:r>
      <w:r w:rsidRPr="008902A4">
        <w:rPr>
          <w:u w:val="single"/>
        </w:rPr>
        <w:t>:</w:t>
      </w:r>
    </w:p>
    <w:p w:rsidR="006021AD" w:rsidRDefault="00BA6ABD" w:rsidP="006021AD">
      <w:pPr>
        <w:pStyle w:val="ListParagraph"/>
        <w:numPr>
          <w:ilvl w:val="0"/>
          <w:numId w:val="10"/>
        </w:numPr>
      </w:pPr>
      <w:r>
        <w:t>S-2 Part I – Skilled Nursing Facility and Skilled Nursing Facility Health Care Complex Identification Data (</w:t>
      </w:r>
      <w:proofErr w:type="spellStart"/>
      <w:r>
        <w:t>awksht</w:t>
      </w:r>
      <w:proofErr w:type="spellEnd"/>
      <w:r>
        <w:t>= “S200001”)</w:t>
      </w:r>
    </w:p>
    <w:p w:rsidR="00BA6ABD" w:rsidRDefault="00BA6ABD" w:rsidP="00BA6ABD">
      <w:pPr>
        <w:pStyle w:val="ListParagraph"/>
        <w:numPr>
          <w:ilvl w:val="1"/>
          <w:numId w:val="10"/>
        </w:numPr>
      </w:pPr>
      <w:r>
        <w:t>Line 4 Column 2 – SNF CCN (Provider ID)</w:t>
      </w:r>
    </w:p>
    <w:p w:rsidR="006021AD" w:rsidRDefault="00993D86" w:rsidP="006021AD">
      <w:pPr>
        <w:pStyle w:val="ListParagraph"/>
        <w:numPr>
          <w:ilvl w:val="0"/>
          <w:numId w:val="10"/>
        </w:numPr>
      </w:pPr>
      <w:r>
        <w:t>S-3 Part 1 – Skilled Nursing Facility and Skilled Nursing Facility Health Care Complex Statistical Data (</w:t>
      </w:r>
      <w:proofErr w:type="spellStart"/>
      <w:r>
        <w:t>awksht</w:t>
      </w:r>
      <w:proofErr w:type="spellEnd"/>
      <w:r>
        <w:t>= “S300001”)</w:t>
      </w:r>
    </w:p>
    <w:p w:rsidR="00993D86" w:rsidRDefault="00993D86" w:rsidP="00993D86">
      <w:pPr>
        <w:pStyle w:val="ListParagraph"/>
        <w:numPr>
          <w:ilvl w:val="1"/>
          <w:numId w:val="10"/>
        </w:numPr>
      </w:pPr>
      <w:r>
        <w:t>Line 1 Column 7 – SNF Total Inpatient Days</w:t>
      </w:r>
    </w:p>
    <w:p w:rsidR="006021AD" w:rsidRDefault="00993D86" w:rsidP="006021AD">
      <w:pPr>
        <w:pStyle w:val="ListParagraph"/>
        <w:numPr>
          <w:ilvl w:val="0"/>
          <w:numId w:val="10"/>
        </w:numPr>
      </w:pPr>
      <w:r>
        <w:t>B Part 1 – Cost Allocation – General Service Costs (</w:t>
      </w:r>
      <w:proofErr w:type="spellStart"/>
      <w:r>
        <w:t>nwksht</w:t>
      </w:r>
      <w:proofErr w:type="spellEnd"/>
      <w:r>
        <w:t>= “B000001”)</w:t>
      </w:r>
    </w:p>
    <w:p w:rsidR="00993D86" w:rsidRDefault="00993D86" w:rsidP="00993D86">
      <w:pPr>
        <w:pStyle w:val="ListParagraph"/>
        <w:numPr>
          <w:ilvl w:val="1"/>
          <w:numId w:val="10"/>
        </w:numPr>
      </w:pPr>
      <w:r>
        <w:t>Line 30 Column 18 – SNF Total Cost</w:t>
      </w:r>
    </w:p>
    <w:p w:rsidR="00993D86" w:rsidRDefault="00993D86" w:rsidP="00993D86">
      <w:pPr>
        <w:pStyle w:val="ListParagraph"/>
        <w:numPr>
          <w:ilvl w:val="1"/>
          <w:numId w:val="10"/>
        </w:numPr>
      </w:pPr>
      <w:r>
        <w:t>Line 31 Column 18 – NH Total Cost</w:t>
      </w:r>
    </w:p>
    <w:p w:rsidR="006021AD" w:rsidRDefault="00993D86" w:rsidP="00993D86">
      <w:pPr>
        <w:pStyle w:val="ListParagraph"/>
        <w:numPr>
          <w:ilvl w:val="1"/>
          <w:numId w:val="10"/>
        </w:numPr>
      </w:pPr>
      <w:r>
        <w:t xml:space="preserve">Line 100 Column 18 – Total </w:t>
      </w:r>
      <w:proofErr w:type="spellStart"/>
      <w:r>
        <w:t>Total</w:t>
      </w:r>
      <w:proofErr w:type="spellEnd"/>
      <w:r>
        <w:t xml:space="preserve"> Cost</w:t>
      </w:r>
    </w:p>
    <w:p w:rsidR="006021AD" w:rsidRDefault="006021AD" w:rsidP="006021AD">
      <w:pPr>
        <w:pStyle w:val="ListParagraph"/>
        <w:numPr>
          <w:ilvl w:val="0"/>
          <w:numId w:val="10"/>
        </w:numPr>
      </w:pPr>
      <w:r>
        <w:t>G</w:t>
      </w:r>
      <w:r w:rsidR="00993D86">
        <w:t>-2 Part 1 – Statement of Patient Revenues and Operating Expenses (</w:t>
      </w:r>
      <w:proofErr w:type="spellStart"/>
      <w:r w:rsidR="00993D86">
        <w:t>nwksht</w:t>
      </w:r>
      <w:proofErr w:type="spellEnd"/>
      <w:r w:rsidR="00993D86">
        <w:t>= “G200001”)</w:t>
      </w:r>
    </w:p>
    <w:p w:rsidR="00993D86" w:rsidRDefault="00993D86" w:rsidP="00993D86">
      <w:pPr>
        <w:pStyle w:val="ListParagraph"/>
        <w:numPr>
          <w:ilvl w:val="1"/>
          <w:numId w:val="10"/>
        </w:numPr>
      </w:pPr>
      <w:r>
        <w:t>Line 1 Column 1 – SNF Inpatient Revenue</w:t>
      </w:r>
    </w:p>
    <w:p w:rsidR="008143F7" w:rsidRDefault="008143F7" w:rsidP="00993D86">
      <w:pPr>
        <w:pStyle w:val="ListParagraph"/>
        <w:numPr>
          <w:ilvl w:val="1"/>
          <w:numId w:val="10"/>
        </w:numPr>
      </w:pPr>
      <w:r>
        <w:t>Line 2 Column 1 – NH Inpatient Revenue</w:t>
      </w:r>
    </w:p>
    <w:p w:rsidR="006021AD" w:rsidRDefault="008143F7" w:rsidP="008143F7">
      <w:pPr>
        <w:pStyle w:val="ListParagraph"/>
        <w:numPr>
          <w:ilvl w:val="1"/>
          <w:numId w:val="10"/>
        </w:numPr>
      </w:pPr>
      <w:r>
        <w:t xml:space="preserve">Line 14 Column 3 – Total </w:t>
      </w:r>
      <w:proofErr w:type="spellStart"/>
      <w:r>
        <w:t>Total</w:t>
      </w:r>
      <w:proofErr w:type="spellEnd"/>
      <w:r>
        <w:t xml:space="preserve"> Revenue</w:t>
      </w:r>
    </w:p>
    <w:p w:rsidR="008902A4" w:rsidRDefault="008902A4" w:rsidP="008902A4"/>
    <w:p w:rsidR="006021AD" w:rsidRPr="008902A4" w:rsidRDefault="006021AD" w:rsidP="006021AD">
      <w:pPr>
        <w:rPr>
          <w:u w:val="single"/>
        </w:rPr>
      </w:pPr>
      <w:r w:rsidRPr="008902A4">
        <w:rPr>
          <w:u w:val="single"/>
        </w:rPr>
        <w:lastRenderedPageBreak/>
        <w:t xml:space="preserve">Worksheets and </w:t>
      </w:r>
      <w:r w:rsidR="00F36D4E" w:rsidRPr="008902A4">
        <w:rPr>
          <w:u w:val="single"/>
        </w:rPr>
        <w:t xml:space="preserve">Key </w:t>
      </w:r>
      <w:r w:rsidRPr="008902A4">
        <w:rPr>
          <w:u w:val="single"/>
        </w:rPr>
        <w:t>Variables for HHA</w:t>
      </w:r>
      <w:r w:rsidR="00F36D4E" w:rsidRPr="008902A4">
        <w:rPr>
          <w:u w:val="single"/>
        </w:rPr>
        <w:t xml:space="preserve"> (hha_cost_report_wksht_all.pdf)</w:t>
      </w:r>
      <w:r w:rsidRPr="008902A4">
        <w:rPr>
          <w:u w:val="single"/>
        </w:rPr>
        <w:t>:</w:t>
      </w:r>
    </w:p>
    <w:p w:rsidR="006021AD" w:rsidRDefault="001A31D6" w:rsidP="006021AD">
      <w:pPr>
        <w:pStyle w:val="ListParagraph"/>
        <w:numPr>
          <w:ilvl w:val="0"/>
          <w:numId w:val="11"/>
        </w:numPr>
      </w:pPr>
      <w:r>
        <w:t>S-2 – Home Health Agency Complex Identification Data (</w:t>
      </w:r>
      <w:proofErr w:type="spellStart"/>
      <w:r>
        <w:t>awksht</w:t>
      </w:r>
      <w:proofErr w:type="spellEnd"/>
      <w:r>
        <w:t>= “S200000”)</w:t>
      </w:r>
    </w:p>
    <w:p w:rsidR="001A31D6" w:rsidRDefault="001A31D6" w:rsidP="001A31D6">
      <w:pPr>
        <w:pStyle w:val="ListParagraph"/>
        <w:numPr>
          <w:ilvl w:val="1"/>
          <w:numId w:val="11"/>
        </w:numPr>
      </w:pPr>
      <w:r>
        <w:t>Line 2 Column 2 – HHA CCN (Provider ID)</w:t>
      </w:r>
    </w:p>
    <w:p w:rsidR="001A31D6" w:rsidRDefault="001A31D6" w:rsidP="001A31D6">
      <w:pPr>
        <w:pStyle w:val="ListParagraph"/>
        <w:numPr>
          <w:ilvl w:val="0"/>
          <w:numId w:val="11"/>
        </w:numPr>
      </w:pPr>
      <w:r>
        <w:t>S-3 Part 1 – Home Health Agency Statis</w:t>
      </w:r>
      <w:r w:rsidR="0086480D">
        <w:t>tical Data (</w:t>
      </w:r>
      <w:proofErr w:type="spellStart"/>
      <w:r w:rsidR="0086480D">
        <w:t>awksht</w:t>
      </w:r>
      <w:proofErr w:type="spellEnd"/>
      <w:r w:rsidR="0086480D">
        <w:t>=</w:t>
      </w:r>
      <w:r>
        <w:t xml:space="preserve"> “S300001”)</w:t>
      </w:r>
    </w:p>
    <w:p w:rsidR="001A31D6" w:rsidRDefault="001A31D6" w:rsidP="001A31D6">
      <w:pPr>
        <w:pStyle w:val="ListParagraph"/>
        <w:numPr>
          <w:ilvl w:val="1"/>
          <w:numId w:val="11"/>
        </w:numPr>
      </w:pPr>
      <w:r>
        <w:t>Line 1 Column 1 – SNF Medicare Visits</w:t>
      </w:r>
    </w:p>
    <w:p w:rsidR="001A31D6" w:rsidRDefault="001A31D6" w:rsidP="001A31D6">
      <w:pPr>
        <w:pStyle w:val="ListParagraph"/>
        <w:numPr>
          <w:ilvl w:val="1"/>
          <w:numId w:val="11"/>
        </w:numPr>
      </w:pPr>
      <w:r>
        <w:t>Line 1 Column 3 – SNF Other Visits</w:t>
      </w:r>
    </w:p>
    <w:p w:rsidR="001A31D6" w:rsidRDefault="001A31D6" w:rsidP="001A31D6">
      <w:pPr>
        <w:pStyle w:val="ListParagraph"/>
        <w:numPr>
          <w:ilvl w:val="1"/>
          <w:numId w:val="11"/>
        </w:numPr>
      </w:pPr>
      <w:r>
        <w:t>Line 1 Column 5 – SNF Total Visits</w:t>
      </w:r>
    </w:p>
    <w:p w:rsidR="001A31D6" w:rsidRDefault="001A31D6" w:rsidP="001A31D6">
      <w:pPr>
        <w:pStyle w:val="ListParagraph"/>
        <w:numPr>
          <w:ilvl w:val="1"/>
          <w:numId w:val="11"/>
        </w:numPr>
      </w:pPr>
      <w:r>
        <w:t>Line 2 Column 1 – Physical Therapy Medicare Visits</w:t>
      </w:r>
    </w:p>
    <w:p w:rsidR="001A31D6" w:rsidRDefault="001A31D6" w:rsidP="001A31D6">
      <w:pPr>
        <w:pStyle w:val="ListParagraph"/>
        <w:numPr>
          <w:ilvl w:val="1"/>
          <w:numId w:val="11"/>
        </w:numPr>
      </w:pPr>
      <w:r>
        <w:t>Line 2 Column 3 – Physical Therapy Other Visits</w:t>
      </w:r>
    </w:p>
    <w:p w:rsidR="001A31D6" w:rsidRDefault="001A31D6" w:rsidP="001A31D6">
      <w:pPr>
        <w:pStyle w:val="ListParagraph"/>
        <w:numPr>
          <w:ilvl w:val="1"/>
          <w:numId w:val="11"/>
        </w:numPr>
      </w:pPr>
      <w:r>
        <w:t>Line 2 Column 5 – Physical Therapy Total Visits</w:t>
      </w:r>
    </w:p>
    <w:p w:rsidR="001A31D6" w:rsidRDefault="001A31D6" w:rsidP="001A31D6">
      <w:pPr>
        <w:pStyle w:val="ListParagraph"/>
        <w:numPr>
          <w:ilvl w:val="1"/>
          <w:numId w:val="11"/>
        </w:numPr>
      </w:pPr>
      <w:r>
        <w:t xml:space="preserve">Line 3 Column 1 – </w:t>
      </w:r>
      <w:r w:rsidR="0086480D">
        <w:t>Occupational Therap</w:t>
      </w:r>
      <w:r>
        <w:t>y Medicare Visits</w:t>
      </w:r>
    </w:p>
    <w:p w:rsidR="001A31D6" w:rsidRDefault="001A31D6" w:rsidP="001A31D6">
      <w:pPr>
        <w:pStyle w:val="ListParagraph"/>
        <w:numPr>
          <w:ilvl w:val="1"/>
          <w:numId w:val="11"/>
        </w:numPr>
      </w:pPr>
      <w:r>
        <w:t xml:space="preserve">Line 3 Column 3 – </w:t>
      </w:r>
      <w:r w:rsidR="0086480D">
        <w:t>Occupational Therap</w:t>
      </w:r>
      <w:r>
        <w:t>y Other Visits</w:t>
      </w:r>
    </w:p>
    <w:p w:rsidR="001A31D6" w:rsidRDefault="001A31D6" w:rsidP="001A31D6">
      <w:pPr>
        <w:pStyle w:val="ListParagraph"/>
        <w:numPr>
          <w:ilvl w:val="1"/>
          <w:numId w:val="11"/>
        </w:numPr>
      </w:pPr>
      <w:r>
        <w:t xml:space="preserve">Line 3 Column 5 – </w:t>
      </w:r>
      <w:r w:rsidR="0086480D">
        <w:t>Occupational Therap</w:t>
      </w:r>
      <w:r>
        <w:t>y Total Visits</w:t>
      </w:r>
    </w:p>
    <w:p w:rsidR="001A31D6" w:rsidRDefault="001A31D6" w:rsidP="001A31D6">
      <w:pPr>
        <w:pStyle w:val="ListParagraph"/>
        <w:numPr>
          <w:ilvl w:val="1"/>
          <w:numId w:val="11"/>
        </w:numPr>
      </w:pPr>
      <w:r>
        <w:t>Line 4 Column 1 – Speech Pathology Medicare Visits</w:t>
      </w:r>
    </w:p>
    <w:p w:rsidR="001A31D6" w:rsidRDefault="001A31D6" w:rsidP="001A31D6">
      <w:pPr>
        <w:pStyle w:val="ListParagraph"/>
        <w:numPr>
          <w:ilvl w:val="1"/>
          <w:numId w:val="11"/>
        </w:numPr>
      </w:pPr>
      <w:r>
        <w:t>Line 4 Column 3 – Speech Pathology Other Visits</w:t>
      </w:r>
    </w:p>
    <w:p w:rsidR="001A31D6" w:rsidRDefault="001A31D6" w:rsidP="001A31D6">
      <w:pPr>
        <w:pStyle w:val="ListParagraph"/>
        <w:numPr>
          <w:ilvl w:val="1"/>
          <w:numId w:val="11"/>
        </w:numPr>
      </w:pPr>
      <w:r>
        <w:t>Line 4 Column 5 – Speech Pathology Total Visits</w:t>
      </w:r>
    </w:p>
    <w:p w:rsidR="001A31D6" w:rsidRDefault="001A31D6" w:rsidP="001A31D6">
      <w:pPr>
        <w:pStyle w:val="ListParagraph"/>
        <w:numPr>
          <w:ilvl w:val="1"/>
          <w:numId w:val="11"/>
        </w:numPr>
      </w:pPr>
      <w:r>
        <w:t>Line 5 Column 1 – Medical Social Service Medicare Visits</w:t>
      </w:r>
    </w:p>
    <w:p w:rsidR="001A31D6" w:rsidRDefault="001A31D6" w:rsidP="001A31D6">
      <w:pPr>
        <w:pStyle w:val="ListParagraph"/>
        <w:numPr>
          <w:ilvl w:val="1"/>
          <w:numId w:val="11"/>
        </w:numPr>
      </w:pPr>
      <w:r>
        <w:t>Line 5 Column 3 – Medical Social Service Other Visits</w:t>
      </w:r>
    </w:p>
    <w:p w:rsidR="001A31D6" w:rsidRDefault="001A31D6" w:rsidP="001A31D6">
      <w:pPr>
        <w:pStyle w:val="ListParagraph"/>
        <w:numPr>
          <w:ilvl w:val="1"/>
          <w:numId w:val="11"/>
        </w:numPr>
      </w:pPr>
      <w:r>
        <w:t>Line 5 Column 5 – Medical Social Service Total Visits</w:t>
      </w:r>
    </w:p>
    <w:p w:rsidR="001A31D6" w:rsidRDefault="001A31D6" w:rsidP="001A31D6">
      <w:pPr>
        <w:pStyle w:val="ListParagraph"/>
        <w:numPr>
          <w:ilvl w:val="1"/>
          <w:numId w:val="11"/>
        </w:numPr>
      </w:pPr>
      <w:r>
        <w:t>Line 6 Column 1 – Home Health Aide Medicare Visits</w:t>
      </w:r>
    </w:p>
    <w:p w:rsidR="001A31D6" w:rsidRDefault="001A31D6" w:rsidP="001A31D6">
      <w:pPr>
        <w:pStyle w:val="ListParagraph"/>
        <w:numPr>
          <w:ilvl w:val="1"/>
          <w:numId w:val="11"/>
        </w:numPr>
      </w:pPr>
      <w:r>
        <w:t>Line 6 Column 3 – Home Health Aide Other Visits</w:t>
      </w:r>
    </w:p>
    <w:p w:rsidR="001A31D6" w:rsidRDefault="001A31D6" w:rsidP="001A31D6">
      <w:pPr>
        <w:pStyle w:val="ListParagraph"/>
        <w:numPr>
          <w:ilvl w:val="1"/>
          <w:numId w:val="11"/>
        </w:numPr>
      </w:pPr>
      <w:r>
        <w:t>Line 6 Column 5 – Home Health Aide Total Visits</w:t>
      </w:r>
    </w:p>
    <w:p w:rsidR="001A31D6" w:rsidRDefault="001A31D6" w:rsidP="001A31D6">
      <w:pPr>
        <w:pStyle w:val="ListParagraph"/>
        <w:numPr>
          <w:ilvl w:val="0"/>
          <w:numId w:val="11"/>
        </w:numPr>
      </w:pPr>
      <w:r>
        <w:t>C Part 1 – Apportionment of Patient Service Costs</w:t>
      </w:r>
    </w:p>
    <w:p w:rsidR="0086480D" w:rsidRDefault="0086480D" w:rsidP="0086480D">
      <w:pPr>
        <w:pStyle w:val="ListParagraph"/>
        <w:numPr>
          <w:ilvl w:val="1"/>
          <w:numId w:val="11"/>
        </w:numPr>
      </w:pPr>
      <w:r>
        <w:t xml:space="preserve">Line 1 Column 4 – SNF Average Cost Per Visit </w:t>
      </w:r>
    </w:p>
    <w:p w:rsidR="0086480D" w:rsidRDefault="0086480D" w:rsidP="0086480D">
      <w:pPr>
        <w:pStyle w:val="ListParagraph"/>
        <w:numPr>
          <w:ilvl w:val="1"/>
          <w:numId w:val="11"/>
        </w:numPr>
      </w:pPr>
      <w:r>
        <w:t xml:space="preserve">Line 2 Column 4 – Physical Therapy Average Cost Per Visit </w:t>
      </w:r>
    </w:p>
    <w:p w:rsidR="0086480D" w:rsidRDefault="0086480D" w:rsidP="0086480D">
      <w:pPr>
        <w:pStyle w:val="ListParagraph"/>
        <w:numPr>
          <w:ilvl w:val="1"/>
          <w:numId w:val="11"/>
        </w:numPr>
      </w:pPr>
      <w:r>
        <w:t xml:space="preserve">Line 3 Column 4 – Occupational Therapy Average Cost Per Visit </w:t>
      </w:r>
    </w:p>
    <w:p w:rsidR="0086480D" w:rsidRDefault="0086480D" w:rsidP="0086480D">
      <w:pPr>
        <w:pStyle w:val="ListParagraph"/>
        <w:numPr>
          <w:ilvl w:val="1"/>
          <w:numId w:val="11"/>
        </w:numPr>
      </w:pPr>
      <w:r>
        <w:t xml:space="preserve">Line 4 Column 4 – Speech Pathology Average Cost Per Visit </w:t>
      </w:r>
    </w:p>
    <w:p w:rsidR="0086480D" w:rsidRDefault="0086480D" w:rsidP="0086480D">
      <w:pPr>
        <w:pStyle w:val="ListParagraph"/>
        <w:numPr>
          <w:ilvl w:val="1"/>
          <w:numId w:val="11"/>
        </w:numPr>
      </w:pPr>
      <w:r>
        <w:t xml:space="preserve">Line 5 Column 4 – Medical Social Service Average Cost Per Visit </w:t>
      </w:r>
    </w:p>
    <w:p w:rsidR="00402F79" w:rsidRPr="0086480D" w:rsidRDefault="0086480D" w:rsidP="00402F79">
      <w:pPr>
        <w:pStyle w:val="ListParagraph"/>
        <w:numPr>
          <w:ilvl w:val="1"/>
          <w:numId w:val="11"/>
        </w:numPr>
      </w:pPr>
      <w:r>
        <w:t xml:space="preserve">Line 6 Column 4 – Home Health Aide Average Cost Per Visit </w:t>
      </w:r>
    </w:p>
    <w:p w:rsidR="00402F79" w:rsidRPr="00402F79" w:rsidRDefault="00402F79" w:rsidP="00402F79">
      <w:pPr>
        <w:rPr>
          <w:color w:val="000000" w:themeColor="text1"/>
        </w:rPr>
      </w:pPr>
    </w:p>
    <w:p w:rsidR="00402F79" w:rsidRPr="00402F79" w:rsidRDefault="00402F79" w:rsidP="00721964"/>
    <w:sectPr w:rsidR="00402F79" w:rsidRPr="0040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23386"/>
    <w:multiLevelType w:val="hybridMultilevel"/>
    <w:tmpl w:val="B106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2239C"/>
    <w:multiLevelType w:val="hybridMultilevel"/>
    <w:tmpl w:val="947E4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81FE8"/>
    <w:multiLevelType w:val="hybridMultilevel"/>
    <w:tmpl w:val="9CCC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15351"/>
    <w:multiLevelType w:val="hybridMultilevel"/>
    <w:tmpl w:val="3C6A0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20006"/>
    <w:multiLevelType w:val="hybridMultilevel"/>
    <w:tmpl w:val="02B2A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0348B7"/>
    <w:multiLevelType w:val="hybridMultilevel"/>
    <w:tmpl w:val="A5E6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C4A55"/>
    <w:multiLevelType w:val="hybridMultilevel"/>
    <w:tmpl w:val="C69CD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B51C4"/>
    <w:multiLevelType w:val="hybridMultilevel"/>
    <w:tmpl w:val="0BD684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F2587"/>
    <w:multiLevelType w:val="hybridMultilevel"/>
    <w:tmpl w:val="EC74B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50A52"/>
    <w:multiLevelType w:val="hybridMultilevel"/>
    <w:tmpl w:val="33A0F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23587"/>
    <w:multiLevelType w:val="hybridMultilevel"/>
    <w:tmpl w:val="33A0F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1B58C6"/>
    <w:multiLevelType w:val="hybridMultilevel"/>
    <w:tmpl w:val="3AE00656"/>
    <w:lvl w:ilvl="0" w:tplc="C4F69B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720D1C"/>
    <w:multiLevelType w:val="hybridMultilevel"/>
    <w:tmpl w:val="3F98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12"/>
  </w:num>
  <w:num w:numId="5">
    <w:abstractNumId w:val="6"/>
  </w:num>
  <w:num w:numId="6">
    <w:abstractNumId w:val="8"/>
  </w:num>
  <w:num w:numId="7">
    <w:abstractNumId w:val="10"/>
  </w:num>
  <w:num w:numId="8">
    <w:abstractNumId w:val="9"/>
  </w:num>
  <w:num w:numId="9">
    <w:abstractNumId w:val="4"/>
  </w:num>
  <w:num w:numId="10">
    <w:abstractNumId w:val="1"/>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1C"/>
    <w:rsid w:val="000C3A10"/>
    <w:rsid w:val="00123695"/>
    <w:rsid w:val="00133DA6"/>
    <w:rsid w:val="0013473F"/>
    <w:rsid w:val="00144D86"/>
    <w:rsid w:val="001540EA"/>
    <w:rsid w:val="001A31D6"/>
    <w:rsid w:val="001C29BD"/>
    <w:rsid w:val="00261AC6"/>
    <w:rsid w:val="00263A6F"/>
    <w:rsid w:val="002C4900"/>
    <w:rsid w:val="00402F79"/>
    <w:rsid w:val="004E0FBA"/>
    <w:rsid w:val="004E6606"/>
    <w:rsid w:val="00506B87"/>
    <w:rsid w:val="00584FEF"/>
    <w:rsid w:val="005B7D1C"/>
    <w:rsid w:val="005D2865"/>
    <w:rsid w:val="005F6511"/>
    <w:rsid w:val="006021AD"/>
    <w:rsid w:val="00721964"/>
    <w:rsid w:val="00766543"/>
    <w:rsid w:val="00791E5C"/>
    <w:rsid w:val="008143F7"/>
    <w:rsid w:val="0086480D"/>
    <w:rsid w:val="008902A4"/>
    <w:rsid w:val="00977F80"/>
    <w:rsid w:val="00993D86"/>
    <w:rsid w:val="009D0D36"/>
    <w:rsid w:val="00A656C3"/>
    <w:rsid w:val="00A85E3C"/>
    <w:rsid w:val="00BA26B7"/>
    <w:rsid w:val="00BA6ABD"/>
    <w:rsid w:val="00C202B1"/>
    <w:rsid w:val="00D228FE"/>
    <w:rsid w:val="00D33078"/>
    <w:rsid w:val="00D46927"/>
    <w:rsid w:val="00DB1AE6"/>
    <w:rsid w:val="00EA02B5"/>
    <w:rsid w:val="00EF6EF2"/>
    <w:rsid w:val="00F36D4E"/>
    <w:rsid w:val="00F4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1D4DE-CECF-47FE-8F68-FA94233C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D1C"/>
    <w:rPr>
      <w:color w:val="0563C1" w:themeColor="hyperlink"/>
      <w:u w:val="single"/>
    </w:rPr>
  </w:style>
  <w:style w:type="paragraph" w:styleId="ListParagraph">
    <w:name w:val="List Paragraph"/>
    <w:basedOn w:val="Normal"/>
    <w:uiPriority w:val="34"/>
    <w:qFormat/>
    <w:rsid w:val="005B7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5724">
      <w:bodyDiv w:val="1"/>
      <w:marLeft w:val="0"/>
      <w:marRight w:val="0"/>
      <w:marTop w:val="0"/>
      <w:marBottom w:val="0"/>
      <w:divBdr>
        <w:top w:val="none" w:sz="0" w:space="0" w:color="auto"/>
        <w:left w:val="none" w:sz="0" w:space="0" w:color="auto"/>
        <w:bottom w:val="none" w:sz="0" w:space="0" w:color="auto"/>
        <w:right w:val="none" w:sz="0" w:space="0" w:color="auto"/>
      </w:divBdr>
    </w:div>
    <w:div w:id="616723111">
      <w:bodyDiv w:val="1"/>
      <w:marLeft w:val="0"/>
      <w:marRight w:val="0"/>
      <w:marTop w:val="0"/>
      <w:marBottom w:val="0"/>
      <w:divBdr>
        <w:top w:val="none" w:sz="0" w:space="0" w:color="auto"/>
        <w:left w:val="none" w:sz="0" w:space="0" w:color="auto"/>
        <w:bottom w:val="none" w:sz="0" w:space="0" w:color="auto"/>
        <w:right w:val="none" w:sz="0" w:space="0" w:color="auto"/>
      </w:divBdr>
    </w:div>
    <w:div w:id="1047873812">
      <w:bodyDiv w:val="1"/>
      <w:marLeft w:val="0"/>
      <w:marRight w:val="0"/>
      <w:marTop w:val="0"/>
      <w:marBottom w:val="0"/>
      <w:divBdr>
        <w:top w:val="none" w:sz="0" w:space="0" w:color="auto"/>
        <w:left w:val="none" w:sz="0" w:space="0" w:color="auto"/>
        <w:bottom w:val="none" w:sz="0" w:space="0" w:color="auto"/>
        <w:right w:val="none" w:sz="0" w:space="0" w:color="auto"/>
      </w:divBdr>
    </w:div>
    <w:div w:id="172104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ber.org/data/hcris-hha.html" TargetMode="External"/><Relationship Id="rId3" Type="http://schemas.openxmlformats.org/officeDocument/2006/relationships/settings" Target="settings.xml"/><Relationship Id="rId7" Type="http://schemas.openxmlformats.org/officeDocument/2006/relationships/hyperlink" Target="https://www.costreportdata.com/worksheet_forma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ber.org/data/hcris.html" TargetMode="External"/><Relationship Id="rId5" Type="http://schemas.openxmlformats.org/officeDocument/2006/relationships/hyperlink" Target="https://www.cms.gov/Research-Statistics-Data-and-Systems/Downloadable-Public-Use-Files/Cost-Reports/Cost-Reports-by-Fiscal-Yea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15953</TotalTime>
  <Pages>8</Pages>
  <Words>3154</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Rabideau, Brendan</dc:creator>
  <cp:keywords/>
  <dc:description/>
  <cp:lastModifiedBy>Rabideau, Brendan</cp:lastModifiedBy>
  <cp:revision>15</cp:revision>
  <dcterms:created xsi:type="dcterms:W3CDTF">2017-02-14T19:24:00Z</dcterms:created>
  <dcterms:modified xsi:type="dcterms:W3CDTF">2017-04-18T23:12:00Z</dcterms:modified>
</cp:coreProperties>
</file>