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S1. Survey instrument (Arabic original with English translation)</w:t>
      </w:r>
    </w:p>
    <w:p>
      <w:r>
        <w:rPr>
          <w:b/>
        </w:rPr>
        <w:t xml:space="preserve">Study: </w:t>
      </w:r>
      <w:r>
        <w:t>Aspiration without application: Developing and initially validating a four-dimensional measure of generative-AI competency and the readiness gap among Arabic language and literature students</w:t>
      </w:r>
    </w:p>
    <w:p>
      <w:r>
        <w:t>The questionnaire was administered online, in Arabic only. The English column below is a research translation supplied for review and was not shown to participants. Items are listed in the order in which they were presented. Variable codes (AW1–AS8, Q1–Q7) correspond to the column names in the deposited data files and to the codebook.</w:t>
      </w:r>
    </w:p>
    <w:p>
      <w:pPr>
        <w:pStyle w:val="Heading1"/>
      </w:pPr>
      <w:r>
        <w:t>A. Consent screen (presented before any item)</w:t>
      </w:r>
    </w:p>
    <w:p>
      <w:r>
        <w:t>Participants could not proceed to the questionnaire without affirmatively selecting consent. The screen stated the purpose of the research, that participation was voluntary, that responses were anonymous and could not be traced to the individual, that participants could decline or withdraw at any point without penalty, and that anonymised data would be used for research and publication. No personally identifying information — name, student number, email address or IP address — was collected at any stage.</w:t>
      </w:r>
    </w:p>
    <w:p>
      <w:pPr>
        <w:pStyle w:val="Heading1"/>
      </w:pPr>
      <w:r>
        <w:t>B. Background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Arabic</w:t>
            </w:r>
          </w:p>
        </w:tc>
        <w:tc>
          <w:tcPr>
            <w:tcW w:type="dxa" w:w="2160"/>
          </w:tcPr>
          <w:p>
            <w:r>
              <w:rPr>
                <w:b/>
              </w:rPr>
              <w:t>English</w:t>
            </w:r>
          </w:p>
        </w:tc>
        <w:tc>
          <w:tcPr>
            <w:tcW w:type="dxa" w:w="2160"/>
          </w:tcPr>
          <w:p>
            <w:r>
              <w:rPr>
                <w:b/>
              </w:rPr>
              <w:t>Response options</w:t>
            </w:r>
          </w:p>
        </w:tc>
      </w:tr>
      <w:tr>
        <w:tc>
          <w:tcPr>
            <w:tcW w:type="dxa" w:w="2160"/>
          </w:tcPr>
          <w:p>
            <w:r>
              <w:t>study_level</w:t>
            </w:r>
          </w:p>
        </w:tc>
        <w:tc>
          <w:tcPr>
            <w:tcW w:type="dxa" w:w="2160"/>
          </w:tcPr>
          <w:p>
            <w:pPr>
              <w:jc w:val="right"/>
              <w:bidi w:val="1"/>
            </w:pPr>
            <w:r>
              <w:rPr>
                <w:rFonts w:ascii="Arial" w:hAnsi="Arial" w:cs="Arial"/>
                <w:rtl w:val="1"/>
              </w:rPr>
              <w:t>المستوى الدراسي</w:t>
            </w:r>
          </w:p>
        </w:tc>
        <w:tc>
          <w:tcPr>
            <w:tcW w:type="dxa" w:w="2160"/>
          </w:tcPr>
          <w:p>
            <w:r>
              <w:t>Study level</w:t>
            </w:r>
          </w:p>
        </w:tc>
        <w:tc>
          <w:tcPr>
            <w:tcW w:type="dxa" w:w="2160"/>
          </w:tcPr>
          <w:p>
            <w:r>
              <w:t>Bachelor / Master / Doctorate</w:t>
            </w:r>
          </w:p>
        </w:tc>
      </w:tr>
      <w:tr>
        <w:tc>
          <w:tcPr>
            <w:tcW w:type="dxa" w:w="2160"/>
          </w:tcPr>
          <w:p>
            <w:r>
              <w:t>gpa</w:t>
            </w:r>
          </w:p>
        </w:tc>
        <w:tc>
          <w:tcPr>
            <w:tcW w:type="dxa" w:w="2160"/>
          </w:tcPr>
          <w:p>
            <w:pPr>
              <w:jc w:val="right"/>
              <w:bidi w:val="1"/>
            </w:pPr>
            <w:r>
              <w:rPr>
                <w:rFonts w:ascii="Arial" w:hAnsi="Arial" w:cs="Arial"/>
                <w:rtl w:val="1"/>
              </w:rPr>
              <w:t>المعدل التراكمي</w:t>
            </w:r>
          </w:p>
        </w:tc>
        <w:tc>
          <w:tcPr>
            <w:tcW w:type="dxa" w:w="2160"/>
          </w:tcPr>
          <w:p>
            <w:r>
              <w:t>Grade point average band</w:t>
            </w:r>
          </w:p>
        </w:tc>
        <w:tc>
          <w:tcPr>
            <w:tcW w:type="dxa" w:w="2160"/>
          </w:tcPr>
          <w:p>
            <w:r>
              <w:t>Excellent / Very good / Good (blank = not reported)</w:t>
            </w:r>
          </w:p>
        </w:tc>
      </w:tr>
      <w:tr>
        <w:tc>
          <w:tcPr>
            <w:tcW w:type="dxa" w:w="2160"/>
          </w:tcPr>
          <w:p>
            <w:r>
              <w:t>prior_ai_training</w:t>
            </w:r>
          </w:p>
        </w:tc>
        <w:tc>
          <w:tcPr>
            <w:tcW w:type="dxa" w:w="2160"/>
          </w:tcPr>
          <w:p>
            <w:pPr>
              <w:jc w:val="right"/>
              <w:bidi w:val="1"/>
            </w:pPr>
            <w:r>
              <w:rPr>
                <w:rFonts w:ascii="Arial" w:hAnsi="Arial" w:cs="Arial"/>
                <w:rtl w:val="1"/>
              </w:rPr>
              <w:t>هل تلقيت تدريبًا مسبقًا في توظيف الذكاء الاصطناعي؟</w:t>
            </w:r>
          </w:p>
        </w:tc>
        <w:tc>
          <w:tcPr>
            <w:tcW w:type="dxa" w:w="2160"/>
          </w:tcPr>
          <w:p>
            <w:r>
              <w:t>Prior AI training</w:t>
            </w:r>
          </w:p>
        </w:tc>
        <w:tc>
          <w:tcPr>
            <w:tcW w:type="dxa" w:w="2160"/>
          </w:tcPr>
          <w:p>
            <w:r>
              <w:t>Yes / No</w:t>
            </w:r>
          </w:p>
        </w:tc>
      </w:tr>
      <w:tr>
        <w:tc>
          <w:tcPr>
            <w:tcW w:type="dxa" w:w="2160"/>
          </w:tcPr>
          <w:p>
            <w:r>
              <w:t>weekly_ai_use</w:t>
            </w:r>
          </w:p>
        </w:tc>
        <w:tc>
          <w:tcPr>
            <w:tcW w:type="dxa" w:w="2160"/>
          </w:tcPr>
          <w:p>
            <w:pPr>
              <w:jc w:val="right"/>
              <w:bidi w:val="1"/>
            </w:pPr>
            <w:r>
              <w:rPr>
                <w:rFonts w:ascii="Arial" w:hAnsi="Arial" w:cs="Arial"/>
                <w:rtl w:val="1"/>
              </w:rPr>
              <w:t>عدد مرات استخدامك الذكاء الاصطناعي في الدراسة أسبوعيًا</w:t>
            </w:r>
          </w:p>
        </w:tc>
        <w:tc>
          <w:tcPr>
            <w:tcW w:type="dxa" w:w="2160"/>
          </w:tcPr>
          <w:p>
            <w:r>
              <w:t>Weekly frequency of AI use for study</w:t>
            </w:r>
          </w:p>
        </w:tc>
        <w:tc>
          <w:tcPr>
            <w:tcW w:type="dxa" w:w="2160"/>
          </w:tcPr>
          <w:p>
            <w:r>
              <w:t>Rarely / 1-2 / 3-5 / &gt;5 (times per week)</w:t>
            </w:r>
          </w:p>
        </w:tc>
      </w:tr>
    </w:tbl>
    <w:p>
      <w:pPr>
        <w:pStyle w:val="Heading1"/>
      </w:pPr>
      <w:r>
        <w:t>C. Competency items (28 items, five-point Likert)</w:t>
      </w:r>
    </w:p>
    <w:p>
      <w:r>
        <w:t>Response scale, presented identically for every item: 5 = strongly agree (أوافق بشدة), 4 = agree (أوافق), 3 = neutral (محايد), 2 = disagree (لا أوافق), 1 = strongly disagree (لا أوافق بشدة). No items were reverse-scored.</w:t>
      </w:r>
    </w:p>
    <w:p>
      <w:pPr>
        <w:pStyle w:val="Heading2"/>
      </w:pPr>
      <w:r>
        <w:t>Awareness &amp; Availability (6 items)</w:t>
      </w:r>
    </w:p>
    <w:p>
      <w:pPr>
        <w:jc w:val="right"/>
        <w:bidi w:val="1"/>
      </w:pPr>
      <w:r>
        <w:rPr>
          <w:rFonts w:ascii="Arial" w:hAnsi="Arial" w:cs="Arial"/>
          <w:b/>
          <w:rtl w:val="1"/>
        </w:rPr>
        <w:t>المحور الأول: الوعي والإتاحة</w:t>
      </w:r>
    </w:p>
    <w:tbl>
      <w:tblPr>
        <w:tblStyle w:val="TableGrid"/>
        <w:tblW w:type="auto" w:w="0"/>
        <w:tblLook w:firstColumn="1" w:firstRow="1" w:lastColumn="0" w:lastRow="0" w:noHBand="0" w:noVBand="1" w:val="04A0"/>
      </w:tblPr>
      <w:tblGrid>
        <w:gridCol w:w="864"/>
        <w:gridCol w:w="2880"/>
        <w:gridCol w:w="2880"/>
      </w:tblGrid>
      <w:tr>
        <w:tc>
          <w:tcPr>
            <w:tcW w:type="dxa" w:w="2880"/>
          </w:tcPr>
          <w:p>
            <w:r>
              <w:rPr>
                <w:b/>
              </w:rPr>
              <w:t>Code</w:t>
            </w:r>
          </w:p>
        </w:tc>
        <w:tc>
          <w:tcPr>
            <w:tcW w:type="dxa" w:w="2880"/>
          </w:tcPr>
          <w:p>
            <w:r>
              <w:rPr>
                <w:b/>
              </w:rPr>
              <w:t>Arabic (as administered)</w:t>
            </w:r>
          </w:p>
        </w:tc>
        <w:tc>
          <w:tcPr>
            <w:tcW w:type="dxa" w:w="2880"/>
          </w:tcPr>
          <w:p>
            <w:r>
              <w:rPr>
                <w:b/>
              </w:rPr>
              <w:t>English translation</w:t>
            </w:r>
          </w:p>
        </w:tc>
      </w:tr>
      <w:tr>
        <w:tc>
          <w:tcPr>
            <w:tcW w:type="dxa" w:w="864"/>
          </w:tcPr>
          <w:p>
            <w:r>
              <w:t>AW1</w:t>
            </w:r>
          </w:p>
        </w:tc>
        <w:tc>
          <w:tcPr>
            <w:tcW w:type="dxa" w:w="2880"/>
          </w:tcPr>
          <w:p>
            <w:pPr>
              <w:jc w:val="right"/>
              <w:bidi w:val="1"/>
            </w:pPr>
            <w:r>
              <w:rPr>
                <w:rFonts w:ascii="Arial" w:hAnsi="Arial" w:cs="Arial"/>
                <w:rtl w:val="1"/>
              </w:rPr>
              <w:t>لديّ فهمٌ عامٌّ لأنواع الذَّكاء الاصطناعيّ المستخدَمة في اللُّغة، سواءٌ أكانت توليديةً أم تقنيات المعالجة الآلية للُّغة.</w:t>
            </w:r>
          </w:p>
        </w:tc>
        <w:tc>
          <w:tcPr>
            <w:tcW w:type="dxa" w:w="2880"/>
          </w:tcPr>
          <w:p>
            <w:r>
              <w:t>I have a general understanding of the types of AI used for language, whether generative or NLP technologies.</w:t>
            </w:r>
          </w:p>
        </w:tc>
      </w:tr>
      <w:tr>
        <w:tc>
          <w:tcPr>
            <w:tcW w:type="dxa" w:w="864"/>
          </w:tcPr>
          <w:p>
            <w:r>
              <w:t>AW2</w:t>
            </w:r>
          </w:p>
        </w:tc>
        <w:tc>
          <w:tcPr>
            <w:tcW w:type="dxa" w:w="2880"/>
          </w:tcPr>
          <w:p>
            <w:pPr>
              <w:jc w:val="right"/>
              <w:bidi w:val="1"/>
            </w:pPr>
            <w:r>
              <w:rPr>
                <w:rFonts w:ascii="Arial" w:hAnsi="Arial" w:cs="Arial"/>
                <w:rtl w:val="1"/>
              </w:rPr>
              <w:t>لديّ معرفةٌ ببعض المنصات العربيّة المتخصِّصة في معالجة اللُّغة، (مثل: منصة "فراسة"، "مُشكل"، أو "قلم").</w:t>
            </w:r>
          </w:p>
        </w:tc>
        <w:tc>
          <w:tcPr>
            <w:tcW w:type="dxa" w:w="2880"/>
          </w:tcPr>
          <w:p>
            <w:r>
              <w:t>I have knowledge of some specialised Arabic language-processing platforms (e.g., Farasa, Mushkil, Qalam).</w:t>
            </w:r>
          </w:p>
        </w:tc>
      </w:tr>
      <w:tr>
        <w:tc>
          <w:tcPr>
            <w:tcW w:type="dxa" w:w="864"/>
          </w:tcPr>
          <w:p>
            <w:r>
              <w:t>AW3</w:t>
            </w:r>
          </w:p>
        </w:tc>
        <w:tc>
          <w:tcPr>
            <w:tcW w:type="dxa" w:w="2880"/>
          </w:tcPr>
          <w:p>
            <w:pPr>
              <w:jc w:val="right"/>
              <w:bidi w:val="1"/>
            </w:pPr>
            <w:r>
              <w:rPr>
                <w:rFonts w:ascii="Arial" w:hAnsi="Arial" w:cs="Arial"/>
                <w:rtl w:val="1"/>
              </w:rPr>
              <w:t>أتابع بشكلٍ عام تطورات أدوات الذَّكاء الاصطناعيّ وتأثيرها على دراسة العربيّة.</w:t>
            </w:r>
          </w:p>
        </w:tc>
        <w:tc>
          <w:tcPr>
            <w:tcW w:type="dxa" w:w="2880"/>
          </w:tcPr>
          <w:p>
            <w:r>
              <w:t>I generally follow developments in AI tools and their effect on the study of Arabic.</w:t>
            </w:r>
          </w:p>
        </w:tc>
      </w:tr>
      <w:tr>
        <w:tc>
          <w:tcPr>
            <w:tcW w:type="dxa" w:w="864"/>
          </w:tcPr>
          <w:p>
            <w:r>
              <w:t>AW4</w:t>
            </w:r>
          </w:p>
        </w:tc>
        <w:tc>
          <w:tcPr>
            <w:tcW w:type="dxa" w:w="2880"/>
          </w:tcPr>
          <w:p>
            <w:pPr>
              <w:jc w:val="right"/>
              <w:bidi w:val="1"/>
            </w:pPr>
            <w:r>
              <w:rPr>
                <w:rFonts w:ascii="Arial" w:hAnsi="Arial" w:cs="Arial"/>
                <w:rtl w:val="1"/>
              </w:rPr>
              <w:t>أعرف تطبيقات ذكاء اصطناعيّ مناسبةً لتعلم اللُّغة أو الأدبِ.</w:t>
            </w:r>
          </w:p>
        </w:tc>
        <w:tc>
          <w:tcPr>
            <w:tcW w:type="dxa" w:w="2880"/>
          </w:tcPr>
          <w:p>
            <w:r>
              <w:t>I know AI applications suitable for learning language or literature.</w:t>
            </w:r>
          </w:p>
        </w:tc>
      </w:tr>
      <w:tr>
        <w:tc>
          <w:tcPr>
            <w:tcW w:type="dxa" w:w="864"/>
          </w:tcPr>
          <w:p>
            <w:r>
              <w:t>AW5</w:t>
            </w:r>
          </w:p>
        </w:tc>
        <w:tc>
          <w:tcPr>
            <w:tcW w:type="dxa" w:w="2880"/>
          </w:tcPr>
          <w:p>
            <w:pPr>
              <w:jc w:val="right"/>
              <w:bidi w:val="1"/>
            </w:pPr>
            <w:r>
              <w:rPr>
                <w:rFonts w:ascii="Arial" w:hAnsi="Arial" w:cs="Arial"/>
                <w:rtl w:val="1"/>
              </w:rPr>
              <w:t>أعرف بعض المنصات المتخصِّصة في معالجة اللُّغة العربيّة عبْر واجهاتها الرَّقمية.</w:t>
            </w:r>
          </w:p>
        </w:tc>
        <w:tc>
          <w:tcPr>
            <w:tcW w:type="dxa" w:w="2880"/>
          </w:tcPr>
          <w:p>
            <w:r>
              <w:t>I know some platforms specialised in Arabic language processing through their digital interfaces.</w:t>
            </w:r>
          </w:p>
        </w:tc>
      </w:tr>
      <w:tr>
        <w:tc>
          <w:tcPr>
            <w:tcW w:type="dxa" w:w="864"/>
          </w:tcPr>
          <w:p>
            <w:r>
              <w:t>AW6</w:t>
            </w:r>
          </w:p>
        </w:tc>
        <w:tc>
          <w:tcPr>
            <w:tcW w:type="dxa" w:w="2880"/>
          </w:tcPr>
          <w:p>
            <w:pPr>
              <w:jc w:val="right"/>
              <w:bidi w:val="1"/>
            </w:pPr>
            <w:r>
              <w:rPr>
                <w:rFonts w:ascii="Arial" w:hAnsi="Arial" w:cs="Arial"/>
                <w:rtl w:val="1"/>
              </w:rPr>
              <w:t>لدي معرفةٌ بحدود قدرات الذَّكاء الاصطناعيّ في اللُّغة العربيّة.</w:t>
            </w:r>
          </w:p>
        </w:tc>
        <w:tc>
          <w:tcPr>
            <w:tcW w:type="dxa" w:w="2880"/>
          </w:tcPr>
          <w:p>
            <w:r>
              <w:t>I have knowledge of the limits of AI capabilities in the Arabic language.</w:t>
            </w:r>
          </w:p>
        </w:tc>
      </w:tr>
    </w:tbl>
    <w:p>
      <w:pPr>
        <w:pStyle w:val="Heading2"/>
      </w:pPr>
      <w:r>
        <w:t>Functional Application (8 items)</w:t>
      </w:r>
    </w:p>
    <w:p>
      <w:pPr>
        <w:jc w:val="right"/>
        <w:bidi w:val="1"/>
      </w:pPr>
      <w:r>
        <w:rPr>
          <w:rFonts w:ascii="Arial" w:hAnsi="Arial" w:cs="Arial"/>
          <w:b/>
          <w:rtl w:val="1"/>
        </w:rPr>
        <w:t>المحور الثاني: التطبيق الوظيفي</w:t>
      </w:r>
    </w:p>
    <w:tbl>
      <w:tblPr>
        <w:tblStyle w:val="TableGrid"/>
        <w:tblW w:type="auto" w:w="0"/>
        <w:tblLook w:firstColumn="1" w:firstRow="1" w:lastColumn="0" w:lastRow="0" w:noHBand="0" w:noVBand="1" w:val="04A0"/>
      </w:tblPr>
      <w:tblGrid>
        <w:gridCol w:w="864"/>
        <w:gridCol w:w="2880"/>
        <w:gridCol w:w="2880"/>
      </w:tblGrid>
      <w:tr>
        <w:tc>
          <w:tcPr>
            <w:tcW w:type="dxa" w:w="2880"/>
          </w:tcPr>
          <w:p>
            <w:r>
              <w:rPr>
                <w:b/>
              </w:rPr>
              <w:t>Code</w:t>
            </w:r>
          </w:p>
        </w:tc>
        <w:tc>
          <w:tcPr>
            <w:tcW w:type="dxa" w:w="2880"/>
          </w:tcPr>
          <w:p>
            <w:r>
              <w:rPr>
                <w:b/>
              </w:rPr>
              <w:t>Arabic (as administered)</w:t>
            </w:r>
          </w:p>
        </w:tc>
        <w:tc>
          <w:tcPr>
            <w:tcW w:type="dxa" w:w="2880"/>
          </w:tcPr>
          <w:p>
            <w:r>
              <w:rPr>
                <w:b/>
              </w:rPr>
              <w:t>English translation</w:t>
            </w:r>
          </w:p>
        </w:tc>
      </w:tr>
      <w:tr>
        <w:tc>
          <w:tcPr>
            <w:tcW w:type="dxa" w:w="864"/>
          </w:tcPr>
          <w:p>
            <w:r>
              <w:t>AP1</w:t>
            </w:r>
          </w:p>
        </w:tc>
        <w:tc>
          <w:tcPr>
            <w:tcW w:type="dxa" w:w="2880"/>
          </w:tcPr>
          <w:p>
            <w:pPr>
              <w:jc w:val="right"/>
              <w:bidi w:val="1"/>
            </w:pPr>
            <w:r>
              <w:rPr>
                <w:rFonts w:ascii="Arial" w:hAnsi="Arial" w:cs="Arial"/>
                <w:rtl w:val="1"/>
              </w:rPr>
              <w:t>أستخدم أدواتٍ رقميةً في تحليل الخصائص الصَّوتية للأصوات العربيّة أو مخارج الحروف.</w:t>
            </w:r>
          </w:p>
        </w:tc>
        <w:tc>
          <w:tcPr>
            <w:tcW w:type="dxa" w:w="2880"/>
          </w:tcPr>
          <w:p>
            <w:r>
              <w:t>I use digital tools to analyse the phonetic features of Arabic sounds or points of articulation (makharij).</w:t>
            </w:r>
          </w:p>
        </w:tc>
      </w:tr>
      <w:tr>
        <w:tc>
          <w:tcPr>
            <w:tcW w:type="dxa" w:w="864"/>
          </w:tcPr>
          <w:p>
            <w:r>
              <w:t>AP2</w:t>
            </w:r>
          </w:p>
        </w:tc>
        <w:tc>
          <w:tcPr>
            <w:tcW w:type="dxa" w:w="2880"/>
          </w:tcPr>
          <w:p>
            <w:pPr>
              <w:jc w:val="right"/>
              <w:bidi w:val="1"/>
            </w:pPr>
            <w:r>
              <w:rPr>
                <w:rFonts w:ascii="Arial" w:hAnsi="Arial" w:cs="Arial"/>
                <w:rtl w:val="1"/>
              </w:rPr>
              <w:t>أستخدم أدوات الذَّكاء الاصطناعيّ لاسيَّما المحلِّلات الآلية في تحليل الكلمات العربيّة صرفيًّا.</w:t>
            </w:r>
          </w:p>
        </w:tc>
        <w:tc>
          <w:tcPr>
            <w:tcW w:type="dxa" w:w="2880"/>
          </w:tcPr>
          <w:p>
            <w:r>
              <w:t>I use AI tools, especially automatic analysers, to analyse Arabic words morphologically.</w:t>
            </w:r>
          </w:p>
        </w:tc>
      </w:tr>
      <w:tr>
        <w:tc>
          <w:tcPr>
            <w:tcW w:type="dxa" w:w="864"/>
          </w:tcPr>
          <w:p>
            <w:r>
              <w:t>AP3</w:t>
            </w:r>
          </w:p>
        </w:tc>
        <w:tc>
          <w:tcPr>
            <w:tcW w:type="dxa" w:w="2880"/>
          </w:tcPr>
          <w:p>
            <w:pPr>
              <w:jc w:val="right"/>
              <w:bidi w:val="1"/>
            </w:pPr>
            <w:r>
              <w:rPr>
                <w:rFonts w:ascii="Arial" w:hAnsi="Arial" w:cs="Arial"/>
                <w:rtl w:val="1"/>
              </w:rPr>
              <w:t>أستخدم الذَّكاء الاصطناعيّ في التَّحليل النَّحويّ لاسيَّما العلاقات الإعرابية والقضايا التَّركيبية.</w:t>
            </w:r>
          </w:p>
        </w:tc>
        <w:tc>
          <w:tcPr>
            <w:tcW w:type="dxa" w:w="2880"/>
          </w:tcPr>
          <w:p>
            <w:r>
              <w:t>I use AI for syntactic analysis, especially case/inflection (iʿrab) relations and structural issues.</w:t>
            </w:r>
          </w:p>
        </w:tc>
      </w:tr>
      <w:tr>
        <w:tc>
          <w:tcPr>
            <w:tcW w:type="dxa" w:w="864"/>
          </w:tcPr>
          <w:p>
            <w:r>
              <w:t>AP4</w:t>
            </w:r>
          </w:p>
        </w:tc>
        <w:tc>
          <w:tcPr>
            <w:tcW w:type="dxa" w:w="2880"/>
          </w:tcPr>
          <w:p>
            <w:pPr>
              <w:jc w:val="right"/>
              <w:bidi w:val="1"/>
            </w:pPr>
            <w:r>
              <w:rPr>
                <w:rFonts w:ascii="Arial" w:hAnsi="Arial" w:cs="Arial"/>
                <w:rtl w:val="1"/>
              </w:rPr>
              <w:t>أستخدم الأدوات الذَّكية لتحليل "التحيز اللُّغوي" في النصوص، وما بها من قضايا دلالية.</w:t>
            </w:r>
          </w:p>
        </w:tc>
        <w:tc>
          <w:tcPr>
            <w:tcW w:type="dxa" w:w="2880"/>
          </w:tcPr>
          <w:p>
            <w:r>
              <w:t>I use smart tools to analyse linguistic bias in texts and their semantic issues.</w:t>
            </w:r>
          </w:p>
        </w:tc>
      </w:tr>
      <w:tr>
        <w:tc>
          <w:tcPr>
            <w:tcW w:type="dxa" w:w="864"/>
          </w:tcPr>
          <w:p>
            <w:r>
              <w:t>AP5</w:t>
            </w:r>
          </w:p>
        </w:tc>
        <w:tc>
          <w:tcPr>
            <w:tcW w:type="dxa" w:w="2880"/>
          </w:tcPr>
          <w:p>
            <w:pPr>
              <w:jc w:val="right"/>
              <w:bidi w:val="1"/>
            </w:pPr>
            <w:r>
              <w:rPr>
                <w:rFonts w:ascii="Arial" w:hAnsi="Arial" w:cs="Arial"/>
                <w:rtl w:val="1"/>
              </w:rPr>
              <w:t>أستخدم الذَّكاء الاصطناعيّ في تحليل النصوص الأدبية وموازنتها.</w:t>
            </w:r>
          </w:p>
        </w:tc>
        <w:tc>
          <w:tcPr>
            <w:tcW w:type="dxa" w:w="2880"/>
          </w:tcPr>
          <w:p>
            <w:r>
              <w:t>I use AI to analyse and compare literary texts.</w:t>
            </w:r>
          </w:p>
        </w:tc>
      </w:tr>
      <w:tr>
        <w:tc>
          <w:tcPr>
            <w:tcW w:type="dxa" w:w="864"/>
          </w:tcPr>
          <w:p>
            <w:r>
              <w:t>AP6</w:t>
            </w:r>
          </w:p>
        </w:tc>
        <w:tc>
          <w:tcPr>
            <w:tcW w:type="dxa" w:w="2880"/>
          </w:tcPr>
          <w:p>
            <w:pPr>
              <w:jc w:val="right"/>
              <w:bidi w:val="1"/>
            </w:pPr>
            <w:r>
              <w:rPr>
                <w:rFonts w:ascii="Arial" w:hAnsi="Arial" w:cs="Arial"/>
                <w:rtl w:val="1"/>
              </w:rPr>
              <w:t>أستخدم الذَّكاء الاصطناعيّ في تحليل الصور البلاغية في النصوص الأدبية.</w:t>
            </w:r>
          </w:p>
        </w:tc>
        <w:tc>
          <w:tcPr>
            <w:tcW w:type="dxa" w:w="2880"/>
          </w:tcPr>
          <w:p>
            <w:r>
              <w:t>I use AI to analyse rhetorical imagery (figures of speech) in literary texts.</w:t>
            </w:r>
          </w:p>
        </w:tc>
      </w:tr>
      <w:tr>
        <w:tc>
          <w:tcPr>
            <w:tcW w:type="dxa" w:w="864"/>
          </w:tcPr>
          <w:p>
            <w:r>
              <w:t>AP7</w:t>
            </w:r>
          </w:p>
        </w:tc>
        <w:tc>
          <w:tcPr>
            <w:tcW w:type="dxa" w:w="2880"/>
          </w:tcPr>
          <w:p>
            <w:pPr>
              <w:jc w:val="right"/>
              <w:bidi w:val="1"/>
            </w:pPr>
            <w:r>
              <w:rPr>
                <w:rFonts w:ascii="Arial" w:hAnsi="Arial" w:cs="Arial"/>
                <w:rtl w:val="1"/>
              </w:rPr>
              <w:t>أتعلم استخدام الأدوات بشكل ذاتي (تجريب، فيديوهات، مقالات).</w:t>
            </w:r>
          </w:p>
        </w:tc>
        <w:tc>
          <w:tcPr>
            <w:tcW w:type="dxa" w:w="2880"/>
          </w:tcPr>
          <w:p>
            <w:r>
              <w:t>I learn to use the tools on my own (experimentation, videos, articles).</w:t>
            </w:r>
          </w:p>
        </w:tc>
      </w:tr>
      <w:tr>
        <w:tc>
          <w:tcPr>
            <w:tcW w:type="dxa" w:w="864"/>
          </w:tcPr>
          <w:p>
            <w:r>
              <w:t>AP8</w:t>
            </w:r>
          </w:p>
        </w:tc>
        <w:tc>
          <w:tcPr>
            <w:tcW w:type="dxa" w:w="2880"/>
          </w:tcPr>
          <w:p>
            <w:pPr>
              <w:jc w:val="right"/>
              <w:bidi w:val="1"/>
            </w:pPr>
            <w:r>
              <w:rPr>
                <w:rFonts w:ascii="Arial" w:hAnsi="Arial" w:cs="Arial"/>
                <w:rtl w:val="1"/>
              </w:rPr>
              <w:t>أستطيع اختيار الأداة المناسبة، بحسب نوع المهمة اللُّغويّة أو الأدبية.</w:t>
            </w:r>
          </w:p>
        </w:tc>
        <w:tc>
          <w:tcPr>
            <w:tcW w:type="dxa" w:w="2880"/>
          </w:tcPr>
          <w:p>
            <w:r>
              <w:t>I can choose the appropriate tool according to the type of linguistic or literary task.</w:t>
            </w:r>
          </w:p>
        </w:tc>
      </w:tr>
    </w:tbl>
    <w:p>
      <w:pPr>
        <w:pStyle w:val="Heading2"/>
      </w:pPr>
      <w:r>
        <w:t>Prompt Engineering &amp; Critical Appraisal (6 items)</w:t>
      </w:r>
    </w:p>
    <w:p>
      <w:pPr>
        <w:jc w:val="right"/>
        <w:bidi w:val="1"/>
      </w:pPr>
      <w:r>
        <w:rPr>
          <w:rFonts w:ascii="Arial" w:hAnsi="Arial" w:cs="Arial"/>
          <w:b/>
          <w:rtl w:val="1"/>
        </w:rPr>
        <w:t>المحور الثالث: هندسة الأوامر والتقييم النقدي</w:t>
      </w:r>
    </w:p>
    <w:tbl>
      <w:tblPr>
        <w:tblStyle w:val="TableGrid"/>
        <w:tblW w:type="auto" w:w="0"/>
        <w:tblLook w:firstColumn="1" w:firstRow="1" w:lastColumn="0" w:lastRow="0" w:noHBand="0" w:noVBand="1" w:val="04A0"/>
      </w:tblPr>
      <w:tblGrid>
        <w:gridCol w:w="864"/>
        <w:gridCol w:w="2880"/>
        <w:gridCol w:w="2880"/>
      </w:tblGrid>
      <w:tr>
        <w:tc>
          <w:tcPr>
            <w:tcW w:type="dxa" w:w="2880"/>
          </w:tcPr>
          <w:p>
            <w:r>
              <w:rPr>
                <w:b/>
              </w:rPr>
              <w:t>Code</w:t>
            </w:r>
          </w:p>
        </w:tc>
        <w:tc>
          <w:tcPr>
            <w:tcW w:type="dxa" w:w="2880"/>
          </w:tcPr>
          <w:p>
            <w:r>
              <w:rPr>
                <w:b/>
              </w:rPr>
              <w:t>Arabic (as administered)</w:t>
            </w:r>
          </w:p>
        </w:tc>
        <w:tc>
          <w:tcPr>
            <w:tcW w:type="dxa" w:w="2880"/>
          </w:tcPr>
          <w:p>
            <w:r>
              <w:rPr>
                <w:b/>
              </w:rPr>
              <w:t>English translation</w:t>
            </w:r>
          </w:p>
        </w:tc>
      </w:tr>
      <w:tr>
        <w:tc>
          <w:tcPr>
            <w:tcW w:type="dxa" w:w="864"/>
          </w:tcPr>
          <w:p>
            <w:r>
              <w:t>PC1</w:t>
            </w:r>
          </w:p>
        </w:tc>
        <w:tc>
          <w:tcPr>
            <w:tcW w:type="dxa" w:w="2880"/>
          </w:tcPr>
          <w:p>
            <w:pPr>
              <w:jc w:val="right"/>
              <w:bidi w:val="1"/>
            </w:pPr>
            <w:r>
              <w:rPr>
                <w:rFonts w:ascii="Arial" w:hAnsi="Arial" w:cs="Arial"/>
                <w:rtl w:val="1"/>
              </w:rPr>
              <w:t>أستطيع كتابة أوامر (Prompts) تساعد في الحصول على نتائجَ دقيقةٍ في المواد اللُّغويّة.</w:t>
            </w:r>
          </w:p>
        </w:tc>
        <w:tc>
          <w:tcPr>
            <w:tcW w:type="dxa" w:w="2880"/>
          </w:tcPr>
          <w:p>
            <w:r>
              <w:t>I can write prompts that help obtain accurate results in linguistic subjects.</w:t>
            </w:r>
          </w:p>
        </w:tc>
      </w:tr>
      <w:tr>
        <w:tc>
          <w:tcPr>
            <w:tcW w:type="dxa" w:w="864"/>
          </w:tcPr>
          <w:p>
            <w:r>
              <w:t>PC2</w:t>
            </w:r>
          </w:p>
        </w:tc>
        <w:tc>
          <w:tcPr>
            <w:tcW w:type="dxa" w:w="2880"/>
          </w:tcPr>
          <w:p>
            <w:pPr>
              <w:jc w:val="right"/>
              <w:bidi w:val="1"/>
            </w:pPr>
            <w:r>
              <w:rPr>
                <w:rFonts w:ascii="Arial" w:hAnsi="Arial" w:cs="Arial"/>
                <w:rtl w:val="1"/>
              </w:rPr>
              <w:t>أستطيع كتابة أوامر (Prompts) تساعد في الحصول على نتائجَ دقيقةٍ في المواد الأدبية.</w:t>
            </w:r>
          </w:p>
        </w:tc>
        <w:tc>
          <w:tcPr>
            <w:tcW w:type="dxa" w:w="2880"/>
          </w:tcPr>
          <w:p>
            <w:r>
              <w:t>I can write prompts that help obtain accurate results in literary subjects.</w:t>
            </w:r>
          </w:p>
        </w:tc>
      </w:tr>
      <w:tr>
        <w:tc>
          <w:tcPr>
            <w:tcW w:type="dxa" w:w="864"/>
          </w:tcPr>
          <w:p>
            <w:r>
              <w:t>PC3</w:t>
            </w:r>
          </w:p>
        </w:tc>
        <w:tc>
          <w:tcPr>
            <w:tcW w:type="dxa" w:w="2880"/>
          </w:tcPr>
          <w:p>
            <w:pPr>
              <w:jc w:val="right"/>
              <w:bidi w:val="1"/>
            </w:pPr>
            <w:r>
              <w:rPr>
                <w:rFonts w:ascii="Arial" w:hAnsi="Arial" w:cs="Arial"/>
                <w:rtl w:val="1"/>
              </w:rPr>
              <w:t>أستطيع التَّمييز بين المعلومات الصَّحيحة وغير الدَّقيقة، فيما تقدِّمه نماذج الذَّكاء الاصطناعيّ لغةً وأدبًا.</w:t>
            </w:r>
          </w:p>
        </w:tc>
        <w:tc>
          <w:tcPr>
            <w:tcW w:type="dxa" w:w="2880"/>
          </w:tcPr>
          <w:p>
            <w:r>
              <w:t>I can distinguish accurate from inaccurate information in what AI models provide on language and literature.</w:t>
            </w:r>
          </w:p>
        </w:tc>
      </w:tr>
      <w:tr>
        <w:tc>
          <w:tcPr>
            <w:tcW w:type="dxa" w:w="864"/>
          </w:tcPr>
          <w:p>
            <w:r>
              <w:t>PC4</w:t>
            </w:r>
          </w:p>
        </w:tc>
        <w:tc>
          <w:tcPr>
            <w:tcW w:type="dxa" w:w="2880"/>
          </w:tcPr>
          <w:p>
            <w:pPr>
              <w:jc w:val="right"/>
              <w:bidi w:val="1"/>
            </w:pPr>
            <w:r>
              <w:rPr>
                <w:rFonts w:ascii="Arial" w:hAnsi="Arial" w:cs="Arial"/>
                <w:rtl w:val="1"/>
              </w:rPr>
              <w:t>أتحقَّق من المراجع التُراثية والحديثة التي يذكرها الذَّكاء الاصطناعيّ لضمان الأمانة العلمية والأكاديمية في اللُّغة والأدب.</w:t>
            </w:r>
          </w:p>
        </w:tc>
        <w:tc>
          <w:tcPr>
            <w:tcW w:type="dxa" w:w="2880"/>
          </w:tcPr>
          <w:p>
            <w:r>
              <w:t>I verify the heritage and modern references that AI cites, to ensure scholarly and academic integrity in language and literature.</w:t>
            </w:r>
          </w:p>
        </w:tc>
      </w:tr>
      <w:tr>
        <w:tc>
          <w:tcPr>
            <w:tcW w:type="dxa" w:w="864"/>
          </w:tcPr>
          <w:p>
            <w:r>
              <w:t>PC5</w:t>
            </w:r>
          </w:p>
        </w:tc>
        <w:tc>
          <w:tcPr>
            <w:tcW w:type="dxa" w:w="2880"/>
          </w:tcPr>
          <w:p>
            <w:pPr>
              <w:jc w:val="right"/>
              <w:bidi w:val="1"/>
            </w:pPr>
            <w:r>
              <w:rPr>
                <w:rFonts w:ascii="Arial" w:hAnsi="Arial" w:cs="Arial"/>
                <w:rtl w:val="1"/>
              </w:rPr>
              <w:t>أعاني من ضعفٍ في المحتوى العربيّ الدقيق عند استخدام أدوات الذَّكاء الاصطناعيّ في الجانب اللُّغويّ.</w:t>
            </w:r>
          </w:p>
        </w:tc>
        <w:tc>
          <w:tcPr>
            <w:tcW w:type="dxa" w:w="2880"/>
          </w:tcPr>
          <w:p>
            <w:r>
              <w:t>I experience weakness in accurate Arabic content when using AI tools on the linguistic side.</w:t>
            </w:r>
          </w:p>
        </w:tc>
      </w:tr>
      <w:tr>
        <w:tc>
          <w:tcPr>
            <w:tcW w:type="dxa" w:w="864"/>
          </w:tcPr>
          <w:p>
            <w:r>
              <w:t>PC6</w:t>
            </w:r>
          </w:p>
        </w:tc>
        <w:tc>
          <w:tcPr>
            <w:tcW w:type="dxa" w:w="2880"/>
          </w:tcPr>
          <w:p>
            <w:pPr>
              <w:jc w:val="right"/>
              <w:bidi w:val="1"/>
            </w:pPr>
            <w:r>
              <w:rPr>
                <w:rFonts w:ascii="Arial" w:hAnsi="Arial" w:cs="Arial"/>
                <w:rtl w:val="1"/>
              </w:rPr>
              <w:t>أعاني من ضعفٍ في المحتوى العربيّ الدَّقيق عند استخدام أدوات الذَّكاء الاصطناعيّ في الجانب الأدبيّ.</w:t>
            </w:r>
          </w:p>
        </w:tc>
        <w:tc>
          <w:tcPr>
            <w:tcW w:type="dxa" w:w="2880"/>
          </w:tcPr>
          <w:p>
            <w:r>
              <w:t>I experience weakness in accurate Arabic content when using AI tools on the literary side.</w:t>
            </w:r>
          </w:p>
        </w:tc>
      </w:tr>
    </w:tbl>
    <w:p>
      <w:pPr>
        <w:pStyle w:val="Heading2"/>
      </w:pPr>
      <w:r>
        <w:t>Aspiration &amp; Vision (8 items)</w:t>
      </w:r>
    </w:p>
    <w:p>
      <w:pPr>
        <w:jc w:val="right"/>
        <w:bidi w:val="1"/>
      </w:pPr>
      <w:r>
        <w:rPr>
          <w:rFonts w:ascii="Arial" w:hAnsi="Arial" w:cs="Arial"/>
          <w:b/>
          <w:rtl w:val="1"/>
        </w:rPr>
        <w:t>المحور الرابع: الطموح والرؤية</w:t>
      </w:r>
    </w:p>
    <w:tbl>
      <w:tblPr>
        <w:tblStyle w:val="TableGrid"/>
        <w:tblW w:type="auto" w:w="0"/>
        <w:tblLook w:firstColumn="1" w:firstRow="1" w:lastColumn="0" w:lastRow="0" w:noHBand="0" w:noVBand="1" w:val="04A0"/>
      </w:tblPr>
      <w:tblGrid>
        <w:gridCol w:w="864"/>
        <w:gridCol w:w="2880"/>
        <w:gridCol w:w="2880"/>
      </w:tblGrid>
      <w:tr>
        <w:tc>
          <w:tcPr>
            <w:tcW w:type="dxa" w:w="2880"/>
          </w:tcPr>
          <w:p>
            <w:r>
              <w:rPr>
                <w:b/>
              </w:rPr>
              <w:t>Code</w:t>
            </w:r>
          </w:p>
        </w:tc>
        <w:tc>
          <w:tcPr>
            <w:tcW w:type="dxa" w:w="2880"/>
          </w:tcPr>
          <w:p>
            <w:r>
              <w:rPr>
                <w:b/>
              </w:rPr>
              <w:t>Arabic (as administered)</w:t>
            </w:r>
          </w:p>
        </w:tc>
        <w:tc>
          <w:tcPr>
            <w:tcW w:type="dxa" w:w="2880"/>
          </w:tcPr>
          <w:p>
            <w:r>
              <w:rPr>
                <w:b/>
              </w:rPr>
              <w:t>English translation</w:t>
            </w:r>
          </w:p>
        </w:tc>
      </w:tr>
      <w:tr>
        <w:tc>
          <w:tcPr>
            <w:tcW w:type="dxa" w:w="864"/>
          </w:tcPr>
          <w:p>
            <w:r>
              <w:t>AS1</w:t>
            </w:r>
          </w:p>
        </w:tc>
        <w:tc>
          <w:tcPr>
            <w:tcW w:type="dxa" w:w="2880"/>
          </w:tcPr>
          <w:p>
            <w:pPr>
              <w:jc w:val="right"/>
              <w:bidi w:val="1"/>
            </w:pPr>
            <w:r>
              <w:rPr>
                <w:rFonts w:ascii="Arial" w:hAnsi="Arial" w:cs="Arial"/>
                <w:rtl w:val="1"/>
              </w:rPr>
              <w:t>ضرورة إنشاء "مختبر لغويّ ذكيّ" في قسم اللُّغة العربيّة بجامعة السلطان قابوس.</w:t>
            </w:r>
          </w:p>
        </w:tc>
        <w:tc>
          <w:tcPr>
            <w:tcW w:type="dxa" w:w="2880"/>
          </w:tcPr>
          <w:p>
            <w:r>
              <w:t>There is a need to establish a smart language laboratory in the Arabic Language Department at the university.</w:t>
            </w:r>
          </w:p>
        </w:tc>
      </w:tr>
      <w:tr>
        <w:tc>
          <w:tcPr>
            <w:tcW w:type="dxa" w:w="864"/>
          </w:tcPr>
          <w:p>
            <w:r>
              <w:t>AS2</w:t>
            </w:r>
          </w:p>
        </w:tc>
        <w:tc>
          <w:tcPr>
            <w:tcW w:type="dxa" w:w="2880"/>
          </w:tcPr>
          <w:p>
            <w:pPr>
              <w:jc w:val="right"/>
              <w:bidi w:val="1"/>
            </w:pPr>
            <w:r>
              <w:rPr>
                <w:rFonts w:ascii="Arial" w:hAnsi="Arial" w:cs="Arial"/>
                <w:rtl w:val="1"/>
              </w:rPr>
              <w:t>أتطلع لتلقي مقرَّراتٍ، تجمع بين "أصول النَّحو" و"خوارزميات الذَّكاء الاصطناعيّ".</w:t>
            </w:r>
          </w:p>
        </w:tc>
        <w:tc>
          <w:tcPr>
            <w:tcW w:type="dxa" w:w="2880"/>
          </w:tcPr>
          <w:p>
            <w:r>
              <w:t>I aspire to courses that combine principles of grammar (nahw) with AI algorithms.</w:t>
            </w:r>
          </w:p>
        </w:tc>
      </w:tr>
      <w:tr>
        <w:tc>
          <w:tcPr>
            <w:tcW w:type="dxa" w:w="864"/>
          </w:tcPr>
          <w:p>
            <w:r>
              <w:t>AS3</w:t>
            </w:r>
          </w:p>
        </w:tc>
        <w:tc>
          <w:tcPr>
            <w:tcW w:type="dxa" w:w="2880"/>
          </w:tcPr>
          <w:p>
            <w:pPr>
              <w:jc w:val="right"/>
              <w:bidi w:val="1"/>
            </w:pPr>
            <w:r>
              <w:rPr>
                <w:rFonts w:ascii="Arial" w:hAnsi="Arial" w:cs="Arial"/>
                <w:rtl w:val="1"/>
              </w:rPr>
              <w:t>يمكن أن يسهم الذَّكاء الاصطناعيّ في تعزيز مكانة العربيّة محليًّا وإقليميًّا وعالميًّا.</w:t>
            </w:r>
          </w:p>
        </w:tc>
        <w:tc>
          <w:tcPr>
            <w:tcW w:type="dxa" w:w="2880"/>
          </w:tcPr>
          <w:p>
            <w:r>
              <w:t>AI can help strengthen the status of Arabic locally, regionally, and globally.</w:t>
            </w:r>
          </w:p>
        </w:tc>
      </w:tr>
      <w:tr>
        <w:tc>
          <w:tcPr>
            <w:tcW w:type="dxa" w:w="864"/>
          </w:tcPr>
          <w:p>
            <w:r>
              <w:t>AS4</w:t>
            </w:r>
          </w:p>
        </w:tc>
        <w:tc>
          <w:tcPr>
            <w:tcW w:type="dxa" w:w="2880"/>
          </w:tcPr>
          <w:p>
            <w:pPr>
              <w:jc w:val="right"/>
              <w:bidi w:val="1"/>
            </w:pPr>
            <w:r>
              <w:rPr>
                <w:rFonts w:ascii="Arial" w:hAnsi="Arial" w:cs="Arial"/>
                <w:rtl w:val="1"/>
              </w:rPr>
              <w:t>أتطلع إلى دَمْج أخلاقيات استخدام الذَّكاء الاصطناعيّ في البحث اللُّغويّ والأدبي ضمن الخطة الدِّراسية.</w:t>
            </w:r>
          </w:p>
        </w:tc>
        <w:tc>
          <w:tcPr>
            <w:tcW w:type="dxa" w:w="2880"/>
          </w:tcPr>
          <w:p>
            <w:r>
              <w:t>I aspire to integrate the ethics of AI use in linguistic and literary research into the curriculum.</w:t>
            </w:r>
          </w:p>
        </w:tc>
      </w:tr>
      <w:tr>
        <w:tc>
          <w:tcPr>
            <w:tcW w:type="dxa" w:w="864"/>
          </w:tcPr>
          <w:p>
            <w:r>
              <w:t>AS5</w:t>
            </w:r>
          </w:p>
        </w:tc>
        <w:tc>
          <w:tcPr>
            <w:tcW w:type="dxa" w:w="2880"/>
          </w:tcPr>
          <w:p>
            <w:pPr>
              <w:jc w:val="right"/>
              <w:bidi w:val="1"/>
            </w:pPr>
            <w:r>
              <w:rPr>
                <w:rFonts w:ascii="Arial" w:hAnsi="Arial" w:cs="Arial"/>
                <w:rtl w:val="1"/>
              </w:rPr>
              <w:t>أتطلع إلى تدريب الطلَّاب على استخدام الذَّكاء الاصطناعيّ في نقْد النصوص لُغويًّا وأدبيًّا.</w:t>
            </w:r>
          </w:p>
        </w:tc>
        <w:tc>
          <w:tcPr>
            <w:tcW w:type="dxa" w:w="2880"/>
          </w:tcPr>
          <w:p>
            <w:r>
              <w:t>I aspire to train students to use AI in critiquing texts linguistically and literarily.</w:t>
            </w:r>
          </w:p>
        </w:tc>
      </w:tr>
      <w:tr>
        <w:tc>
          <w:tcPr>
            <w:tcW w:type="dxa" w:w="864"/>
          </w:tcPr>
          <w:p>
            <w:r>
              <w:t>AS6</w:t>
            </w:r>
          </w:p>
        </w:tc>
        <w:tc>
          <w:tcPr>
            <w:tcW w:type="dxa" w:w="2880"/>
          </w:tcPr>
          <w:p>
            <w:pPr>
              <w:jc w:val="right"/>
              <w:bidi w:val="1"/>
            </w:pPr>
            <w:r>
              <w:rPr>
                <w:rFonts w:ascii="Arial" w:hAnsi="Arial" w:cs="Arial"/>
                <w:rtl w:val="1"/>
              </w:rPr>
              <w:t>أتطلع إلى منصةٍ ذكية خاصة بطلاب القسم، تدعم الإعراب والتَّحليل الصرفي الآلي، مع مراعاة السِّياق.</w:t>
            </w:r>
          </w:p>
        </w:tc>
        <w:tc>
          <w:tcPr>
            <w:tcW w:type="dxa" w:w="2880"/>
          </w:tcPr>
          <w:p>
            <w:r>
              <w:t>I aspire to a smart platform for department students supporting automatic iʿrab and morphological analysis, with attention to context.</w:t>
            </w:r>
          </w:p>
        </w:tc>
      </w:tr>
      <w:tr>
        <w:tc>
          <w:tcPr>
            <w:tcW w:type="dxa" w:w="864"/>
          </w:tcPr>
          <w:p>
            <w:r>
              <w:t>AS7</w:t>
            </w:r>
          </w:p>
        </w:tc>
        <w:tc>
          <w:tcPr>
            <w:tcW w:type="dxa" w:w="2880"/>
          </w:tcPr>
          <w:p>
            <w:pPr>
              <w:jc w:val="right"/>
              <w:bidi w:val="1"/>
            </w:pPr>
            <w:r>
              <w:rPr>
                <w:rFonts w:ascii="Arial" w:hAnsi="Arial" w:cs="Arial"/>
                <w:rtl w:val="1"/>
              </w:rPr>
              <w:t>أتطلع إلى منصةٍ ذكية خاصة بطلاب القسم، تدعم تحليل النصوص أدبيًّا مع مراعاة المشاعر والحسِّ الجمالي في النصوص.</w:t>
            </w:r>
          </w:p>
        </w:tc>
        <w:tc>
          <w:tcPr>
            <w:tcW w:type="dxa" w:w="2880"/>
          </w:tcPr>
          <w:p>
            <w:r>
              <w:t>I aspire to a smart platform for department students supporting literary text analysis, with attention to emotion and aesthetic sense.</w:t>
            </w:r>
          </w:p>
        </w:tc>
      </w:tr>
      <w:tr>
        <w:tc>
          <w:tcPr>
            <w:tcW w:type="dxa" w:w="864"/>
          </w:tcPr>
          <w:p>
            <w:r>
              <w:t>AS8</w:t>
            </w:r>
          </w:p>
        </w:tc>
        <w:tc>
          <w:tcPr>
            <w:tcW w:type="dxa" w:w="2880"/>
          </w:tcPr>
          <w:p>
            <w:pPr>
              <w:jc w:val="right"/>
              <w:bidi w:val="1"/>
            </w:pPr>
            <w:r>
              <w:rPr>
                <w:rFonts w:ascii="Arial" w:hAnsi="Arial" w:cs="Arial"/>
                <w:rtl w:val="1"/>
              </w:rPr>
              <w:t>أتطلع إلى عقْد دوراتٍ تدريبيةٍ، تُعرف الطلاب بمنصات الذَّكاء الاصطناعيّ، وخباياها، بما يفيد في التصدِّي للنصوص لغةً وأدبًا.</w:t>
            </w:r>
          </w:p>
        </w:tc>
        <w:tc>
          <w:tcPr>
            <w:tcW w:type="dxa" w:w="2880"/>
          </w:tcPr>
          <w:p>
            <w:r>
              <w:t>I aspire to training courses that familiarise students with AI platforms and their intricacies, useful for engaging with texts in language and literature.</w:t>
            </w:r>
          </w:p>
        </w:tc>
      </w:tr>
    </w:tbl>
    <w:p>
      <w:pPr>
        <w:pStyle w:val="Heading1"/>
      </w:pPr>
      <w:r>
        <w:t>D. Open-ended items (7 items)</w:t>
      </w:r>
    </w:p>
    <w:p>
      <w:r>
        <w:t>Free-text responses in Arabic. These items are analysed in a separate mixed-methods paper and are not used in any analysis reported in the present manuscript. They are released as a separate file after a disclosure-risk review (see README).</w:t>
      </w:r>
    </w:p>
    <w:tbl>
      <w:tblPr>
        <w:tblStyle w:val="TableGrid"/>
        <w:tblW w:type="auto" w:w="0"/>
        <w:tblLook w:firstColumn="1" w:firstRow="1" w:lastColumn="0" w:lastRow="0" w:noHBand="0" w:noVBand="1" w:val="04A0"/>
      </w:tblPr>
      <w:tblGrid>
        <w:gridCol w:w="864"/>
        <w:gridCol w:w="2880"/>
        <w:gridCol w:w="2880"/>
      </w:tblGrid>
      <w:tr>
        <w:tc>
          <w:tcPr>
            <w:tcW w:type="dxa" w:w="2880"/>
          </w:tcPr>
          <w:p>
            <w:r>
              <w:rPr>
                <w:b/>
              </w:rPr>
              <w:t>Code</w:t>
            </w:r>
          </w:p>
        </w:tc>
        <w:tc>
          <w:tcPr>
            <w:tcW w:type="dxa" w:w="2880"/>
          </w:tcPr>
          <w:p>
            <w:r>
              <w:rPr>
                <w:b/>
              </w:rPr>
              <w:t>Arabic (as administered)</w:t>
            </w:r>
          </w:p>
        </w:tc>
        <w:tc>
          <w:tcPr>
            <w:tcW w:type="dxa" w:w="2880"/>
          </w:tcPr>
          <w:p>
            <w:r>
              <w:rPr>
                <w:b/>
              </w:rPr>
              <w:t>English translation</w:t>
            </w:r>
          </w:p>
        </w:tc>
      </w:tr>
      <w:tr>
        <w:tc>
          <w:tcPr>
            <w:tcW w:type="dxa" w:w="864"/>
          </w:tcPr>
          <w:p>
            <w:r>
              <w:t>Q1</w:t>
            </w:r>
          </w:p>
        </w:tc>
        <w:tc>
          <w:tcPr>
            <w:tcW w:type="dxa" w:w="2880"/>
          </w:tcPr>
          <w:p>
            <w:pPr>
              <w:jc w:val="right"/>
              <w:bidi w:val="1"/>
            </w:pPr>
            <w:r>
              <w:rPr>
                <w:rFonts w:ascii="Arial" w:hAnsi="Arial" w:cs="Arial"/>
                <w:rtl w:val="1"/>
              </w:rPr>
              <w:t>ما الأداة أو التَّطبيق الذَّكي الذي تتمنى توفُّره لدعم دراسة اللُّغة العربيّة أو الأدب؟</w:t>
            </w:r>
          </w:p>
        </w:tc>
        <w:tc>
          <w:tcPr>
            <w:tcW w:type="dxa" w:w="2880"/>
          </w:tcPr>
          <w:p>
            <w:r>
              <w:t>Which smart tool or application do you wish were available to support the study of Arabic language or literature?</w:t>
            </w:r>
          </w:p>
        </w:tc>
      </w:tr>
      <w:tr>
        <w:tc>
          <w:tcPr>
            <w:tcW w:type="dxa" w:w="864"/>
          </w:tcPr>
          <w:p>
            <w:r>
              <w:t>Q2</w:t>
            </w:r>
          </w:p>
        </w:tc>
        <w:tc>
          <w:tcPr>
            <w:tcW w:type="dxa" w:w="2880"/>
          </w:tcPr>
          <w:p>
            <w:pPr>
              <w:jc w:val="right"/>
              <w:bidi w:val="1"/>
            </w:pPr>
            <w:r>
              <w:rPr>
                <w:rFonts w:ascii="Arial" w:hAnsi="Arial" w:cs="Arial"/>
                <w:rtl w:val="1"/>
              </w:rPr>
              <w:t>ما أبرز التَّحديات التي تواجهك في استخدام الذَّكاء الاصطناعيّ في دراستك؟</w:t>
            </w:r>
          </w:p>
        </w:tc>
        <w:tc>
          <w:tcPr>
            <w:tcW w:type="dxa" w:w="2880"/>
          </w:tcPr>
          <w:p>
            <w:r>
              <w:t>What are the most prominent challenges you face in using AI in your study?</w:t>
            </w:r>
          </w:p>
        </w:tc>
      </w:tr>
      <w:tr>
        <w:tc>
          <w:tcPr>
            <w:tcW w:type="dxa" w:w="864"/>
          </w:tcPr>
          <w:p>
            <w:r>
              <w:t>Q3</w:t>
            </w:r>
          </w:p>
        </w:tc>
        <w:tc>
          <w:tcPr>
            <w:tcW w:type="dxa" w:w="2880"/>
          </w:tcPr>
          <w:p>
            <w:pPr>
              <w:jc w:val="right"/>
              <w:bidi w:val="1"/>
            </w:pPr>
            <w:r>
              <w:rPr>
                <w:rFonts w:ascii="Arial" w:hAnsi="Arial" w:cs="Arial"/>
                <w:rtl w:val="1"/>
              </w:rPr>
              <w:t>كيف يمكن معالجة التَّحديات التي تواجهك في استخدام الذَّكاء الاصطناعيّ في دراستك؟</w:t>
            </w:r>
          </w:p>
        </w:tc>
        <w:tc>
          <w:tcPr>
            <w:tcW w:type="dxa" w:w="2880"/>
          </w:tcPr>
          <w:p>
            <w:r>
              <w:t>How can the challenges you face in using AI in your study be addressed?</w:t>
            </w:r>
          </w:p>
        </w:tc>
      </w:tr>
      <w:tr>
        <w:tc>
          <w:tcPr>
            <w:tcW w:type="dxa" w:w="864"/>
          </w:tcPr>
          <w:p>
            <w:r>
              <w:t>Q4</w:t>
            </w:r>
          </w:p>
        </w:tc>
        <w:tc>
          <w:tcPr>
            <w:tcW w:type="dxa" w:w="2880"/>
          </w:tcPr>
          <w:p>
            <w:pPr>
              <w:jc w:val="right"/>
              <w:bidi w:val="1"/>
            </w:pPr>
            <w:r>
              <w:rPr>
                <w:rFonts w:ascii="Arial" w:hAnsi="Arial" w:cs="Arial"/>
                <w:rtl w:val="1"/>
              </w:rPr>
              <w:t>هل استخدام الذَّكاء الاصطناعيّ يؤدِّي إلى الاعتمادية أم يعزِّز الابتكار والفردية؟</w:t>
            </w:r>
          </w:p>
        </w:tc>
        <w:tc>
          <w:tcPr>
            <w:tcW w:type="dxa" w:w="2880"/>
          </w:tcPr>
          <w:p>
            <w:r>
              <w:t>Does the use of AI lead to dependency, or does it foster innovation and individuality?</w:t>
            </w:r>
          </w:p>
        </w:tc>
      </w:tr>
      <w:tr>
        <w:tc>
          <w:tcPr>
            <w:tcW w:type="dxa" w:w="864"/>
          </w:tcPr>
          <w:p>
            <w:r>
              <w:t>Q5</w:t>
            </w:r>
          </w:p>
        </w:tc>
        <w:tc>
          <w:tcPr>
            <w:tcW w:type="dxa" w:w="2880"/>
          </w:tcPr>
          <w:p>
            <w:pPr>
              <w:jc w:val="right"/>
              <w:bidi w:val="1"/>
            </w:pPr>
            <w:r>
              <w:rPr>
                <w:rFonts w:ascii="Arial" w:hAnsi="Arial" w:cs="Arial"/>
                <w:rtl w:val="1"/>
              </w:rPr>
              <w:t>ما أكثر أداة ذكاءٍ اصطناعيٍّ، أفادتك فعليًّا؟ ولماذا؟</w:t>
            </w:r>
          </w:p>
        </w:tc>
        <w:tc>
          <w:tcPr>
            <w:tcW w:type="dxa" w:w="2880"/>
          </w:tcPr>
          <w:p>
            <w:r>
              <w:t>Which AI tool has actually benefited you the most, and why?</w:t>
            </w:r>
          </w:p>
        </w:tc>
      </w:tr>
      <w:tr>
        <w:tc>
          <w:tcPr>
            <w:tcW w:type="dxa" w:w="864"/>
          </w:tcPr>
          <w:p>
            <w:r>
              <w:t>Q6</w:t>
            </w:r>
          </w:p>
        </w:tc>
        <w:tc>
          <w:tcPr>
            <w:tcW w:type="dxa" w:w="2880"/>
          </w:tcPr>
          <w:p>
            <w:pPr>
              <w:jc w:val="right"/>
              <w:bidi w:val="1"/>
            </w:pPr>
            <w:r>
              <w:rPr>
                <w:rFonts w:ascii="Arial" w:hAnsi="Arial" w:cs="Arial"/>
                <w:rtl w:val="1"/>
              </w:rPr>
              <w:t>صف تجربةً سلبيةً، واجهتها عند استخدام الذَّكاء الاصطناعيّ في دراسة اللُّغة العربيّة.</w:t>
            </w:r>
          </w:p>
        </w:tc>
        <w:tc>
          <w:tcPr>
            <w:tcW w:type="dxa" w:w="2880"/>
          </w:tcPr>
          <w:p>
            <w:r>
              <w:t>Describe a negative experience you encountered when using AI in studying the Arabic language.</w:t>
            </w:r>
          </w:p>
        </w:tc>
      </w:tr>
      <w:tr>
        <w:tc>
          <w:tcPr>
            <w:tcW w:type="dxa" w:w="864"/>
          </w:tcPr>
          <w:p>
            <w:r>
              <w:t>Q7</w:t>
            </w:r>
          </w:p>
        </w:tc>
        <w:tc>
          <w:tcPr>
            <w:tcW w:type="dxa" w:w="2880"/>
          </w:tcPr>
          <w:p>
            <w:pPr>
              <w:jc w:val="right"/>
              <w:bidi w:val="1"/>
            </w:pPr>
            <w:r>
              <w:rPr>
                <w:rFonts w:ascii="Arial" w:hAnsi="Arial" w:cs="Arial"/>
                <w:rtl w:val="1"/>
              </w:rPr>
              <w:t>ما المهارة التي تعتقد أنَّ الطلَّاب يحتاجونها لاستخدام الذَّكاء الاصطناعيّ بفعالية؟</w:t>
            </w:r>
          </w:p>
        </w:tc>
        <w:tc>
          <w:tcPr>
            <w:tcW w:type="dxa" w:w="2880"/>
          </w:tcPr>
          <w:p>
            <w:r>
              <w:t>What skill do you think students need in order to use AI effectively?</w:t>
            </w:r>
          </w:p>
        </w:tc>
      </w:tr>
    </w:tbl>
    <w:p>
      <w:pPr>
        <w:pStyle w:val="Heading1"/>
      </w:pPr>
      <w:r>
        <w:t>E. Administration protocol</w:t>
      </w:r>
    </w:p>
    <w:p>
      <w:r>
        <w:rPr>
          <w:b/>
        </w:rPr>
        <w:t xml:space="preserve">Instrument development. </w:t>
      </w:r>
      <w:r>
        <w:t>Items were written by the author team to represent four a priori dimensions of generative-AI competency as they apply to Arabic language and literature study. Content was reviewed by faculty members in the Department of Arabic Language before administration.</w:t>
      </w:r>
    </w:p>
    <w:p>
      <w:r>
        <w:rPr>
          <w:b/>
        </w:rPr>
        <w:t xml:space="preserve">Mode and language. </w:t>
      </w:r>
      <w:r>
        <w:t>Self-administered online questionnaire, in Arabic. Items were presented by dimension in the order shown above.</w:t>
      </w:r>
    </w:p>
    <w:p>
      <w:r>
        <w:rPr>
          <w:b/>
        </w:rPr>
        <w:t xml:space="preserve">Population and recruitment. </w:t>
      </w:r>
      <w:r>
        <w:t>Students enrolled in Arabic language and literature programmes at a public university in Oman, across Bachelor's, Master's and doctoral levels. [AUTHORS: state the recruitment route — course announcement, departmental mailing list, etc. — and the field dates.]</w:t>
      </w:r>
    </w:p>
    <w:p>
      <w:r>
        <w:rPr>
          <w:b/>
        </w:rPr>
        <w:t xml:space="preserve">Consent. </w:t>
      </w:r>
      <w:r>
        <w:t>Affirmative consent was required on the opening screen before any item was displayed.</w:t>
      </w:r>
    </w:p>
    <w:p>
      <w:r>
        <w:rPr>
          <w:b/>
        </w:rPr>
        <w:t xml:space="preserve">Anonymity. </w:t>
      </w:r>
      <w:r>
        <w:t>No identifying fields were collected. Sequential identifiers (P001–P145) were assigned at export and carry no information about the respondent.</w:t>
      </w:r>
    </w:p>
    <w:p>
      <w:r>
        <w:rPr>
          <w:b/>
        </w:rPr>
        <w:t xml:space="preserve">Incentives. </w:t>
      </w:r>
      <w:r>
        <w:t>[AUTHORS: state whether any incentive or course credit was offered.]</w:t>
      </w:r>
    </w:p>
    <w:p>
      <w:r>
        <w:rPr>
          <w:b/>
        </w:rPr>
        <w:t xml:space="preserve">Data handling. </w:t>
      </w:r>
      <w:r>
        <w:t>Responses were exported from the survey platform, screened for completeness, and retained without imputation. Missing values are left blank in the deposited files; analyses use listwise deletion as described in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