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סלניום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1 -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תרגילים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</w:t>
      </w:r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The purpose of this exercise is to find elements and perform operations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https://prd.canvusapps.com/signup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in all fields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‘Sign Up’ button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the error message you get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https://login.salesforce.com/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‘Forgot Your Password?’ link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the new page title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if the new title contains ‘Forgot your password’. </w:t>
        <w:br w:type="textWrapping"/>
        <w:t xml:space="preserve">if Yes, continue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your user name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‘continue’ button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the message and print it </w:t>
        <w:br w:type="textWrapping"/>
        <w:t xml:space="preserve">(no id - we cannot do it for now :))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be implemented with Chrome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http://www.ebay.com/sch/ebayadvsearch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‘tent’ to the ‘</w:t>
      </w:r>
      <w:r w:rsidDel="00000000" w:rsidR="00000000" w:rsidRPr="00000000">
        <w:rPr>
          <w:sz w:val="28"/>
          <w:szCs w:val="28"/>
          <w:rtl w:val="0"/>
        </w:rPr>
        <w:t xml:space="preserve">Enter keywords or item number’ text box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some words to the ‘Exclude words from your search’ text box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Checked the ‘Buy It Now’ check box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the Search button on the bottom of the page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Navigate back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on the search button on the top of the page (*can you do it?)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Choose a site (any site you want)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Look for 3 elements with id and print the next information</w:t>
        <w:br w:type="textWrapping"/>
        <w:t xml:space="preserve">(The methods exist in each WebElement - find it and do . (dot) to expose the methods)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text (use getText() to get the text)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id name (use getAttribute(“id”))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tag name (use getTagName())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it displayed (use isDisplayed())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it enabled (use isEnabled())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5: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be implemented with ChromeDriver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https://login.salesforce.com/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user to the user name text box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password to the password text box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Checked the ‘remember me’ check box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if the checkbox is checked, if yes Click the ‘Login’ button (you will get an error message).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6: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 to 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https://www.selenium.dev/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if the title of this site is equal to “selenium web site” or contains “SeleniumHQ Browser Automation” (use getTitle()) and print yes/no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Navigate to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if the title of this site is equal to “Google” or contains “google” (use getTitle()) and print yes/no.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Navigate back.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again if the title of this site is equal to “selenium web site” or contains “SeleniumHQ Browser Automation” (use getTitle()) and print yes/no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3957638" cy="95325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7638" cy="9532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" TargetMode="External"/><Relationship Id="rId10" Type="http://schemas.openxmlformats.org/officeDocument/2006/relationships/hyperlink" Target="https://www.selenium.dev/" TargetMode="External"/><Relationship Id="rId13" Type="http://schemas.openxmlformats.org/officeDocument/2006/relationships/header" Target="header1.xml"/><Relationship Id="rId12" Type="http://schemas.openxmlformats.org/officeDocument/2006/relationships/hyperlink" Target="mailto:homework@automation.co.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in.salesfo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d.canvusapps.com/signup" TargetMode="External"/><Relationship Id="rId7" Type="http://schemas.openxmlformats.org/officeDocument/2006/relationships/hyperlink" Target="https://login.salesforce.com/" TargetMode="External"/><Relationship Id="rId8" Type="http://schemas.openxmlformats.org/officeDocument/2006/relationships/hyperlink" Target="http://www.ebay.com/sch/ebayadvsearch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