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C487" w14:textId="4CACA049" w:rsidR="0062114F" w:rsidRDefault="0062114F">
      <w:p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Adidas Data Analysis:</w:t>
      </w:r>
    </w:p>
    <w:p w14:paraId="3C39626C" w14:textId="42041C4C" w:rsidR="00B659CB" w:rsidRDefault="0062114F">
      <w:p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 xml:space="preserve">Business </w:t>
      </w:r>
      <w:r w:rsidRPr="0062114F">
        <w:rPr>
          <w:rFonts w:ascii="Candara" w:hAnsi="Candara"/>
          <w:b/>
          <w:bCs/>
          <w:sz w:val="56"/>
          <w:szCs w:val="56"/>
          <w:lang w:val="en-US"/>
        </w:rPr>
        <w:t>Requirements</w:t>
      </w:r>
      <w:r>
        <w:rPr>
          <w:rFonts w:ascii="Candara" w:hAnsi="Candara"/>
          <w:b/>
          <w:bCs/>
          <w:sz w:val="56"/>
          <w:szCs w:val="56"/>
          <w:lang w:val="en-US"/>
        </w:rPr>
        <w:t>:</w:t>
      </w:r>
    </w:p>
    <w:p w14:paraId="1CAD0346" w14:textId="17D721F3" w:rsidR="0062114F" w:rsidRPr="00C23B22" w:rsidRDefault="0062114F" w:rsidP="0062114F">
      <w:pPr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ab/>
      </w:r>
      <w:r>
        <w:rPr>
          <w:rFonts w:ascii="Candara" w:hAnsi="Candara"/>
          <w:b/>
          <w:bCs/>
          <w:sz w:val="56"/>
          <w:szCs w:val="56"/>
          <w:lang w:val="en-US"/>
        </w:rPr>
        <w:tab/>
      </w:r>
      <w:r w:rsidRPr="00C23B22">
        <w:rPr>
          <w:rFonts w:ascii="Candara" w:hAnsi="Candara"/>
          <w:sz w:val="56"/>
          <w:szCs w:val="56"/>
          <w:lang w:val="en-US"/>
        </w:rPr>
        <w:t xml:space="preserve">Through this </w:t>
      </w:r>
      <w:r w:rsidR="00C23B22" w:rsidRPr="00C23B22">
        <w:rPr>
          <w:rFonts w:ascii="Candara" w:hAnsi="Candara"/>
          <w:sz w:val="56"/>
          <w:szCs w:val="56"/>
          <w:lang w:val="en-US"/>
        </w:rPr>
        <w:t>Power BI-driven</w:t>
      </w:r>
      <w:r w:rsidRPr="00C23B22">
        <w:rPr>
          <w:rFonts w:ascii="Candara" w:hAnsi="Candara"/>
          <w:sz w:val="56"/>
          <w:szCs w:val="56"/>
          <w:lang w:val="en-US"/>
        </w:rPr>
        <w:t xml:space="preserve"> analysis, adidas aims to empower its decision makers with data-driven</w:t>
      </w:r>
    </w:p>
    <w:p w14:paraId="3D997AEC" w14:textId="685805B7" w:rsidR="0062114F" w:rsidRDefault="0062114F" w:rsidP="0062114F">
      <w:pPr>
        <w:rPr>
          <w:rFonts w:ascii="Candara" w:hAnsi="Candara"/>
          <w:b/>
          <w:bCs/>
          <w:sz w:val="56"/>
          <w:szCs w:val="56"/>
          <w:lang w:val="en-US"/>
        </w:rPr>
      </w:pPr>
      <w:r w:rsidRPr="00C23B22">
        <w:rPr>
          <w:rFonts w:ascii="Candara" w:hAnsi="Candara"/>
          <w:sz w:val="56"/>
          <w:szCs w:val="56"/>
          <w:lang w:val="en-US"/>
        </w:rPr>
        <w:t>Insights, fostering strategic growth and competitiveness in the dynamic sports and athletic industry</w:t>
      </w:r>
      <w:r>
        <w:rPr>
          <w:rFonts w:ascii="Candara" w:hAnsi="Candara"/>
          <w:b/>
          <w:bCs/>
          <w:sz w:val="56"/>
          <w:szCs w:val="56"/>
          <w:lang w:val="en-US"/>
        </w:rPr>
        <w:t>.</w:t>
      </w:r>
    </w:p>
    <w:p w14:paraId="1783CF9C" w14:textId="77777777" w:rsidR="0062114F" w:rsidRDefault="0062114F" w:rsidP="0062114F">
      <w:pPr>
        <w:rPr>
          <w:rFonts w:ascii="Candara" w:hAnsi="Candara"/>
          <w:b/>
          <w:bCs/>
          <w:sz w:val="56"/>
          <w:szCs w:val="56"/>
          <w:lang w:val="en-US"/>
        </w:rPr>
      </w:pPr>
    </w:p>
    <w:p w14:paraId="0B285AF4" w14:textId="117D0F1B" w:rsidR="0062114F" w:rsidRDefault="0062114F" w:rsidP="0062114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Enhanced understanding of sales dynamics and performance drivers.</w:t>
      </w:r>
    </w:p>
    <w:p w14:paraId="3043243B" w14:textId="63FAD42D" w:rsidR="0062114F" w:rsidRDefault="0062114F" w:rsidP="0062114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Identification of geographical areas with high and low sales potential.</w:t>
      </w:r>
    </w:p>
    <w:p w14:paraId="0FDD1AE0" w14:textId="77777777" w:rsidR="00EB3D2B" w:rsidRDefault="0062114F" w:rsidP="0062114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lastRenderedPageBreak/>
        <w:t>Insights into product performance, aiding in inventory and marketing decisio</w:t>
      </w:r>
      <w:r w:rsidR="00EB3D2B">
        <w:rPr>
          <w:rFonts w:ascii="Candara" w:hAnsi="Candara"/>
          <w:b/>
          <w:bCs/>
          <w:sz w:val="56"/>
          <w:szCs w:val="56"/>
          <w:lang w:val="en-US"/>
        </w:rPr>
        <w:t>ns.</w:t>
      </w:r>
    </w:p>
    <w:p w14:paraId="5B383AEB" w14:textId="77777777" w:rsidR="00EB3D2B" w:rsidRDefault="00EB3D2B" w:rsidP="0062114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Information pricing and margin strategies for improved profitability.</w:t>
      </w:r>
    </w:p>
    <w:p w14:paraId="427DCBBA" w14:textId="77777777" w:rsidR="00EB3D2B" w:rsidRDefault="00EB3D2B" w:rsidP="0062114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Actionable recommendation for optimizing sales and profit across various dimensions.</w:t>
      </w:r>
    </w:p>
    <w:p w14:paraId="0A88C246" w14:textId="77777777" w:rsidR="00EB3D2B" w:rsidRDefault="00EB3D2B" w:rsidP="00EB3D2B">
      <w:pPr>
        <w:pStyle w:val="ListParagraph"/>
        <w:ind w:left="1080"/>
        <w:rPr>
          <w:rFonts w:ascii="Candara" w:hAnsi="Candara"/>
          <w:b/>
          <w:bCs/>
          <w:sz w:val="56"/>
          <w:szCs w:val="56"/>
          <w:lang w:val="en-US"/>
        </w:rPr>
      </w:pPr>
    </w:p>
    <w:p w14:paraId="5C2E70C8" w14:textId="77777777" w:rsidR="00EB3D2B" w:rsidRDefault="00EB3D2B" w:rsidP="00EB3D2B">
      <w:pPr>
        <w:pStyle w:val="ListParagraph"/>
        <w:ind w:left="1080"/>
        <w:rPr>
          <w:rFonts w:ascii="Candara" w:hAnsi="Candara"/>
          <w:b/>
          <w:bCs/>
          <w:sz w:val="56"/>
          <w:szCs w:val="56"/>
          <w:lang w:val="en-US"/>
        </w:rPr>
      </w:pPr>
    </w:p>
    <w:p w14:paraId="389D7C6A" w14:textId="5039BF62" w:rsidR="0062114F" w:rsidRDefault="00EB3D2B" w:rsidP="00EB3D2B">
      <w:pPr>
        <w:pStyle w:val="ListParagraph"/>
        <w:ind w:left="1080"/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 xml:space="preserve">Problem Statement: </w:t>
      </w:r>
      <w:r w:rsidR="0062114F">
        <w:rPr>
          <w:rFonts w:ascii="Candara" w:hAnsi="Candara"/>
          <w:b/>
          <w:bCs/>
          <w:sz w:val="56"/>
          <w:szCs w:val="56"/>
          <w:lang w:val="en-US"/>
        </w:rPr>
        <w:t xml:space="preserve"> </w:t>
      </w:r>
    </w:p>
    <w:p w14:paraId="29D1881B" w14:textId="2917BA82" w:rsidR="00EB3D2B" w:rsidRDefault="00EB3D2B" w:rsidP="00EB3D2B">
      <w:pPr>
        <w:pStyle w:val="ListParagraph"/>
        <w:ind w:left="1080"/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KPI’s (Key Point Indicator):</w:t>
      </w:r>
    </w:p>
    <w:p w14:paraId="4F905229" w14:textId="2025CD91" w:rsidR="00EB3D2B" w:rsidRDefault="00EB3D2B" w:rsidP="00EB3D2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>Total Sales Analysis:</w:t>
      </w:r>
    </w:p>
    <w:p w14:paraId="2E8A76D6" w14:textId="204F2DFD" w:rsidR="00EB3D2B" w:rsidRDefault="00EB3D2B" w:rsidP="00EB3D2B">
      <w:pPr>
        <w:pStyle w:val="ListParagraph"/>
        <w:ind w:left="1800"/>
        <w:rPr>
          <w:rFonts w:ascii="Candara" w:hAnsi="Candara"/>
          <w:b/>
          <w:bCs/>
          <w:sz w:val="56"/>
          <w:szCs w:val="56"/>
          <w:lang w:val="en-US"/>
        </w:rPr>
      </w:pPr>
      <w:r w:rsidRPr="00EB3D2B">
        <w:rPr>
          <w:rFonts w:ascii="Candara" w:hAnsi="Candara"/>
          <w:sz w:val="56"/>
          <w:szCs w:val="56"/>
          <w:lang w:val="en-US"/>
        </w:rPr>
        <w:t>Understand the overall sales performance of Adidas over time</w:t>
      </w:r>
      <w:r>
        <w:rPr>
          <w:rFonts w:ascii="Candara" w:hAnsi="Candara"/>
          <w:b/>
          <w:bCs/>
          <w:sz w:val="56"/>
          <w:szCs w:val="56"/>
          <w:lang w:val="en-US"/>
        </w:rPr>
        <w:t>.</w:t>
      </w:r>
    </w:p>
    <w:p w14:paraId="6946568F" w14:textId="747B6357" w:rsidR="00EB3D2B" w:rsidRDefault="00EB3D2B" w:rsidP="00EB3D2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lastRenderedPageBreak/>
        <w:t>Profitability Analysis</w:t>
      </w:r>
    </w:p>
    <w:p w14:paraId="391B43F5" w14:textId="4CB1EC87" w:rsidR="00EB3D2B" w:rsidRDefault="00EB3D2B" w:rsidP="00EB3D2B">
      <w:pPr>
        <w:pStyle w:val="ListParagraph"/>
        <w:ind w:left="1800"/>
        <w:rPr>
          <w:rFonts w:ascii="Candara" w:hAnsi="Candara"/>
          <w:sz w:val="56"/>
          <w:szCs w:val="56"/>
          <w:lang w:val="en-US"/>
        </w:rPr>
      </w:pPr>
      <w:r w:rsidRPr="00EB3D2B">
        <w:rPr>
          <w:rFonts w:ascii="Candara" w:hAnsi="Candara"/>
          <w:sz w:val="56"/>
          <w:szCs w:val="56"/>
          <w:lang w:val="en-US"/>
        </w:rPr>
        <w:t>Evaluate the total profit generated by Adidas across different dimension.</w:t>
      </w:r>
    </w:p>
    <w:p w14:paraId="053BE9BC" w14:textId="21954FD3" w:rsidR="00EB3D2B" w:rsidRPr="00192EDA" w:rsidRDefault="00EB3D2B" w:rsidP="00EB3D2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192EDA">
        <w:rPr>
          <w:rFonts w:ascii="Candara" w:hAnsi="Candara"/>
          <w:b/>
          <w:bCs/>
          <w:sz w:val="56"/>
          <w:szCs w:val="56"/>
          <w:lang w:val="en-US"/>
        </w:rPr>
        <w:t>Sales Volume Analysis</w:t>
      </w:r>
    </w:p>
    <w:p w14:paraId="7A490699" w14:textId="77777777" w:rsidR="00EB3D2B" w:rsidRDefault="00EB3D2B" w:rsidP="00EB3D2B">
      <w:pPr>
        <w:pStyle w:val="ListParagraph"/>
        <w:ind w:left="180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>Examination the total unit sold to gain insights into product demand.</w:t>
      </w:r>
    </w:p>
    <w:p w14:paraId="5DCC5E8C" w14:textId="77777777" w:rsidR="00EB3D2B" w:rsidRPr="00192EDA" w:rsidRDefault="00EB3D2B" w:rsidP="00EB3D2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192EDA">
        <w:rPr>
          <w:rFonts w:ascii="Candara" w:hAnsi="Candara"/>
          <w:b/>
          <w:bCs/>
          <w:sz w:val="56"/>
          <w:szCs w:val="56"/>
          <w:lang w:val="en-US"/>
        </w:rPr>
        <w:t>Pricing Strategy</w:t>
      </w:r>
    </w:p>
    <w:p w14:paraId="669C30E5" w14:textId="5C75734A" w:rsidR="00EB3D2B" w:rsidRDefault="00EB3D2B" w:rsidP="00EB3D2B">
      <w:pPr>
        <w:pStyle w:val="ListParagraph"/>
        <w:ind w:left="180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>Determine the average price unit to access the pricing strategy</w:t>
      </w:r>
      <w:r w:rsidR="00192EDA">
        <w:rPr>
          <w:rFonts w:ascii="Candara" w:hAnsi="Candara"/>
          <w:sz w:val="56"/>
          <w:szCs w:val="56"/>
          <w:lang w:val="en-US"/>
        </w:rPr>
        <w:t>.</w:t>
      </w:r>
    </w:p>
    <w:p w14:paraId="6DDFD2CE" w14:textId="77777777" w:rsidR="00EB3D2B" w:rsidRPr="00192EDA" w:rsidRDefault="00EB3D2B" w:rsidP="00EB3D2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192EDA">
        <w:rPr>
          <w:rFonts w:ascii="Candara" w:hAnsi="Candara"/>
          <w:b/>
          <w:bCs/>
          <w:sz w:val="56"/>
          <w:szCs w:val="56"/>
          <w:lang w:val="en-US"/>
        </w:rPr>
        <w:t>Margin Analysis</w:t>
      </w:r>
    </w:p>
    <w:p w14:paraId="1D550194" w14:textId="1E95A37B" w:rsidR="00EB3D2B" w:rsidRDefault="00EB3D2B" w:rsidP="00EB3D2B">
      <w:pPr>
        <w:pStyle w:val="ListParagraph"/>
        <w:ind w:left="180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 xml:space="preserve">Evaluate the average </w:t>
      </w:r>
      <w:r w:rsidR="00192EDA">
        <w:rPr>
          <w:rFonts w:ascii="Candara" w:hAnsi="Candara"/>
          <w:sz w:val="56"/>
          <w:szCs w:val="56"/>
          <w:lang w:val="en-US"/>
        </w:rPr>
        <w:t>margin to understand the overall profitability sales.</w:t>
      </w:r>
    </w:p>
    <w:p w14:paraId="30A3B027" w14:textId="77777777" w:rsidR="00192EDA" w:rsidRDefault="00192EDA" w:rsidP="00EB3D2B">
      <w:pPr>
        <w:pStyle w:val="ListParagraph"/>
        <w:ind w:left="1800"/>
        <w:rPr>
          <w:rFonts w:ascii="Candara" w:hAnsi="Candara"/>
          <w:sz w:val="56"/>
          <w:szCs w:val="56"/>
          <w:lang w:val="en-US"/>
        </w:rPr>
      </w:pPr>
    </w:p>
    <w:p w14:paraId="0295A171" w14:textId="751B1173" w:rsidR="00192EDA" w:rsidRPr="00C23B22" w:rsidRDefault="00192EDA" w:rsidP="00192EDA">
      <w:pPr>
        <w:pStyle w:val="ListParagraph"/>
        <w:ind w:left="1800"/>
        <w:rPr>
          <w:rFonts w:ascii="Candara" w:hAnsi="Candara"/>
          <w:b/>
          <w:bCs/>
          <w:sz w:val="56"/>
          <w:szCs w:val="56"/>
          <w:lang w:val="en-US"/>
        </w:rPr>
      </w:pPr>
      <w:r w:rsidRPr="00C23B22">
        <w:rPr>
          <w:rFonts w:ascii="Candara" w:hAnsi="Candara"/>
          <w:b/>
          <w:bCs/>
          <w:sz w:val="56"/>
          <w:szCs w:val="56"/>
          <w:lang w:val="en-US"/>
        </w:rPr>
        <w:lastRenderedPageBreak/>
        <w:t>Chart Requirements:</w:t>
      </w:r>
    </w:p>
    <w:p w14:paraId="775AE5F5" w14:textId="1B068EB2" w:rsidR="00192EDA" w:rsidRDefault="00192EDA" w:rsidP="00192EDA">
      <w:pPr>
        <w:pStyle w:val="ListParagraph"/>
        <w:numPr>
          <w:ilvl w:val="0"/>
          <w:numId w:val="4"/>
        </w:numPr>
        <w:rPr>
          <w:rFonts w:ascii="Candara" w:hAnsi="Candara"/>
          <w:sz w:val="56"/>
          <w:szCs w:val="56"/>
          <w:lang w:val="en-US"/>
        </w:rPr>
      </w:pPr>
      <w:r w:rsidRPr="00C23B22">
        <w:rPr>
          <w:rFonts w:ascii="Candara" w:hAnsi="Candara"/>
          <w:b/>
          <w:bCs/>
          <w:sz w:val="56"/>
          <w:szCs w:val="56"/>
          <w:lang w:val="en-US"/>
        </w:rPr>
        <w:t xml:space="preserve">Total Sales </w:t>
      </w:r>
      <w:proofErr w:type="gramStart"/>
      <w:r w:rsidRPr="00C23B22">
        <w:rPr>
          <w:rFonts w:ascii="Candara" w:hAnsi="Candara"/>
          <w:b/>
          <w:bCs/>
          <w:sz w:val="56"/>
          <w:szCs w:val="56"/>
          <w:lang w:val="en-US"/>
        </w:rPr>
        <w:t>By</w:t>
      </w:r>
      <w:proofErr w:type="gramEnd"/>
      <w:r w:rsidRPr="00C23B22">
        <w:rPr>
          <w:rFonts w:ascii="Candara" w:hAnsi="Candara"/>
          <w:b/>
          <w:bCs/>
          <w:sz w:val="56"/>
          <w:szCs w:val="56"/>
          <w:lang w:val="en-US"/>
        </w:rPr>
        <w:t xml:space="preserve"> Month (Area Chart)</w:t>
      </w:r>
    </w:p>
    <w:p w14:paraId="51341968" w14:textId="226C07FF" w:rsidR="00192EDA" w:rsidRDefault="00192EDA" w:rsidP="00192EDA">
      <w:pPr>
        <w:pStyle w:val="ListParagraph"/>
        <w:ind w:left="252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 xml:space="preserve">Visualize the monthly </w:t>
      </w:r>
      <w:r w:rsidR="00350ACB">
        <w:rPr>
          <w:rFonts w:ascii="Candara" w:hAnsi="Candara"/>
          <w:sz w:val="56"/>
          <w:szCs w:val="56"/>
          <w:lang w:val="en-US"/>
        </w:rPr>
        <w:t>distribution of total sales to identify peak periods.</w:t>
      </w:r>
    </w:p>
    <w:p w14:paraId="78253CBC" w14:textId="62205CDC" w:rsidR="00B264E6" w:rsidRPr="0022536C" w:rsidRDefault="00B96377" w:rsidP="00B264E6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22536C">
        <w:rPr>
          <w:rFonts w:ascii="Candara" w:hAnsi="Candara"/>
          <w:b/>
          <w:bCs/>
          <w:sz w:val="56"/>
          <w:szCs w:val="56"/>
          <w:lang w:val="en-US"/>
        </w:rPr>
        <w:t xml:space="preserve">Total Sales </w:t>
      </w:r>
      <w:proofErr w:type="gramStart"/>
      <w:r w:rsidRPr="0022536C">
        <w:rPr>
          <w:rFonts w:ascii="Candara" w:hAnsi="Candara"/>
          <w:b/>
          <w:bCs/>
          <w:sz w:val="56"/>
          <w:szCs w:val="56"/>
          <w:lang w:val="en-US"/>
        </w:rPr>
        <w:t>By</w:t>
      </w:r>
      <w:proofErr w:type="gramEnd"/>
      <w:r w:rsidRPr="0022536C">
        <w:rPr>
          <w:rFonts w:ascii="Candara" w:hAnsi="Candara"/>
          <w:b/>
          <w:bCs/>
          <w:sz w:val="56"/>
          <w:szCs w:val="56"/>
          <w:lang w:val="en-US"/>
        </w:rPr>
        <w:t xml:space="preserve"> State</w:t>
      </w:r>
      <w:r w:rsidR="00B264E6" w:rsidRPr="0022536C">
        <w:rPr>
          <w:rFonts w:ascii="Candara" w:hAnsi="Candara"/>
          <w:b/>
          <w:bCs/>
          <w:sz w:val="56"/>
          <w:szCs w:val="56"/>
          <w:lang w:val="en-US"/>
        </w:rPr>
        <w:t xml:space="preserve"> (Filled Map)</w:t>
      </w:r>
    </w:p>
    <w:p w14:paraId="0177ACCF" w14:textId="77777777" w:rsidR="00F303D1" w:rsidRDefault="00B264E6" w:rsidP="00B264E6">
      <w:pPr>
        <w:pStyle w:val="ListParagraph"/>
        <w:ind w:left="252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>Geographic</w:t>
      </w:r>
      <w:r w:rsidR="00A43EA1">
        <w:rPr>
          <w:rFonts w:ascii="Candara" w:hAnsi="Candara"/>
          <w:sz w:val="56"/>
          <w:szCs w:val="56"/>
          <w:lang w:val="en-US"/>
        </w:rPr>
        <w:t xml:space="preserve">ally represent total sales across different </w:t>
      </w:r>
      <w:r w:rsidR="00F303D1">
        <w:rPr>
          <w:rFonts w:ascii="Candara" w:hAnsi="Candara"/>
          <w:sz w:val="56"/>
          <w:szCs w:val="56"/>
          <w:lang w:val="en-US"/>
        </w:rPr>
        <w:t>status using a filled map.</w:t>
      </w:r>
    </w:p>
    <w:p w14:paraId="33FCEFAB" w14:textId="77777777" w:rsidR="00F303D1" w:rsidRPr="0022536C" w:rsidRDefault="00F303D1" w:rsidP="00F303D1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22536C">
        <w:rPr>
          <w:rFonts w:ascii="Candara" w:hAnsi="Candara"/>
          <w:b/>
          <w:bCs/>
          <w:sz w:val="56"/>
          <w:szCs w:val="56"/>
          <w:lang w:val="en-US"/>
        </w:rPr>
        <w:t xml:space="preserve">Total Sales </w:t>
      </w:r>
      <w:proofErr w:type="gramStart"/>
      <w:r w:rsidRPr="0022536C">
        <w:rPr>
          <w:rFonts w:ascii="Candara" w:hAnsi="Candara"/>
          <w:b/>
          <w:bCs/>
          <w:sz w:val="56"/>
          <w:szCs w:val="56"/>
          <w:lang w:val="en-US"/>
        </w:rPr>
        <w:t>By</w:t>
      </w:r>
      <w:proofErr w:type="gramEnd"/>
      <w:r w:rsidRPr="0022536C">
        <w:rPr>
          <w:rFonts w:ascii="Candara" w:hAnsi="Candara"/>
          <w:b/>
          <w:bCs/>
          <w:sz w:val="56"/>
          <w:szCs w:val="56"/>
          <w:lang w:val="en-US"/>
        </w:rPr>
        <w:t xml:space="preserve"> Region (Donut Chat)</w:t>
      </w:r>
    </w:p>
    <w:p w14:paraId="06BC7460" w14:textId="77777777" w:rsidR="00EA7128" w:rsidRDefault="00F303D1" w:rsidP="00F303D1">
      <w:pPr>
        <w:pStyle w:val="ListParagraph"/>
        <w:ind w:left="252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 xml:space="preserve">Use a donut </w:t>
      </w:r>
      <w:r w:rsidR="00494DF4">
        <w:rPr>
          <w:rFonts w:ascii="Candara" w:hAnsi="Candara"/>
          <w:sz w:val="56"/>
          <w:szCs w:val="56"/>
          <w:lang w:val="en-US"/>
        </w:rPr>
        <w:t xml:space="preserve">chat to represent the contribution of different regional </w:t>
      </w:r>
      <w:r w:rsidR="00EA7128">
        <w:rPr>
          <w:rFonts w:ascii="Candara" w:hAnsi="Candara"/>
          <w:sz w:val="56"/>
          <w:szCs w:val="56"/>
          <w:lang w:val="en-US"/>
        </w:rPr>
        <w:t>to total sales.</w:t>
      </w:r>
    </w:p>
    <w:p w14:paraId="1E696D53" w14:textId="77777777" w:rsidR="00EA7128" w:rsidRPr="0022536C" w:rsidRDefault="00EA7128" w:rsidP="00EA7128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22536C">
        <w:rPr>
          <w:rFonts w:ascii="Candara" w:hAnsi="Candara"/>
          <w:b/>
          <w:bCs/>
          <w:sz w:val="56"/>
          <w:szCs w:val="56"/>
          <w:lang w:val="en-US"/>
        </w:rPr>
        <w:lastRenderedPageBreak/>
        <w:t xml:space="preserve">Total Sales </w:t>
      </w:r>
      <w:proofErr w:type="gramStart"/>
      <w:r w:rsidRPr="0022536C">
        <w:rPr>
          <w:rFonts w:ascii="Candara" w:hAnsi="Candara"/>
          <w:b/>
          <w:bCs/>
          <w:sz w:val="56"/>
          <w:szCs w:val="56"/>
          <w:lang w:val="en-US"/>
        </w:rPr>
        <w:t>By</w:t>
      </w:r>
      <w:proofErr w:type="gramEnd"/>
      <w:r w:rsidRPr="0022536C">
        <w:rPr>
          <w:rFonts w:ascii="Candara" w:hAnsi="Candara"/>
          <w:b/>
          <w:bCs/>
          <w:sz w:val="56"/>
          <w:szCs w:val="56"/>
          <w:lang w:val="en-US"/>
        </w:rPr>
        <w:t xml:space="preserve"> Product (Bar Chat)</w:t>
      </w:r>
    </w:p>
    <w:p w14:paraId="4B4596A7" w14:textId="4922B076" w:rsidR="00534223" w:rsidRDefault="00EA7128" w:rsidP="00EA7128">
      <w:pPr>
        <w:pStyle w:val="ListParagraph"/>
        <w:ind w:left="252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 xml:space="preserve">Analyz the sales </w:t>
      </w:r>
      <w:r w:rsidR="00173064">
        <w:rPr>
          <w:rFonts w:ascii="Candara" w:hAnsi="Candara"/>
          <w:sz w:val="56"/>
          <w:szCs w:val="56"/>
          <w:lang w:val="en-US"/>
        </w:rPr>
        <w:t xml:space="preserve">distribution among various Adidas Products </w:t>
      </w:r>
      <w:r w:rsidR="00534223">
        <w:rPr>
          <w:rFonts w:ascii="Candara" w:hAnsi="Candara"/>
          <w:sz w:val="56"/>
          <w:szCs w:val="56"/>
          <w:lang w:val="en-US"/>
        </w:rPr>
        <w:t>using a</w:t>
      </w:r>
      <w:r w:rsidR="00173064">
        <w:rPr>
          <w:rFonts w:ascii="Candara" w:hAnsi="Candara"/>
          <w:sz w:val="56"/>
          <w:szCs w:val="56"/>
          <w:lang w:val="en-US"/>
        </w:rPr>
        <w:t xml:space="preserve"> bar chat</w:t>
      </w:r>
      <w:r w:rsidR="00534223">
        <w:rPr>
          <w:rFonts w:ascii="Candara" w:hAnsi="Candara"/>
          <w:sz w:val="56"/>
          <w:szCs w:val="56"/>
          <w:lang w:val="en-US"/>
        </w:rPr>
        <w:t>.</w:t>
      </w:r>
    </w:p>
    <w:p w14:paraId="563102B3" w14:textId="53AEFEB6" w:rsidR="00534223" w:rsidRPr="0022536C" w:rsidRDefault="00534223" w:rsidP="00534223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56"/>
          <w:szCs w:val="56"/>
          <w:lang w:val="en-US"/>
        </w:rPr>
      </w:pPr>
      <w:r w:rsidRPr="0022536C">
        <w:rPr>
          <w:rFonts w:ascii="Candara" w:hAnsi="Candara"/>
          <w:b/>
          <w:bCs/>
          <w:sz w:val="56"/>
          <w:szCs w:val="56"/>
          <w:lang w:val="en-US"/>
        </w:rPr>
        <w:t>Total Sales BY Retailer (Bar Chat)</w:t>
      </w:r>
    </w:p>
    <w:p w14:paraId="54D17F1B" w14:textId="3A8629DB" w:rsidR="00534223" w:rsidRPr="00534223" w:rsidRDefault="00534223" w:rsidP="00534223">
      <w:pPr>
        <w:pStyle w:val="ListParagraph"/>
        <w:ind w:left="2520"/>
        <w:rPr>
          <w:rFonts w:ascii="Candara" w:hAnsi="Candara"/>
          <w:sz w:val="56"/>
          <w:szCs w:val="56"/>
          <w:lang w:val="en-US"/>
        </w:rPr>
      </w:pPr>
      <w:r>
        <w:rPr>
          <w:rFonts w:ascii="Candara" w:hAnsi="Candara"/>
          <w:sz w:val="56"/>
          <w:szCs w:val="56"/>
          <w:lang w:val="en-US"/>
        </w:rPr>
        <w:t>Visual</w:t>
      </w:r>
      <w:r w:rsidR="00996064">
        <w:rPr>
          <w:rFonts w:ascii="Candara" w:hAnsi="Candara"/>
          <w:sz w:val="56"/>
          <w:szCs w:val="56"/>
          <w:lang w:val="en-US"/>
        </w:rPr>
        <w:t xml:space="preserve">ize the contribution of different retailers to total sales </w:t>
      </w:r>
      <w:r w:rsidR="0022536C">
        <w:rPr>
          <w:rFonts w:ascii="Candara" w:hAnsi="Candara"/>
          <w:sz w:val="56"/>
          <w:szCs w:val="56"/>
          <w:lang w:val="en-US"/>
        </w:rPr>
        <w:t>using a bar chart.</w:t>
      </w:r>
    </w:p>
    <w:p w14:paraId="5B0C74CE" w14:textId="1EAF6F17" w:rsidR="00B264E6" w:rsidRPr="00EA7128" w:rsidRDefault="00A43EA1" w:rsidP="00EA7128">
      <w:pPr>
        <w:pStyle w:val="ListParagraph"/>
        <w:ind w:left="2520"/>
        <w:rPr>
          <w:rFonts w:ascii="Candara" w:hAnsi="Candara"/>
          <w:sz w:val="56"/>
          <w:szCs w:val="56"/>
          <w:lang w:val="en-US"/>
        </w:rPr>
      </w:pPr>
      <w:r w:rsidRPr="00EA7128">
        <w:rPr>
          <w:rFonts w:ascii="Candara" w:hAnsi="Candara"/>
          <w:sz w:val="56"/>
          <w:szCs w:val="56"/>
          <w:lang w:val="en-US"/>
        </w:rPr>
        <w:t xml:space="preserve"> </w:t>
      </w:r>
      <w:r w:rsidR="00B264E6" w:rsidRPr="00EA7128">
        <w:rPr>
          <w:rFonts w:ascii="Candara" w:hAnsi="Candara"/>
          <w:sz w:val="56"/>
          <w:szCs w:val="56"/>
          <w:lang w:val="en-US"/>
        </w:rPr>
        <w:t xml:space="preserve"> </w:t>
      </w:r>
    </w:p>
    <w:p w14:paraId="6D99E21A" w14:textId="77777777" w:rsidR="00192EDA" w:rsidRPr="00EB3D2B" w:rsidRDefault="00192EDA" w:rsidP="00EB3D2B">
      <w:pPr>
        <w:pStyle w:val="ListParagraph"/>
        <w:ind w:left="1800"/>
        <w:rPr>
          <w:rFonts w:ascii="Candara" w:hAnsi="Candara"/>
          <w:sz w:val="56"/>
          <w:szCs w:val="56"/>
          <w:lang w:val="en-US"/>
        </w:rPr>
      </w:pPr>
    </w:p>
    <w:p w14:paraId="3887B29F" w14:textId="322463F4" w:rsidR="00EB3D2B" w:rsidRPr="00EB3D2B" w:rsidRDefault="00EB3D2B" w:rsidP="00EB3D2B">
      <w:pPr>
        <w:pStyle w:val="ListParagraph"/>
        <w:ind w:left="1800"/>
        <w:rPr>
          <w:rFonts w:ascii="Candara" w:hAnsi="Candara"/>
          <w:b/>
          <w:bCs/>
          <w:sz w:val="56"/>
          <w:szCs w:val="56"/>
          <w:lang w:val="en-US"/>
        </w:rPr>
      </w:pPr>
      <w:r>
        <w:rPr>
          <w:rFonts w:ascii="Candara" w:hAnsi="Candara"/>
          <w:b/>
          <w:bCs/>
          <w:sz w:val="56"/>
          <w:szCs w:val="56"/>
          <w:lang w:val="en-US"/>
        </w:rPr>
        <w:t xml:space="preserve"> </w:t>
      </w:r>
    </w:p>
    <w:sectPr w:rsidR="00EB3D2B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509"/>
    <w:multiLevelType w:val="hybridMultilevel"/>
    <w:tmpl w:val="89108DC2"/>
    <w:lvl w:ilvl="0" w:tplc="FDA4034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E67D2A"/>
    <w:multiLevelType w:val="hybridMultilevel"/>
    <w:tmpl w:val="E2E85DD0"/>
    <w:lvl w:ilvl="0" w:tplc="058E640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9E05D5"/>
    <w:multiLevelType w:val="hybridMultilevel"/>
    <w:tmpl w:val="E110C80A"/>
    <w:lvl w:ilvl="0" w:tplc="724C2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C788A"/>
    <w:multiLevelType w:val="hybridMultilevel"/>
    <w:tmpl w:val="1456A35A"/>
    <w:lvl w:ilvl="0" w:tplc="2886DF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99547">
    <w:abstractNumId w:val="3"/>
  </w:num>
  <w:num w:numId="2" w16cid:durableId="1238975790">
    <w:abstractNumId w:val="2"/>
  </w:num>
  <w:num w:numId="3" w16cid:durableId="1166286602">
    <w:abstractNumId w:val="1"/>
  </w:num>
  <w:num w:numId="4" w16cid:durableId="213124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4F"/>
    <w:rsid w:val="00173064"/>
    <w:rsid w:val="00192EDA"/>
    <w:rsid w:val="0022536C"/>
    <w:rsid w:val="00350ACB"/>
    <w:rsid w:val="00494DF4"/>
    <w:rsid w:val="005152EB"/>
    <w:rsid w:val="00534223"/>
    <w:rsid w:val="0062114F"/>
    <w:rsid w:val="00736A20"/>
    <w:rsid w:val="009074EF"/>
    <w:rsid w:val="00996064"/>
    <w:rsid w:val="00A43EA1"/>
    <w:rsid w:val="00B264E6"/>
    <w:rsid w:val="00B659CB"/>
    <w:rsid w:val="00B96377"/>
    <w:rsid w:val="00C23B22"/>
    <w:rsid w:val="00EA7128"/>
    <w:rsid w:val="00EB3D2B"/>
    <w:rsid w:val="00F3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10D5"/>
  <w15:chartTrackingRefBased/>
  <w15:docId w15:val="{6840E516-71D5-4C0F-A133-1DF10F38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pradhan</dc:creator>
  <cp:keywords/>
  <dc:description/>
  <cp:lastModifiedBy>Rabi pradhan</cp:lastModifiedBy>
  <cp:revision>13</cp:revision>
  <dcterms:created xsi:type="dcterms:W3CDTF">2025-03-06T13:49:00Z</dcterms:created>
  <dcterms:modified xsi:type="dcterms:W3CDTF">2025-03-07T05:31:00Z</dcterms:modified>
</cp:coreProperties>
</file>