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6137E" w14:textId="2EF03DBD" w:rsidR="00FC17E1" w:rsidRDefault="00A71F4C" w:rsidP="00FC17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COURSE</w:t>
      </w:r>
      <w:r w:rsidR="00FC17E1" w:rsidRPr="00146902">
        <w:rPr>
          <w:b/>
          <w:sz w:val="32"/>
          <w:szCs w:val="32"/>
        </w:rPr>
        <w:t xml:space="preserve"> INFORMATION SHEET</w:t>
      </w:r>
    </w:p>
    <w:p w14:paraId="517D54AD" w14:textId="2CFA8E62" w:rsidR="00A71F4C" w:rsidRPr="00146902" w:rsidRDefault="00A71F4C" w:rsidP="00FC17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</w:t>
      </w:r>
      <w:r w:rsidR="00EA48E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Theory</w:t>
      </w:r>
      <w:r w:rsidR="00EA154B">
        <w:rPr>
          <w:b/>
          <w:sz w:val="32"/>
          <w:szCs w:val="32"/>
        </w:rPr>
        <w:t xml:space="preserve"> Based Course)</w:t>
      </w:r>
    </w:p>
    <w:p w14:paraId="33B6B066" w14:textId="77777777" w:rsidR="00FC17E1" w:rsidRPr="00146902" w:rsidRDefault="00FC17E1" w:rsidP="00FC17E1">
      <w:pPr>
        <w:jc w:val="both"/>
        <w:rPr>
          <w:b/>
          <w:sz w:val="20"/>
          <w:szCs w:val="20"/>
          <w:u w:val="single"/>
        </w:rPr>
      </w:pPr>
    </w:p>
    <w:tbl>
      <w:tblPr>
        <w:tblW w:w="9090" w:type="dxa"/>
        <w:tblLook w:val="04A0" w:firstRow="1" w:lastRow="0" w:firstColumn="1" w:lastColumn="0" w:noHBand="0" w:noVBand="1"/>
      </w:tblPr>
      <w:tblGrid>
        <w:gridCol w:w="3600"/>
        <w:gridCol w:w="5490"/>
      </w:tblGrid>
      <w:tr w:rsidR="00FC17E1" w:rsidRPr="007A79EF" w14:paraId="4A09B5FA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9A1AEA" w14:textId="77777777" w:rsidR="00FC17E1" w:rsidRPr="007A79EF" w:rsidRDefault="00FC17E1" w:rsidP="000F116A">
            <w:pPr>
              <w:rPr>
                <w:b/>
                <w:color w:val="000000"/>
                <w:sz w:val="22"/>
                <w:szCs w:val="22"/>
              </w:rPr>
            </w:pPr>
            <w:r w:rsidRPr="007A79EF">
              <w:rPr>
                <w:b/>
                <w:color w:val="000000"/>
                <w:sz w:val="22"/>
                <w:szCs w:val="22"/>
              </w:rPr>
              <w:t>Session:</w:t>
            </w:r>
          </w:p>
        </w:tc>
        <w:tc>
          <w:tcPr>
            <w:tcW w:w="5490" w:type="dxa"/>
            <w:vAlign w:val="center"/>
            <w:hideMark/>
          </w:tcPr>
          <w:p w14:paraId="6D073F06" w14:textId="07F5DB4E" w:rsidR="00FC17E1" w:rsidRPr="007A79EF" w:rsidRDefault="00E35D1D" w:rsidP="00E35D1D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Fall</w:t>
            </w:r>
            <w:r w:rsidR="005249E7">
              <w:rPr>
                <w:bCs/>
                <w:color w:val="000000"/>
                <w:sz w:val="22"/>
                <w:szCs w:val="22"/>
              </w:rPr>
              <w:t>-</w:t>
            </w:r>
            <w:r w:rsidR="00FC17E1" w:rsidRPr="007A79EF">
              <w:rPr>
                <w:bCs/>
                <w:color w:val="000000"/>
                <w:sz w:val="22"/>
                <w:szCs w:val="22"/>
              </w:rPr>
              <w:t>202</w:t>
            </w:r>
            <w:r w:rsidR="00E320BA">
              <w:rPr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FC17E1" w:rsidRPr="007A79EF" w14:paraId="57FAFC78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1971ED8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Course Title:</w:t>
            </w:r>
          </w:p>
        </w:tc>
        <w:tc>
          <w:tcPr>
            <w:tcW w:w="5490" w:type="dxa"/>
            <w:vAlign w:val="center"/>
            <w:hideMark/>
          </w:tcPr>
          <w:p w14:paraId="4D873B4E" w14:textId="1784FA91" w:rsidR="00FC17E1" w:rsidRPr="007A79EF" w:rsidRDefault="00D76332" w:rsidP="000F116A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Applied Physics</w:t>
            </w:r>
          </w:p>
        </w:tc>
      </w:tr>
      <w:tr w:rsidR="00FC17E1" w:rsidRPr="007A79EF" w14:paraId="2DF40A67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B47F54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Course Code:</w:t>
            </w:r>
          </w:p>
        </w:tc>
        <w:tc>
          <w:tcPr>
            <w:tcW w:w="5490" w:type="dxa"/>
            <w:vAlign w:val="center"/>
            <w:hideMark/>
          </w:tcPr>
          <w:p w14:paraId="71859D64" w14:textId="57D6F53D" w:rsidR="00FC17E1" w:rsidRPr="007A79EF" w:rsidRDefault="00D42990" w:rsidP="000F116A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MS-11</w:t>
            </w:r>
            <w:r w:rsidR="00E853F9">
              <w:rPr>
                <w:bCs/>
                <w:color w:val="000000"/>
                <w:sz w:val="22"/>
                <w:szCs w:val="22"/>
              </w:rPr>
              <w:t>1</w:t>
            </w:r>
            <w:r w:rsidR="002E7F38">
              <w:rPr>
                <w:bCs/>
                <w:color w:val="000000"/>
                <w:sz w:val="22"/>
                <w:szCs w:val="22"/>
              </w:rPr>
              <w:t>T</w:t>
            </w:r>
          </w:p>
        </w:tc>
      </w:tr>
      <w:tr w:rsidR="00FC17E1" w:rsidRPr="007A79EF" w14:paraId="25BBF470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63FDBAD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color w:val="000000"/>
                <w:sz w:val="22"/>
                <w:szCs w:val="22"/>
              </w:rPr>
              <w:t>Credit Hours:</w:t>
            </w:r>
          </w:p>
        </w:tc>
        <w:tc>
          <w:tcPr>
            <w:tcW w:w="5490" w:type="dxa"/>
            <w:vAlign w:val="center"/>
            <w:hideMark/>
          </w:tcPr>
          <w:p w14:paraId="5ADB2F8C" w14:textId="50EF46A0" w:rsidR="00FC17E1" w:rsidRPr="007A79EF" w:rsidRDefault="002E7F38" w:rsidP="000F116A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FC17E1" w:rsidRPr="007A79EF" w14:paraId="6D12DC90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69D39B7" w14:textId="77777777" w:rsidR="00FC17E1" w:rsidRPr="007A79EF" w:rsidRDefault="00FC17E1" w:rsidP="000F116A">
            <w:pPr>
              <w:rPr>
                <w:b/>
                <w:color w:val="000000"/>
                <w:sz w:val="22"/>
                <w:szCs w:val="22"/>
              </w:rPr>
            </w:pPr>
            <w:r w:rsidRPr="007A79EF">
              <w:rPr>
                <w:b/>
                <w:color w:val="000000"/>
                <w:sz w:val="22"/>
                <w:szCs w:val="22"/>
              </w:rPr>
              <w:t>Semester:</w:t>
            </w:r>
          </w:p>
        </w:tc>
        <w:tc>
          <w:tcPr>
            <w:tcW w:w="5490" w:type="dxa"/>
            <w:vAlign w:val="center"/>
            <w:hideMark/>
          </w:tcPr>
          <w:p w14:paraId="48BBF0D4" w14:textId="06D276A0" w:rsidR="00FC17E1" w:rsidRPr="007A79EF" w:rsidRDefault="00634601" w:rsidP="000F116A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</w:t>
            </w:r>
            <w:r w:rsidRPr="00634601">
              <w:rPr>
                <w:bCs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  <w:tr w:rsidR="00FC17E1" w:rsidRPr="007A79EF" w14:paraId="473792DB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7A48191" w14:textId="77777777" w:rsidR="00FC17E1" w:rsidRPr="007A79EF" w:rsidRDefault="00FC17E1" w:rsidP="000F116A">
            <w:pPr>
              <w:rPr>
                <w:b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Pre-Requisites:</w:t>
            </w:r>
          </w:p>
        </w:tc>
        <w:tc>
          <w:tcPr>
            <w:tcW w:w="5490" w:type="dxa"/>
            <w:vAlign w:val="center"/>
          </w:tcPr>
          <w:p w14:paraId="4D0B57E4" w14:textId="63FD0FA5" w:rsidR="00FC17E1" w:rsidRPr="007A79EF" w:rsidRDefault="00634601" w:rsidP="000F116A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None</w:t>
            </w:r>
          </w:p>
        </w:tc>
      </w:tr>
      <w:tr w:rsidR="00B43312" w:rsidRPr="007A79EF" w14:paraId="18F85F45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09AAE9" w14:textId="77777777" w:rsidR="00B43312" w:rsidRPr="007A79EF" w:rsidRDefault="00B43312" w:rsidP="00B433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Instructor Name:</w:t>
            </w:r>
          </w:p>
        </w:tc>
        <w:tc>
          <w:tcPr>
            <w:tcW w:w="5490" w:type="dxa"/>
            <w:vAlign w:val="center"/>
          </w:tcPr>
          <w:p w14:paraId="1FEE6DD6" w14:textId="777919C2" w:rsidR="00B43312" w:rsidRPr="007A79EF" w:rsidRDefault="00EE6147" w:rsidP="00B43312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iCs/>
                <w:color w:val="000000" w:themeColor="text1"/>
              </w:rPr>
              <w:t>Rabiya Tahir</w:t>
            </w:r>
          </w:p>
        </w:tc>
      </w:tr>
      <w:tr w:rsidR="00B43312" w:rsidRPr="007A79EF" w14:paraId="52F73588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B6B9A35" w14:textId="77777777" w:rsidR="00B43312" w:rsidRPr="007A79EF" w:rsidRDefault="00B43312" w:rsidP="00B433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Email and Contact Information:</w:t>
            </w:r>
          </w:p>
        </w:tc>
        <w:tc>
          <w:tcPr>
            <w:tcW w:w="5490" w:type="dxa"/>
            <w:vAlign w:val="center"/>
          </w:tcPr>
          <w:p w14:paraId="3A07A950" w14:textId="33ED8D68" w:rsidR="00B43312" w:rsidRPr="007A79EF" w:rsidRDefault="00EE6147" w:rsidP="00EE6147">
            <w:pPr>
              <w:rPr>
                <w:sz w:val="22"/>
                <w:szCs w:val="22"/>
              </w:rPr>
            </w:pPr>
            <w:hyperlink r:id="rId7" w:history="1">
              <w:r w:rsidRPr="008C0DE9">
                <w:rPr>
                  <w:rStyle w:val="Hyperlink"/>
                </w:rPr>
                <w:t>ratahir@ssuet.ed</w:t>
              </w:r>
            </w:hyperlink>
            <w:r w:rsidR="00A27DBD">
              <w:t>u.pk</w:t>
            </w:r>
            <w:r w:rsidR="00FF15DE">
              <w:rPr>
                <w:rStyle w:val="Hyperlink"/>
              </w:rPr>
              <w:t xml:space="preserve"> </w:t>
            </w:r>
            <w:r w:rsidR="00391F0D">
              <w:rPr>
                <w:rStyle w:val="Hyperlink"/>
              </w:rPr>
              <w:t xml:space="preserve"> </w:t>
            </w:r>
          </w:p>
        </w:tc>
      </w:tr>
      <w:tr w:rsidR="00FC17E1" w:rsidRPr="007A79EF" w14:paraId="36DC3DE1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CD8994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WhatsApp Group</w:t>
            </w:r>
          </w:p>
        </w:tc>
        <w:tc>
          <w:tcPr>
            <w:tcW w:w="5490" w:type="dxa"/>
            <w:vAlign w:val="center"/>
          </w:tcPr>
          <w:p w14:paraId="3E9EF955" w14:textId="0953CCB6" w:rsidR="00F1299F" w:rsidRDefault="0067512E" w:rsidP="00F129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Applied Physics CS </w:t>
            </w:r>
            <w:r w:rsidR="00E853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fall 2023</w:t>
            </w:r>
          </w:p>
          <w:p w14:paraId="1823F78B" w14:textId="5BEB97B0" w:rsidR="00F1299F" w:rsidRPr="007A79EF" w:rsidRDefault="00F1299F" w:rsidP="000F116A">
            <w:pPr>
              <w:rPr>
                <w:sz w:val="22"/>
                <w:szCs w:val="22"/>
              </w:rPr>
            </w:pPr>
          </w:p>
        </w:tc>
      </w:tr>
      <w:tr w:rsidR="00FC17E1" w:rsidRPr="007A79EF" w14:paraId="7BC2C4AC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A3EA4EC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Office Hours:</w:t>
            </w:r>
          </w:p>
        </w:tc>
        <w:tc>
          <w:tcPr>
            <w:tcW w:w="5490" w:type="dxa"/>
            <w:vAlign w:val="center"/>
          </w:tcPr>
          <w:p w14:paraId="1049D6D1" w14:textId="334B6FD7" w:rsidR="00FC17E1" w:rsidRPr="007A79EF" w:rsidRDefault="00F90BDE" w:rsidP="000F116A">
            <w:pPr>
              <w:rPr>
                <w:bCs/>
                <w:i/>
                <w:i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8B7066" wp14:editId="52E92051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46355</wp:posOffset>
                      </wp:positionV>
                      <wp:extent cx="144780" cy="114300"/>
                      <wp:effectExtent l="0" t="0" r="7620" b="0"/>
                      <wp:wrapNone/>
                      <wp:docPr id="3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114300"/>
                                <a:chOff x="0" y="0"/>
                                <a:chExt cx="144780" cy="114300"/>
                              </a:xfrm>
                            </wpg:grpSpPr>
                            <wps:wsp>
                              <wps:cNvPr id="4" name="Straight Connector 21"/>
                              <wps:cNvCnPr/>
                              <wps:spPr>
                                <a:xfrm>
                                  <a:off x="0" y="76200"/>
                                  <a:ext cx="38100" cy="381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" name="Straight Connector 22"/>
                              <wps:cNvCnPr/>
                              <wps:spPr>
                                <a:xfrm flipV="1">
                                  <a:off x="30480" y="0"/>
                                  <a:ext cx="114300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0ECA47FA" id="Group 20" o:spid="_x0000_s1026" style="position:absolute;margin-left:179.25pt;margin-top:3.65pt;width:11.4pt;height:9pt;z-index:251659264;mso-width-relative:margin;mso-height-relative:margin" coordsize="14478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">
                      <v:line id="Straight Connector 21" o:spid="_x0000_s1027" style="position:absolute;visibility:visible;mso-wrap-style:square" from="0,76200" to="3810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" strokecolor="windowText" strokeweight="1pt">
                        <v:stroke joinstyle="miter"/>
                      </v:line>
                      <v:line id="Straight Connector 22" o:spid="_x0000_s1028" style="position:absolute;flip:y;visibility:visible;mso-wrap-style:square" from="30480,0" to="144780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" strokecolor="windowText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1E4161">
              <w:rPr>
                <w:bCs/>
                <w:i/>
                <w:iCs/>
                <w:sz w:val="22"/>
                <w:szCs w:val="22"/>
              </w:rPr>
              <w:t>9:00 am – 5:00</w:t>
            </w:r>
            <w:r w:rsidR="00D93844">
              <w:rPr>
                <w:bCs/>
                <w:i/>
                <w:iCs/>
                <w:sz w:val="22"/>
                <w:szCs w:val="22"/>
              </w:rPr>
              <w:t xml:space="preserve"> pm</w:t>
            </w:r>
          </w:p>
        </w:tc>
      </w:tr>
      <w:tr w:rsidR="00FC17E1" w:rsidRPr="007A79EF" w14:paraId="3DB32165" w14:textId="77777777" w:rsidTr="000F116A">
        <w:trPr>
          <w:trHeight w:val="340"/>
        </w:trPr>
        <w:tc>
          <w:tcPr>
            <w:tcW w:w="3600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FFF5E3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7A79EF">
              <w:rPr>
                <w:b/>
                <w:bCs/>
                <w:color w:val="000000"/>
                <w:sz w:val="22"/>
                <w:szCs w:val="22"/>
              </w:rPr>
              <w:t>Mode of Teaching:</w:t>
            </w:r>
          </w:p>
          <w:p w14:paraId="6B890BF5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14:paraId="039CB802" w14:textId="77777777" w:rsidR="00FC17E1" w:rsidRPr="007A79EF" w:rsidRDefault="00FC17E1" w:rsidP="000F116A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14:paraId="2E4BDDE6" w14:textId="0ACC606A" w:rsidR="00FC17E1" w:rsidRPr="007A79EF" w:rsidRDefault="00FC17E1" w:rsidP="000F116A">
            <w:pPr>
              <w:rPr>
                <w:bCs/>
                <w:i/>
                <w:color w:val="FF0000"/>
                <w:sz w:val="22"/>
                <w:szCs w:val="22"/>
              </w:rPr>
            </w:pPr>
            <w:r w:rsidRPr="007A79EF">
              <w:rPr>
                <w:bCs/>
                <w:color w:val="000000"/>
                <w:sz w:val="22"/>
                <w:szCs w:val="22"/>
              </w:rPr>
              <w:t>Synchronous/Asynchronous/ Hybrid</w:t>
            </w:r>
            <w:r>
              <w:rPr>
                <w:bCs/>
                <w:color w:val="000000"/>
                <w:sz w:val="22"/>
                <w:szCs w:val="22"/>
              </w:rPr>
              <w:t>/</w:t>
            </w:r>
            <w:r w:rsidRPr="007A79EF">
              <w:rPr>
                <w:bCs/>
                <w:color w:val="000000"/>
                <w:sz w:val="22"/>
                <w:szCs w:val="22"/>
              </w:rPr>
              <w:t xml:space="preserve">Blended </w:t>
            </w:r>
          </w:p>
          <w:p w14:paraId="2F8C8ABC" w14:textId="77777777" w:rsidR="00FC17E1" w:rsidRPr="007A79EF" w:rsidRDefault="00FC17E1" w:rsidP="000F116A">
            <w:pPr>
              <w:rPr>
                <w:bCs/>
                <w:i/>
                <w:iCs/>
                <w:color w:val="FF0000"/>
                <w:sz w:val="22"/>
                <w:szCs w:val="22"/>
              </w:rPr>
            </w:pPr>
          </w:p>
        </w:tc>
      </w:tr>
    </w:tbl>
    <w:p w14:paraId="53B000DB" w14:textId="77777777" w:rsidR="00685BBB" w:rsidRDefault="00685BBB" w:rsidP="00FC17E1">
      <w:pPr>
        <w:jc w:val="both"/>
        <w:rPr>
          <w:b/>
          <w:smallCaps/>
          <w:sz w:val="22"/>
          <w:szCs w:val="22"/>
        </w:rPr>
      </w:pPr>
    </w:p>
    <w:p w14:paraId="1C14E407" w14:textId="55F5D9C3" w:rsidR="00FC17E1" w:rsidRPr="007A79EF" w:rsidRDefault="00FC17E1" w:rsidP="00FC17E1">
      <w:pPr>
        <w:jc w:val="both"/>
        <w:rPr>
          <w:b/>
          <w:sz w:val="22"/>
          <w:szCs w:val="22"/>
        </w:rPr>
      </w:pPr>
      <w:r w:rsidRPr="007A79EF">
        <w:rPr>
          <w:b/>
          <w:smallCaps/>
          <w:sz w:val="22"/>
          <w:szCs w:val="22"/>
        </w:rPr>
        <w:t>COURSE OBJECTIVE:</w:t>
      </w:r>
    </w:p>
    <w:p w14:paraId="687CAD31" w14:textId="144C81DD" w:rsidR="00FC17E1" w:rsidRDefault="00AE0C3D" w:rsidP="00FC17E1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01891">
        <w:rPr>
          <w:color w:val="000000"/>
        </w:rPr>
        <w:t xml:space="preserve">The objective of Applied Physics course is to know the basic laws, definitions, concepts, theories of Physics in engineering fields. The course taught to </w:t>
      </w:r>
      <w:r w:rsidR="00A242A2" w:rsidRPr="00001891">
        <w:rPr>
          <w:color w:val="000000"/>
        </w:rPr>
        <w:t>cover</w:t>
      </w:r>
      <w:r w:rsidRPr="00001891">
        <w:rPr>
          <w:color w:val="000000"/>
        </w:rPr>
        <w:t xml:space="preserve"> several branches of Physics in detail such as Electrostatic, Electromagnetism, </w:t>
      </w:r>
      <w:r w:rsidR="00A242A2">
        <w:rPr>
          <w:color w:val="000000"/>
        </w:rPr>
        <w:t>Semi-Conductors</w:t>
      </w:r>
      <w:r w:rsidRPr="00001891">
        <w:rPr>
          <w:color w:val="000000"/>
        </w:rPr>
        <w:t xml:space="preserve">, </w:t>
      </w:r>
      <w:r>
        <w:rPr>
          <w:color w:val="000000"/>
        </w:rPr>
        <w:t xml:space="preserve">Magnetic properties of materials, </w:t>
      </w:r>
      <w:r w:rsidRPr="00001891">
        <w:rPr>
          <w:color w:val="000000"/>
        </w:rPr>
        <w:t>Waves and Oscillation,</w:t>
      </w:r>
      <w:r>
        <w:rPr>
          <w:color w:val="000000"/>
        </w:rPr>
        <w:t xml:space="preserve"> and Light</w:t>
      </w:r>
      <w:r w:rsidRPr="00001891">
        <w:rPr>
          <w:color w:val="000000"/>
        </w:rPr>
        <w:t xml:space="preserve">. </w:t>
      </w:r>
      <w:r w:rsidR="00A242A2" w:rsidRPr="00001891">
        <w:rPr>
          <w:color w:val="000000"/>
        </w:rPr>
        <w:t>Furthermore,</w:t>
      </w:r>
      <w:r w:rsidRPr="00001891">
        <w:rPr>
          <w:color w:val="000000"/>
        </w:rPr>
        <w:t xml:space="preserve"> this course will give theory and practical understanding of the </w:t>
      </w:r>
      <w:r w:rsidR="00556409" w:rsidRPr="00001891">
        <w:rPr>
          <w:color w:val="000000"/>
        </w:rPr>
        <w:t>above-mentioned</w:t>
      </w:r>
      <w:r w:rsidRPr="00001891">
        <w:rPr>
          <w:color w:val="000000"/>
        </w:rPr>
        <w:t xml:space="preserve"> branches</w:t>
      </w:r>
    </w:p>
    <w:p w14:paraId="44884BD4" w14:textId="77777777" w:rsidR="005249E7" w:rsidRPr="007A79EF" w:rsidRDefault="005249E7" w:rsidP="00FC17E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BD1D5C3" w14:textId="5C44E9C0" w:rsidR="00FC17E1" w:rsidRDefault="00FC17E1" w:rsidP="00FC17E1">
      <w:pPr>
        <w:jc w:val="both"/>
        <w:rPr>
          <w:b/>
          <w:sz w:val="22"/>
          <w:szCs w:val="22"/>
        </w:rPr>
      </w:pPr>
      <w:r w:rsidRPr="007A79EF">
        <w:rPr>
          <w:b/>
          <w:sz w:val="22"/>
          <w:szCs w:val="22"/>
        </w:rPr>
        <w:t>COURSE OUTLINE:</w:t>
      </w:r>
    </w:p>
    <w:p w14:paraId="7E529C70" w14:textId="77777777" w:rsidR="002E7F38" w:rsidRDefault="005D1B32" w:rsidP="002E7F38">
      <w:pPr>
        <w:jc w:val="both"/>
        <w:rPr>
          <w:color w:val="000000"/>
        </w:rPr>
      </w:pPr>
      <w:r>
        <w:t xml:space="preserve">Properties of electric charge, Conservation of charge, Quantization of charge, Coulomb’s </w:t>
      </w:r>
      <w:r w:rsidRPr="00603422">
        <w:t>law</w:t>
      </w:r>
      <w:r>
        <w:t xml:space="preserve"> </w:t>
      </w:r>
      <w:r w:rsidR="00207B8C" w:rsidRPr="00603422">
        <w:t>Electric field,</w:t>
      </w:r>
      <w:r w:rsidRPr="005D1B32">
        <w:t xml:space="preserve"> </w:t>
      </w:r>
      <w:r w:rsidRPr="00603422">
        <w:t>Electric field</w:t>
      </w:r>
      <w:r>
        <w:t xml:space="preserve"> due point charge</w:t>
      </w:r>
      <w:r w:rsidRPr="00603422">
        <w:t>,</w:t>
      </w:r>
      <w:r>
        <w:t xml:space="preserve"> Infinite line of charge, Ring of charge, Disk of Charge, Dipole of an electric field, Electric dipole moment, Electric flux, Gauss’s law and it’s applications, spherical symmetric charge distribution.</w:t>
      </w:r>
      <w:r w:rsidR="00F22DC4">
        <w:t xml:space="preserve"> Electric potential, Potential</w:t>
      </w:r>
      <w:r>
        <w:t xml:space="preserve"> difference</w:t>
      </w:r>
      <w:r w:rsidR="00F22DC4">
        <w:t xml:space="preserve">, Potential due to dipole, Equipotential surfaces. Capacitors, Parallel plate capacitor, </w:t>
      </w:r>
      <w:r w:rsidR="002930B3">
        <w:t>Capacitance with Dielectric, Energy stored in charged capacitor, energy density,</w:t>
      </w:r>
      <w:r w:rsidR="00477923" w:rsidRPr="00603422">
        <w:rPr>
          <w:color w:val="000000"/>
        </w:rPr>
        <w:t xml:space="preserve"> </w:t>
      </w:r>
      <w:r w:rsidR="00207B8C" w:rsidRPr="00603422">
        <w:t>Electric current, Ohm</w:t>
      </w:r>
      <w:r w:rsidR="00031180">
        <w:t>’s</w:t>
      </w:r>
      <w:r w:rsidR="00FE35E2">
        <w:t xml:space="preserve"> </w:t>
      </w:r>
      <w:r w:rsidR="00207B8C" w:rsidRPr="00603422">
        <w:t>Law</w:t>
      </w:r>
      <w:r w:rsidR="00FE35E2">
        <w:t xml:space="preserve">, </w:t>
      </w:r>
      <w:r w:rsidR="00FE35E2">
        <w:rPr>
          <w:color w:val="000000"/>
        </w:rPr>
        <w:t>Conductivity and resistivity</w:t>
      </w:r>
      <w:r w:rsidR="002930B3">
        <w:t xml:space="preserve">. </w:t>
      </w:r>
      <w:r w:rsidR="002930B3" w:rsidRPr="00603422">
        <w:t>Biot Savart Law,</w:t>
      </w:r>
      <w:r w:rsidR="002930B3">
        <w:t xml:space="preserve"> Lines of </w:t>
      </w:r>
      <w:r w:rsidR="002930B3" w:rsidRPr="00603422">
        <w:t>Magnetic</w:t>
      </w:r>
      <w:r w:rsidR="00207B8C" w:rsidRPr="00603422">
        <w:t xml:space="preserve"> f</w:t>
      </w:r>
      <w:r w:rsidR="002930B3">
        <w:t>ield, Two parallel conductors, Ampere’s</w:t>
      </w:r>
      <w:r w:rsidR="00207B8C" w:rsidRPr="00603422">
        <w:t xml:space="preserve"> law</w:t>
      </w:r>
      <w:r w:rsidR="002930B3">
        <w:t xml:space="preserve"> and it’s applications, Magnetic field of Solenoid and Toroid. Faraday’s</w:t>
      </w:r>
      <w:r w:rsidR="00207B8C" w:rsidRPr="00603422">
        <w:t xml:space="preserve"> law</w:t>
      </w:r>
      <w:r w:rsidR="002930B3">
        <w:t xml:space="preserve"> of induction, Lenz’s </w:t>
      </w:r>
      <w:r w:rsidR="00207B8C" w:rsidRPr="00603422">
        <w:t>law</w:t>
      </w:r>
      <w:r w:rsidR="00B77343" w:rsidRPr="00603422">
        <w:t>,</w:t>
      </w:r>
      <w:r w:rsidR="002930B3">
        <w:t xml:space="preserve"> Motional emf, </w:t>
      </w:r>
      <w:r w:rsidR="002930B3" w:rsidRPr="00603422">
        <w:t>Equations</w:t>
      </w:r>
      <w:r w:rsidR="00B77343" w:rsidRPr="00603422">
        <w:rPr>
          <w:color w:val="000000"/>
        </w:rPr>
        <w:t xml:space="preserve"> for electromagnetism</w:t>
      </w:r>
      <w:r w:rsidR="00207B8C" w:rsidRPr="00603422">
        <w:t>.</w:t>
      </w:r>
      <w:r w:rsidR="00E7789D" w:rsidRPr="00603422">
        <w:t xml:space="preserve"> Magnetic properties of matter: </w:t>
      </w:r>
      <w:r w:rsidR="00B73D93">
        <w:t xml:space="preserve">Ferro, </w:t>
      </w:r>
      <w:r w:rsidR="00B73D93" w:rsidRPr="00603422">
        <w:t xml:space="preserve">Para </w:t>
      </w:r>
      <w:r w:rsidR="00B73D93">
        <w:t>and diamagnetism,</w:t>
      </w:r>
      <w:r w:rsidR="00E7789D" w:rsidRPr="00603422">
        <w:t xml:space="preserve"> </w:t>
      </w:r>
      <w:r w:rsidR="004E15D5" w:rsidRPr="00603422">
        <w:rPr>
          <w:color w:val="000000"/>
        </w:rPr>
        <w:t>Hall’s effect.</w:t>
      </w:r>
      <w:r w:rsidR="00001A27" w:rsidRPr="00001A27">
        <w:rPr>
          <w:color w:val="000000"/>
        </w:rPr>
        <w:t xml:space="preserve"> </w:t>
      </w:r>
      <w:r w:rsidR="00B73D93">
        <w:rPr>
          <w:color w:val="000000"/>
        </w:rPr>
        <w:t>Waves and oscillation. Theory of light, I</w:t>
      </w:r>
      <w:r w:rsidR="00001A27" w:rsidRPr="00603422">
        <w:rPr>
          <w:color w:val="000000"/>
        </w:rPr>
        <w:t>nterference,</w:t>
      </w:r>
      <w:r w:rsidR="00B73D93">
        <w:rPr>
          <w:color w:val="000000"/>
        </w:rPr>
        <w:t xml:space="preserve"> Conditions of Interference, Superposition of waves, Young Double Sit experiment, Interference by thin films, slit diffraction. Diffraction, </w:t>
      </w:r>
      <w:r w:rsidR="00391F0D">
        <w:rPr>
          <w:color w:val="000000"/>
        </w:rPr>
        <w:t>Fraunhafer &amp; Fresnel diffraction, P</w:t>
      </w:r>
      <w:r w:rsidR="00001A27" w:rsidRPr="00603422">
        <w:rPr>
          <w:color w:val="000000"/>
        </w:rPr>
        <w:t>olarization,</w:t>
      </w:r>
      <w:r w:rsidR="00391F0D">
        <w:rPr>
          <w:color w:val="000000"/>
        </w:rPr>
        <w:t xml:space="preserve"> Polarization sheet and Double r</w:t>
      </w:r>
      <w:r w:rsidR="00001A27" w:rsidRPr="00603422">
        <w:rPr>
          <w:color w:val="000000"/>
        </w:rPr>
        <w:t>efraction.</w:t>
      </w:r>
      <w:r w:rsidR="00001A27" w:rsidRPr="00603422">
        <w:t xml:space="preserve"> </w:t>
      </w:r>
      <w:r w:rsidR="00391F0D" w:rsidRPr="00603422">
        <w:t xml:space="preserve">Conduction of Electrons in a Metal, Semiconducting materials </w:t>
      </w:r>
      <w:r w:rsidR="00FB2891" w:rsidRPr="00603422">
        <w:t>Semiconductor Physics and Devices: Con</w:t>
      </w:r>
      <w:r w:rsidR="00391F0D">
        <w:t>duction of Electrons in</w:t>
      </w:r>
      <w:r w:rsidR="00FB2891" w:rsidRPr="00603422">
        <w:t xml:space="preserve"> Semi</w:t>
      </w:r>
      <w:r w:rsidR="00391F0D">
        <w:t xml:space="preserve"> </w:t>
      </w:r>
      <w:r w:rsidR="00FB2891" w:rsidRPr="00603422">
        <w:t>conducting materials,</w:t>
      </w:r>
      <w:r w:rsidR="00391F0D">
        <w:t xml:space="preserve"> Free electrons &amp; holes</w:t>
      </w:r>
      <w:r w:rsidR="004E15D5" w:rsidRPr="00603422">
        <w:t xml:space="preserve"> </w:t>
      </w:r>
      <w:r w:rsidR="00391F0D">
        <w:t>N-type,</w:t>
      </w:r>
      <w:r w:rsidR="00FB2891" w:rsidRPr="00603422">
        <w:t xml:space="preserve"> P </w:t>
      </w:r>
      <w:r w:rsidR="00391F0D">
        <w:t>type</w:t>
      </w:r>
      <w:r w:rsidR="00FB2891" w:rsidRPr="00603422">
        <w:t xml:space="preserve"> Semi-conductors. Energy </w:t>
      </w:r>
      <w:r w:rsidR="00391F0D">
        <w:t>gap (Band)</w:t>
      </w:r>
      <w:r w:rsidR="00FB2891" w:rsidRPr="00603422">
        <w:t xml:space="preserve"> </w:t>
      </w:r>
      <w:r w:rsidR="00391F0D">
        <w:lastRenderedPageBreak/>
        <w:t xml:space="preserve">PN </w:t>
      </w:r>
      <w:r w:rsidR="00FB2891" w:rsidRPr="00603422">
        <w:t>Junctions,</w:t>
      </w:r>
      <w:r w:rsidR="00391F0D">
        <w:t xml:space="preserve"> Biasing, </w:t>
      </w:r>
      <w:r w:rsidR="00391F0D">
        <w:rPr>
          <w:color w:val="000000"/>
        </w:rPr>
        <w:t>Characteristic</w:t>
      </w:r>
      <w:r w:rsidR="00E853F9">
        <w:rPr>
          <w:color w:val="000000"/>
        </w:rPr>
        <w:t>s</w:t>
      </w:r>
      <w:r w:rsidR="00391F0D">
        <w:rPr>
          <w:color w:val="000000"/>
        </w:rPr>
        <w:t xml:space="preserve"> curve</w:t>
      </w:r>
      <w:r w:rsidR="00391F0D">
        <w:t xml:space="preserve"> of PN</w:t>
      </w:r>
      <w:r w:rsidR="00FB2891" w:rsidRPr="00603422">
        <w:t xml:space="preserve"> Diode</w:t>
      </w:r>
      <w:r w:rsidR="00FE05EB" w:rsidRPr="00603422">
        <w:t>.</w:t>
      </w:r>
      <w:r w:rsidR="004E15D5" w:rsidRPr="00603422">
        <w:t xml:space="preserve"> </w:t>
      </w:r>
      <w:r w:rsidR="00715B5C" w:rsidRPr="00603422">
        <w:rPr>
          <w:color w:val="000000"/>
        </w:rPr>
        <w:t xml:space="preserve">Zener diode and it’s characteristic curve, </w:t>
      </w:r>
      <w:r w:rsidR="00391F0D">
        <w:rPr>
          <w:color w:val="000000"/>
        </w:rPr>
        <w:t>Bipolar Junction Transistor (</w:t>
      </w:r>
      <w:r w:rsidR="00715B5C" w:rsidRPr="00603422">
        <w:rPr>
          <w:color w:val="000000"/>
        </w:rPr>
        <w:t>BJT</w:t>
      </w:r>
      <w:r w:rsidR="00391F0D">
        <w:rPr>
          <w:color w:val="000000"/>
        </w:rPr>
        <w:t>) &amp;</w:t>
      </w:r>
      <w:r w:rsidR="00715B5C" w:rsidRPr="00603422">
        <w:rPr>
          <w:color w:val="000000"/>
        </w:rPr>
        <w:t xml:space="preserve"> it’s characteristic, Saturation point, cutoff point, Q</w:t>
      </w:r>
    </w:p>
    <w:p w14:paraId="2B1E11ED" w14:textId="77777777" w:rsidR="002E7F38" w:rsidRPr="00391F0D" w:rsidRDefault="002E7F38" w:rsidP="002E7F38">
      <w:pPr>
        <w:jc w:val="both"/>
      </w:pPr>
      <w:r w:rsidRPr="00603422">
        <w:rPr>
          <w:color w:val="000000"/>
        </w:rPr>
        <w:t xml:space="preserve">point. </w:t>
      </w:r>
      <w:r w:rsidRPr="00603422">
        <w:t xml:space="preserve">Transistor as an amplifier and as switch, </w:t>
      </w:r>
      <w:r>
        <w:t>Junction Field Effect Transistor (</w:t>
      </w:r>
      <w:r w:rsidRPr="00603422">
        <w:t>JFET</w:t>
      </w:r>
      <w:r>
        <w:t xml:space="preserve">) &amp; </w:t>
      </w:r>
      <w:r w:rsidRPr="00603422">
        <w:t>it</w:t>
      </w:r>
      <w:r>
        <w:t>’</w:t>
      </w:r>
      <w:r w:rsidRPr="00603422">
        <w:t>s characteristics</w:t>
      </w:r>
      <w:r>
        <w:t xml:space="preserve"> as an amplifier</w:t>
      </w:r>
    </w:p>
    <w:p w14:paraId="33CFF3F9" w14:textId="30D88AD3" w:rsidR="002E7F38" w:rsidRDefault="00715B5C" w:rsidP="002E7F38">
      <w:pPr>
        <w:jc w:val="both"/>
        <w:rPr>
          <w:color w:val="000000"/>
        </w:rPr>
      </w:pPr>
      <w:r w:rsidRPr="00603422">
        <w:rPr>
          <w:color w:val="000000"/>
        </w:rPr>
        <w:t xml:space="preserve"> </w:t>
      </w:r>
    </w:p>
    <w:p w14:paraId="4A853761" w14:textId="19DF2EE3" w:rsidR="002E7F38" w:rsidRDefault="002E7F38" w:rsidP="002E7F38">
      <w:pPr>
        <w:jc w:val="both"/>
        <w:rPr>
          <w:color w:val="000000"/>
        </w:rPr>
      </w:pPr>
      <w:r w:rsidRPr="007A79EF">
        <w:rPr>
          <w:b/>
          <w:sz w:val="22"/>
          <w:szCs w:val="22"/>
        </w:rPr>
        <w:t>COURSE LEARNING OUTCOMES (CLOs) and its mapping with Program Learning Outcomes (PLOs):</w:t>
      </w:r>
    </w:p>
    <w:p w14:paraId="612A17E3" w14:textId="117A33B2" w:rsidR="00207B8C" w:rsidRPr="00391F0D" w:rsidRDefault="00207B8C" w:rsidP="00EE0A69">
      <w:pPr>
        <w:jc w:val="both"/>
      </w:pPr>
    </w:p>
    <w:p w14:paraId="28777898" w14:textId="77777777" w:rsidR="00000779" w:rsidRDefault="00000779" w:rsidP="00EE0A69">
      <w:pPr>
        <w:jc w:val="both"/>
        <w:rPr>
          <w:b/>
          <w:sz w:val="22"/>
          <w:szCs w:val="22"/>
        </w:rPr>
      </w:pPr>
    </w:p>
    <w:tbl>
      <w:tblPr>
        <w:tblpPr w:leftFromText="180" w:rightFromText="180" w:vertAnchor="page" w:horzAnchor="margin" w:tblpY="492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4406"/>
        <w:gridCol w:w="2410"/>
        <w:gridCol w:w="1762"/>
      </w:tblGrid>
      <w:tr w:rsidR="002E7F38" w:rsidRPr="00C95B9E" w14:paraId="7C5100E4" w14:textId="77777777" w:rsidTr="002E7F38"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4FD9AB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sz w:val="22"/>
                <w:szCs w:val="22"/>
              </w:rPr>
            </w:pPr>
            <w:r w:rsidRPr="00C95B9E">
              <w:rPr>
                <w:b/>
                <w:sz w:val="22"/>
                <w:szCs w:val="22"/>
              </w:rPr>
              <w:t>CLO No.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5E411A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sz w:val="22"/>
                <w:szCs w:val="22"/>
              </w:rPr>
            </w:pPr>
            <w:r w:rsidRPr="00C95B9E">
              <w:rPr>
                <w:b/>
                <w:sz w:val="22"/>
                <w:szCs w:val="22"/>
              </w:rPr>
              <w:t>Course Learning Outcomes (CLOs)</w:t>
            </w:r>
          </w:p>
        </w:tc>
        <w:tc>
          <w:tcPr>
            <w:tcW w:w="2410" w:type="dxa"/>
            <w:vAlign w:val="center"/>
          </w:tcPr>
          <w:p w14:paraId="16F43CF8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sz w:val="22"/>
                <w:szCs w:val="22"/>
              </w:rPr>
            </w:pPr>
            <w:r w:rsidRPr="00C95B9E">
              <w:rPr>
                <w:b/>
                <w:sz w:val="22"/>
                <w:szCs w:val="22"/>
              </w:rPr>
              <w:t>PLOs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32D3A440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/>
                <w:sz w:val="22"/>
                <w:szCs w:val="22"/>
              </w:rPr>
            </w:pPr>
            <w:r w:rsidRPr="00C95B9E">
              <w:rPr>
                <w:b/>
                <w:sz w:val="22"/>
                <w:szCs w:val="22"/>
              </w:rPr>
              <w:t>Bloom’s Taxonomy</w:t>
            </w:r>
          </w:p>
        </w:tc>
      </w:tr>
      <w:tr w:rsidR="002E7F38" w:rsidRPr="00C95B9E" w14:paraId="6D06637C" w14:textId="77777777" w:rsidTr="002E7F38"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A9C1C45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  <w:sz w:val="22"/>
                <w:szCs w:val="22"/>
              </w:rPr>
            </w:pPr>
            <w:r w:rsidRPr="00C95B9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F55D34" w14:textId="77777777" w:rsidR="002E7F38" w:rsidRPr="00C95B9E" w:rsidRDefault="002E7F38" w:rsidP="002E7F38">
            <w:pPr>
              <w:pStyle w:val="NormalWeb"/>
              <w:shd w:val="clear" w:color="auto" w:fill="FAFAFA"/>
              <w:spacing w:after="0" w:line="270" w:lineRule="atLeast"/>
              <w:jc w:val="both"/>
              <w:textAlignment w:val="baseline"/>
              <w:rPr>
                <w:color w:val="auto"/>
                <w:sz w:val="22"/>
                <w:szCs w:val="22"/>
              </w:rPr>
            </w:pPr>
            <w:r w:rsidRPr="00C95B9E">
              <w:rPr>
                <w:b/>
                <w:bCs/>
                <w:sz w:val="22"/>
                <w:szCs w:val="22"/>
              </w:rPr>
              <w:t xml:space="preserve">Use </w:t>
            </w:r>
            <w:r w:rsidRPr="00C95B9E">
              <w:rPr>
                <w:sz w:val="22"/>
                <w:szCs w:val="22"/>
              </w:rPr>
              <w:t xml:space="preserve">analytical approach for </w:t>
            </w:r>
            <w:r>
              <w:rPr>
                <w:sz w:val="22"/>
                <w:szCs w:val="22"/>
              </w:rPr>
              <w:t xml:space="preserve">diverse </w:t>
            </w:r>
            <w:r w:rsidRPr="00C95B9E">
              <w:rPr>
                <w:sz w:val="22"/>
                <w:szCs w:val="22"/>
              </w:rPr>
              <w:t xml:space="preserve">concepts of </w:t>
            </w:r>
            <w:r>
              <w:rPr>
                <w:sz w:val="22"/>
                <w:szCs w:val="22"/>
              </w:rPr>
              <w:t>Electrostatic and Magnetism.</w:t>
            </w:r>
          </w:p>
        </w:tc>
        <w:tc>
          <w:tcPr>
            <w:tcW w:w="2410" w:type="dxa"/>
            <w:vAlign w:val="center"/>
          </w:tcPr>
          <w:p w14:paraId="1D058170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PLO_2</w:t>
            </w:r>
          </w:p>
          <w:p w14:paraId="77436E97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C95B9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Problem </w:t>
            </w:r>
            <w:r w:rsidRPr="00C95B9E">
              <w:rPr>
                <w:sz w:val="22"/>
                <w:szCs w:val="22"/>
              </w:rPr>
              <w:t>Analysis)</w:t>
            </w:r>
          </w:p>
        </w:tc>
        <w:tc>
          <w:tcPr>
            <w:tcW w:w="1762" w:type="dxa"/>
            <w:vAlign w:val="center"/>
          </w:tcPr>
          <w:p w14:paraId="70F68CF1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C3</w:t>
            </w:r>
          </w:p>
          <w:p w14:paraId="3D89DD95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(Applying)</w:t>
            </w:r>
          </w:p>
        </w:tc>
      </w:tr>
      <w:tr w:rsidR="002E7F38" w:rsidRPr="00C95B9E" w14:paraId="0F84F345" w14:textId="77777777" w:rsidTr="002E7F38"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237B64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  <w:sz w:val="22"/>
                <w:szCs w:val="22"/>
              </w:rPr>
            </w:pPr>
            <w:r w:rsidRPr="00C95B9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41822B" w14:textId="77777777" w:rsidR="002E7F38" w:rsidRDefault="002E7F38" w:rsidP="002E7F38">
            <w:pPr>
              <w:pStyle w:val="NormalWeb"/>
              <w:spacing w:after="0" w:line="270" w:lineRule="atLeast"/>
              <w:jc w:val="both"/>
              <w:textAlignment w:val="baseline"/>
              <w:rPr>
                <w:color w:val="auto"/>
                <w:sz w:val="22"/>
                <w:szCs w:val="22"/>
              </w:rPr>
            </w:pPr>
            <w:r w:rsidRPr="00C95B9E">
              <w:rPr>
                <w:b/>
                <w:bCs/>
                <w:color w:val="auto"/>
                <w:sz w:val="22"/>
                <w:szCs w:val="22"/>
              </w:rPr>
              <w:t>De</w:t>
            </w:r>
            <w:r>
              <w:rPr>
                <w:b/>
                <w:bCs/>
                <w:color w:val="auto"/>
                <w:sz w:val="22"/>
                <w:szCs w:val="22"/>
              </w:rPr>
              <w:t xml:space="preserve">scribe </w:t>
            </w:r>
            <w:r w:rsidRPr="00C95B9E">
              <w:rPr>
                <w:color w:val="auto"/>
                <w:sz w:val="22"/>
                <w:szCs w:val="22"/>
              </w:rPr>
              <w:t>the</w:t>
            </w:r>
            <w:r>
              <w:rPr>
                <w:color w:val="auto"/>
                <w:sz w:val="22"/>
                <w:szCs w:val="22"/>
              </w:rPr>
              <w:t xml:space="preserve"> concept of </w:t>
            </w:r>
            <w:r>
              <w:rPr>
                <w:sz w:val="22"/>
                <w:szCs w:val="22"/>
              </w:rPr>
              <w:t>semiconductor devices</w:t>
            </w:r>
            <w:r>
              <w:rPr>
                <w:color w:val="auto"/>
                <w:sz w:val="22"/>
                <w:szCs w:val="22"/>
              </w:rPr>
              <w:t xml:space="preserve"> and</w:t>
            </w:r>
            <w:r w:rsidRPr="00C95B9E">
              <w:rPr>
                <w:color w:val="auto"/>
                <w:sz w:val="22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properties of magnetic materials.</w:t>
            </w:r>
          </w:p>
          <w:p w14:paraId="592B9977" w14:textId="77777777" w:rsidR="002E7F38" w:rsidRPr="00C95B9E" w:rsidRDefault="002E7F38" w:rsidP="002E7F38">
            <w:pPr>
              <w:pStyle w:val="NormalWeb"/>
              <w:spacing w:after="0" w:line="270" w:lineRule="atLeast"/>
              <w:jc w:val="both"/>
              <w:textAlignment w:val="baseline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78AB4F02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PLO_1</w:t>
            </w:r>
          </w:p>
          <w:p w14:paraId="5F02E554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(Academic Education</w:t>
            </w:r>
            <w:r w:rsidRPr="00C95B9E">
              <w:rPr>
                <w:sz w:val="22"/>
                <w:szCs w:val="22"/>
              </w:rPr>
              <w:t>)</w:t>
            </w:r>
          </w:p>
        </w:tc>
        <w:tc>
          <w:tcPr>
            <w:tcW w:w="1762" w:type="dxa"/>
            <w:vAlign w:val="center"/>
          </w:tcPr>
          <w:p w14:paraId="0D24AD0C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2</w:t>
            </w:r>
          </w:p>
          <w:p w14:paraId="530F5D8E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Understand</w:t>
            </w:r>
            <w:r w:rsidRPr="00C95B9E">
              <w:rPr>
                <w:sz w:val="22"/>
                <w:szCs w:val="22"/>
              </w:rPr>
              <w:t>ing)</w:t>
            </w:r>
          </w:p>
        </w:tc>
      </w:tr>
      <w:tr w:rsidR="002E7F38" w:rsidRPr="00E76452" w14:paraId="2DFA9414" w14:textId="77777777" w:rsidTr="002E7F38">
        <w:tc>
          <w:tcPr>
            <w:tcW w:w="77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755A01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bCs/>
                <w:sz w:val="22"/>
                <w:szCs w:val="22"/>
              </w:rPr>
            </w:pPr>
            <w:r w:rsidRPr="00C95B9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440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0AE48F" w14:textId="77777777" w:rsidR="002E7F38" w:rsidRPr="00C95B9E" w:rsidRDefault="002E7F38" w:rsidP="002E7F38">
            <w:pPr>
              <w:pStyle w:val="NormalWeb"/>
              <w:spacing w:before="0" w:after="0" w:line="270" w:lineRule="atLeast"/>
              <w:jc w:val="both"/>
              <w:textAlignment w:val="baseline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Develop </w:t>
            </w:r>
            <w:r>
              <w:rPr>
                <w:sz w:val="22"/>
                <w:szCs w:val="22"/>
              </w:rPr>
              <w:t xml:space="preserve">comprehensive knowledge of Wave and  Oscillation </w:t>
            </w:r>
          </w:p>
        </w:tc>
        <w:tc>
          <w:tcPr>
            <w:tcW w:w="2410" w:type="dxa"/>
            <w:vAlign w:val="center"/>
          </w:tcPr>
          <w:p w14:paraId="53EEEFBB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PLO_1</w:t>
            </w:r>
          </w:p>
          <w:p w14:paraId="106FB21B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Academic Education</w:t>
            </w:r>
            <w:r w:rsidRPr="00C95B9E">
              <w:rPr>
                <w:sz w:val="22"/>
                <w:szCs w:val="22"/>
              </w:rPr>
              <w:t>)</w:t>
            </w:r>
          </w:p>
        </w:tc>
        <w:tc>
          <w:tcPr>
            <w:tcW w:w="1762" w:type="dxa"/>
            <w:vAlign w:val="center"/>
          </w:tcPr>
          <w:p w14:paraId="28105FC5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C3</w:t>
            </w:r>
          </w:p>
          <w:p w14:paraId="1736D79E" w14:textId="77777777" w:rsidR="002E7F38" w:rsidRPr="00C95B9E" w:rsidRDefault="002E7F38" w:rsidP="002E7F38">
            <w:pPr>
              <w:pStyle w:val="Header"/>
              <w:tabs>
                <w:tab w:val="clear" w:pos="4680"/>
                <w:tab w:val="clear" w:pos="9360"/>
              </w:tabs>
              <w:jc w:val="center"/>
              <w:rPr>
                <w:sz w:val="22"/>
                <w:szCs w:val="22"/>
              </w:rPr>
            </w:pPr>
            <w:r w:rsidRPr="00C95B9E">
              <w:rPr>
                <w:sz w:val="22"/>
                <w:szCs w:val="22"/>
              </w:rPr>
              <w:t>(Applying)</w:t>
            </w:r>
          </w:p>
        </w:tc>
      </w:tr>
    </w:tbl>
    <w:p w14:paraId="3CB73C7B" w14:textId="1C41815C" w:rsidR="00A27DBD" w:rsidRPr="002E7F38" w:rsidRDefault="00A27DBD" w:rsidP="002E7F38">
      <w:pPr>
        <w:jc w:val="both"/>
        <w:rPr>
          <w:b/>
          <w:sz w:val="22"/>
          <w:szCs w:val="22"/>
        </w:rPr>
      </w:pPr>
    </w:p>
    <w:p w14:paraId="541CD913" w14:textId="77777777" w:rsidR="00EE0A69" w:rsidRDefault="00EE0A69" w:rsidP="00EE0A69">
      <w:pPr>
        <w:rPr>
          <w:b/>
          <w:bCs/>
          <w:color w:val="000000"/>
          <w:sz w:val="22"/>
          <w:szCs w:val="22"/>
        </w:rPr>
      </w:pPr>
    </w:p>
    <w:p w14:paraId="689249EB" w14:textId="665D0494" w:rsidR="00EE0A69" w:rsidRDefault="00EE0A69" w:rsidP="00EE0A69">
      <w:pPr>
        <w:jc w:val="both"/>
        <w:rPr>
          <w:b/>
          <w:iCs/>
          <w:smallCaps/>
          <w:sz w:val="22"/>
          <w:szCs w:val="22"/>
        </w:rPr>
      </w:pPr>
      <w:r w:rsidRPr="007A79EF">
        <w:rPr>
          <w:b/>
          <w:iCs/>
          <w:smallCaps/>
          <w:sz w:val="22"/>
          <w:szCs w:val="22"/>
        </w:rPr>
        <w:t>RELATIONSHIP BETWEEN ASSESSMENT TOOLS AND CLOs:</w:t>
      </w:r>
    </w:p>
    <w:p w14:paraId="198598D4" w14:textId="77777777" w:rsidR="00B17D79" w:rsidRDefault="00B17D79" w:rsidP="00EE0A69">
      <w:pPr>
        <w:jc w:val="both"/>
        <w:rPr>
          <w:b/>
          <w:iCs/>
          <w:smallCap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785"/>
        <w:gridCol w:w="1440"/>
        <w:gridCol w:w="1440"/>
        <w:gridCol w:w="1440"/>
      </w:tblGrid>
      <w:tr w:rsidR="00A27DBD" w:rsidRPr="00631D62" w14:paraId="020C708A" w14:textId="77777777" w:rsidTr="00451D1B">
        <w:trPr>
          <w:trHeight w:val="439"/>
        </w:trPr>
        <w:tc>
          <w:tcPr>
            <w:tcW w:w="2785" w:type="dxa"/>
            <w:vAlign w:val="center"/>
          </w:tcPr>
          <w:p w14:paraId="0F339F97" w14:textId="77777777" w:rsidR="00A27DBD" w:rsidRPr="00631D62" w:rsidRDefault="00A27DBD" w:rsidP="00451D1B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Assessment Tools</w:t>
            </w:r>
          </w:p>
        </w:tc>
        <w:tc>
          <w:tcPr>
            <w:tcW w:w="1440" w:type="dxa"/>
            <w:vAlign w:val="center"/>
          </w:tcPr>
          <w:p w14:paraId="4A7E0E90" w14:textId="2C36E42A" w:rsidR="00A27DBD" w:rsidRPr="00631D62" w:rsidRDefault="00A27DBD" w:rsidP="0060345E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CLO-1</w:t>
            </w:r>
            <w:r w:rsidR="0060345E">
              <w:rPr>
                <w:b/>
                <w:bCs/>
                <w:sz w:val="22"/>
                <w:szCs w:val="22"/>
              </w:rPr>
              <w:t xml:space="preserve"> (39</w:t>
            </w:r>
            <w:r w:rsidRPr="00631D62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610198AE" w14:textId="238660AC" w:rsidR="00A27DBD" w:rsidRPr="00631D62" w:rsidRDefault="00A27DBD" w:rsidP="0060345E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CLO</w:t>
            </w:r>
            <w:r>
              <w:rPr>
                <w:b/>
                <w:bCs/>
                <w:sz w:val="22"/>
                <w:szCs w:val="22"/>
              </w:rPr>
              <w:t>-</w:t>
            </w:r>
            <w:r w:rsidRPr="00631D62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 xml:space="preserve"> (</w:t>
            </w:r>
            <w:r w:rsidR="0060345E">
              <w:rPr>
                <w:b/>
                <w:bCs/>
                <w:sz w:val="22"/>
                <w:szCs w:val="22"/>
              </w:rPr>
              <w:t>28</w:t>
            </w:r>
            <w:r w:rsidRPr="00631D62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154B3A68" w14:textId="7902563C" w:rsidR="00A27DBD" w:rsidRPr="00631D62" w:rsidRDefault="00A27DBD" w:rsidP="0060345E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CLO</w:t>
            </w:r>
            <w:r>
              <w:rPr>
                <w:b/>
                <w:bCs/>
                <w:sz w:val="22"/>
                <w:szCs w:val="22"/>
              </w:rPr>
              <w:t>-</w:t>
            </w:r>
            <w:r w:rsidRPr="00631D62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 xml:space="preserve"> (3</w:t>
            </w:r>
            <w:r w:rsidR="0060345E">
              <w:rPr>
                <w:b/>
                <w:bCs/>
                <w:sz w:val="22"/>
                <w:szCs w:val="22"/>
              </w:rPr>
              <w:t>3</w:t>
            </w:r>
            <w:r w:rsidRPr="00631D62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A27DBD" w:rsidRPr="00631D62" w14:paraId="2E901F1F" w14:textId="77777777" w:rsidTr="00451D1B">
        <w:trPr>
          <w:trHeight w:val="545"/>
        </w:trPr>
        <w:tc>
          <w:tcPr>
            <w:tcW w:w="2785" w:type="dxa"/>
            <w:vAlign w:val="center"/>
          </w:tcPr>
          <w:p w14:paraId="32461FEC" w14:textId="77777777" w:rsidR="00A27DBD" w:rsidRPr="00631D62" w:rsidRDefault="00A27DBD" w:rsidP="00451D1B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Quizzes</w:t>
            </w:r>
          </w:p>
        </w:tc>
        <w:tc>
          <w:tcPr>
            <w:tcW w:w="1440" w:type="dxa"/>
            <w:vAlign w:val="center"/>
          </w:tcPr>
          <w:p w14:paraId="474366A5" w14:textId="127D7472" w:rsidR="00A27DBD" w:rsidRPr="00631D62" w:rsidRDefault="00A27DBD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0345E">
              <w:rPr>
                <w:sz w:val="22"/>
                <w:szCs w:val="22"/>
              </w:rPr>
              <w:t>.12</w:t>
            </w:r>
            <w:r w:rsidRPr="00631D62">
              <w:rPr>
                <w:sz w:val="22"/>
                <w:szCs w:val="22"/>
              </w:rPr>
              <w:t>% (</w:t>
            </w:r>
            <w:r>
              <w:rPr>
                <w:sz w:val="22"/>
                <w:szCs w:val="22"/>
              </w:rPr>
              <w:t>2</w:t>
            </w:r>
            <w:r w:rsidRPr="00631D62">
              <w:rPr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7FC5A479" w14:textId="3EB39D48" w:rsidR="00A27DBD" w:rsidRPr="00631D62" w:rsidRDefault="0060345E" w:rsidP="006034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14.28</w:t>
            </w:r>
            <w:r w:rsidR="00A27DBD" w:rsidRPr="00631D62">
              <w:rPr>
                <w:sz w:val="22"/>
                <w:szCs w:val="22"/>
              </w:rPr>
              <w:t>% (</w:t>
            </w:r>
            <w:r>
              <w:rPr>
                <w:sz w:val="22"/>
                <w:szCs w:val="22"/>
              </w:rPr>
              <w:t>4</w:t>
            </w:r>
            <w:r w:rsidR="00A27DBD" w:rsidRPr="00631D62">
              <w:rPr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5C43C2AC" w14:textId="24CBFA39" w:rsidR="00A27DBD" w:rsidRPr="00631D62" w:rsidRDefault="0060345E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12.12%(4</w:t>
            </w:r>
            <w:r w:rsidR="00A27DBD">
              <w:rPr>
                <w:sz w:val="22"/>
                <w:szCs w:val="22"/>
              </w:rPr>
              <w:t>)</w:t>
            </w:r>
          </w:p>
        </w:tc>
      </w:tr>
      <w:tr w:rsidR="00A27DBD" w:rsidRPr="00631D62" w14:paraId="5D1401DB" w14:textId="77777777" w:rsidTr="00451D1B">
        <w:trPr>
          <w:trHeight w:val="559"/>
        </w:trPr>
        <w:tc>
          <w:tcPr>
            <w:tcW w:w="2785" w:type="dxa"/>
            <w:vAlign w:val="center"/>
          </w:tcPr>
          <w:p w14:paraId="6A06AB8C" w14:textId="77777777" w:rsidR="00A27DBD" w:rsidRPr="00631D62" w:rsidRDefault="00A27DBD" w:rsidP="00451D1B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Assignments</w:t>
            </w:r>
          </w:p>
        </w:tc>
        <w:tc>
          <w:tcPr>
            <w:tcW w:w="1440" w:type="dxa"/>
            <w:vAlign w:val="center"/>
          </w:tcPr>
          <w:p w14:paraId="1CEFF80C" w14:textId="7DD0BA45" w:rsidR="00A27DBD" w:rsidRPr="00631D62" w:rsidRDefault="00A27DBD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0345E">
              <w:rPr>
                <w:sz w:val="22"/>
                <w:szCs w:val="22"/>
              </w:rPr>
              <w:t>.12</w:t>
            </w:r>
            <w:r w:rsidRPr="00631D62">
              <w:rPr>
                <w:sz w:val="22"/>
                <w:szCs w:val="22"/>
              </w:rPr>
              <w:t>% (</w:t>
            </w:r>
            <w:r w:rsidR="0060345E">
              <w:rPr>
                <w:sz w:val="22"/>
                <w:szCs w:val="22"/>
              </w:rPr>
              <w:t>2</w:t>
            </w:r>
            <w:r w:rsidRPr="00631D62">
              <w:rPr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3D0BA433" w14:textId="7A0C9C80" w:rsidR="00A27DBD" w:rsidRPr="00631D62" w:rsidRDefault="0060345E" w:rsidP="006034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14.28</w:t>
            </w:r>
            <w:r w:rsidR="00A27DBD" w:rsidRPr="00631D62">
              <w:rPr>
                <w:sz w:val="22"/>
                <w:szCs w:val="22"/>
              </w:rPr>
              <w:t>% (</w:t>
            </w:r>
            <w:r>
              <w:rPr>
                <w:sz w:val="22"/>
                <w:szCs w:val="22"/>
              </w:rPr>
              <w:t>4</w:t>
            </w:r>
            <w:r w:rsidR="00A27DBD" w:rsidRPr="00631D62">
              <w:rPr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02A70914" w14:textId="794D6BBC" w:rsidR="00A27DBD" w:rsidRPr="00631D62" w:rsidRDefault="0060345E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12.12</w:t>
            </w:r>
            <w:r w:rsidR="00A27DBD" w:rsidRPr="00631D62">
              <w:rPr>
                <w:sz w:val="22"/>
                <w:szCs w:val="22"/>
              </w:rPr>
              <w:t>% (</w:t>
            </w:r>
            <w:r>
              <w:rPr>
                <w:sz w:val="22"/>
                <w:szCs w:val="22"/>
              </w:rPr>
              <w:t>4</w:t>
            </w:r>
            <w:r w:rsidR="00A27DBD" w:rsidRPr="00631D62">
              <w:rPr>
                <w:sz w:val="22"/>
                <w:szCs w:val="22"/>
              </w:rPr>
              <w:t>)</w:t>
            </w:r>
          </w:p>
        </w:tc>
      </w:tr>
      <w:tr w:rsidR="00A27DBD" w:rsidRPr="00631D62" w14:paraId="765D4E85" w14:textId="77777777" w:rsidTr="00451D1B">
        <w:trPr>
          <w:trHeight w:val="559"/>
        </w:trPr>
        <w:tc>
          <w:tcPr>
            <w:tcW w:w="2785" w:type="dxa"/>
            <w:vAlign w:val="center"/>
          </w:tcPr>
          <w:p w14:paraId="6398143D" w14:textId="77777777" w:rsidR="00A27DBD" w:rsidRPr="00631D62" w:rsidRDefault="00A27DBD" w:rsidP="00451D1B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Midterm Exam</w:t>
            </w:r>
          </w:p>
        </w:tc>
        <w:tc>
          <w:tcPr>
            <w:tcW w:w="1440" w:type="dxa"/>
            <w:vAlign w:val="center"/>
          </w:tcPr>
          <w:p w14:paraId="5C4D454B" w14:textId="656FFAA2" w:rsidR="00A27DBD" w:rsidRPr="00631D62" w:rsidRDefault="0060345E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76.92</w:t>
            </w:r>
            <w:r w:rsidR="00A27DBD" w:rsidRPr="00631D62">
              <w:rPr>
                <w:sz w:val="22"/>
                <w:szCs w:val="22"/>
              </w:rPr>
              <w:t>% (</w:t>
            </w:r>
            <w:r w:rsidR="00A27DBD">
              <w:rPr>
                <w:sz w:val="22"/>
                <w:szCs w:val="22"/>
              </w:rPr>
              <w:t>30</w:t>
            </w:r>
            <w:r w:rsidR="00A27DBD" w:rsidRPr="00631D62">
              <w:rPr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1B6845FC" w14:textId="77777777" w:rsidR="00A27DBD" w:rsidRPr="00631D62" w:rsidRDefault="00A27DBD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0" w:type="dxa"/>
            <w:vAlign w:val="center"/>
          </w:tcPr>
          <w:p w14:paraId="0A519211" w14:textId="77777777" w:rsidR="00A27DBD" w:rsidRPr="00631D62" w:rsidRDefault="00A27DBD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27DBD" w:rsidRPr="00631D62" w14:paraId="3DDB7F9F" w14:textId="77777777" w:rsidTr="00451D1B">
        <w:trPr>
          <w:trHeight w:val="559"/>
        </w:trPr>
        <w:tc>
          <w:tcPr>
            <w:tcW w:w="2785" w:type="dxa"/>
            <w:vAlign w:val="center"/>
          </w:tcPr>
          <w:p w14:paraId="749A34EE" w14:textId="77777777" w:rsidR="00A27DBD" w:rsidRPr="00631D62" w:rsidRDefault="00A27DBD" w:rsidP="00451D1B">
            <w:pPr>
              <w:jc w:val="center"/>
              <w:rPr>
                <w:b/>
                <w:bCs/>
                <w:sz w:val="22"/>
                <w:szCs w:val="22"/>
              </w:rPr>
            </w:pPr>
            <w:r w:rsidRPr="00631D62">
              <w:rPr>
                <w:b/>
                <w:bCs/>
                <w:sz w:val="22"/>
                <w:szCs w:val="22"/>
              </w:rPr>
              <w:t>Final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631D62">
              <w:rPr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1440" w:type="dxa"/>
            <w:vAlign w:val="center"/>
          </w:tcPr>
          <w:p w14:paraId="5AED8EF6" w14:textId="1EE9F124" w:rsidR="00A27DBD" w:rsidRPr="00631D62" w:rsidRDefault="00A27DBD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0345E">
              <w:rPr>
                <w:sz w:val="22"/>
                <w:szCs w:val="22"/>
              </w:rPr>
              <w:t>2.82</w:t>
            </w:r>
            <w:r w:rsidRPr="00631D62">
              <w:rPr>
                <w:sz w:val="22"/>
                <w:szCs w:val="22"/>
              </w:rPr>
              <w:t>% (</w:t>
            </w:r>
            <w:r>
              <w:rPr>
                <w:sz w:val="22"/>
                <w:szCs w:val="22"/>
              </w:rPr>
              <w:t>5</w:t>
            </w:r>
            <w:r w:rsidRPr="00631D62">
              <w:rPr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669260FC" w14:textId="20413D03" w:rsidR="00A27DBD" w:rsidRPr="00631D62" w:rsidRDefault="0060345E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71.42</w:t>
            </w:r>
            <w:r w:rsidR="00A27DBD" w:rsidRPr="00631D62">
              <w:rPr>
                <w:sz w:val="22"/>
                <w:szCs w:val="22"/>
              </w:rPr>
              <w:t>% (</w:t>
            </w:r>
            <w:r w:rsidR="00A27DBD">
              <w:rPr>
                <w:sz w:val="22"/>
                <w:szCs w:val="22"/>
              </w:rPr>
              <w:t>20</w:t>
            </w:r>
            <w:r w:rsidR="00A27DBD" w:rsidRPr="00631D62">
              <w:rPr>
                <w:sz w:val="22"/>
                <w:szCs w:val="22"/>
              </w:rPr>
              <w:t>)</w:t>
            </w:r>
          </w:p>
        </w:tc>
        <w:tc>
          <w:tcPr>
            <w:tcW w:w="1440" w:type="dxa"/>
            <w:vAlign w:val="center"/>
          </w:tcPr>
          <w:p w14:paraId="189F99C9" w14:textId="690E8DFE" w:rsidR="00A27DBD" w:rsidRPr="00631D62" w:rsidRDefault="0060345E" w:rsidP="00451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75.75</w:t>
            </w:r>
            <w:r w:rsidR="00A27DBD" w:rsidRPr="00631D62">
              <w:rPr>
                <w:sz w:val="22"/>
                <w:szCs w:val="22"/>
              </w:rPr>
              <w:t>% (</w:t>
            </w:r>
            <w:r w:rsidR="00A27DBD">
              <w:rPr>
                <w:sz w:val="22"/>
                <w:szCs w:val="22"/>
              </w:rPr>
              <w:t>25</w:t>
            </w:r>
            <w:r w:rsidR="00A27DBD" w:rsidRPr="00631D62">
              <w:rPr>
                <w:sz w:val="22"/>
                <w:szCs w:val="22"/>
              </w:rPr>
              <w:t>)</w:t>
            </w:r>
          </w:p>
        </w:tc>
      </w:tr>
    </w:tbl>
    <w:p w14:paraId="4205837E" w14:textId="77777777" w:rsidR="00EE0A69" w:rsidRDefault="00EE0A69" w:rsidP="00FC17E1">
      <w:pPr>
        <w:jc w:val="both"/>
        <w:rPr>
          <w:b/>
          <w:sz w:val="22"/>
          <w:szCs w:val="22"/>
        </w:rPr>
      </w:pPr>
    </w:p>
    <w:p w14:paraId="1BC387C5" w14:textId="77777777" w:rsidR="002E7F38" w:rsidRDefault="002E7F38" w:rsidP="00FC17E1">
      <w:pPr>
        <w:rPr>
          <w:b/>
          <w:sz w:val="22"/>
          <w:szCs w:val="22"/>
        </w:rPr>
      </w:pPr>
    </w:p>
    <w:p w14:paraId="5CBE3295" w14:textId="77777777" w:rsidR="002E7F38" w:rsidRDefault="002E7F38" w:rsidP="00FC17E1">
      <w:pPr>
        <w:rPr>
          <w:b/>
          <w:sz w:val="22"/>
          <w:szCs w:val="22"/>
        </w:rPr>
      </w:pPr>
    </w:p>
    <w:p w14:paraId="78C1543B" w14:textId="77777777" w:rsidR="002E7F38" w:rsidRDefault="002E7F38" w:rsidP="00FC17E1">
      <w:pPr>
        <w:rPr>
          <w:b/>
          <w:sz w:val="22"/>
          <w:szCs w:val="22"/>
        </w:rPr>
      </w:pPr>
    </w:p>
    <w:p w14:paraId="6D57330D" w14:textId="0625AE6B" w:rsidR="002E7F38" w:rsidRDefault="002E7F38" w:rsidP="00FC17E1">
      <w:pPr>
        <w:rPr>
          <w:b/>
          <w:sz w:val="22"/>
          <w:szCs w:val="22"/>
        </w:rPr>
      </w:pPr>
    </w:p>
    <w:p w14:paraId="6EA1024E" w14:textId="474E0DB2" w:rsidR="002E7F38" w:rsidRDefault="002E7F38" w:rsidP="00FC17E1">
      <w:pPr>
        <w:rPr>
          <w:b/>
          <w:sz w:val="22"/>
          <w:szCs w:val="22"/>
        </w:rPr>
      </w:pPr>
    </w:p>
    <w:p w14:paraId="18704546" w14:textId="78330F76" w:rsidR="002E7F38" w:rsidRDefault="002E7F38" w:rsidP="00FC17E1">
      <w:pPr>
        <w:rPr>
          <w:b/>
          <w:sz w:val="22"/>
          <w:szCs w:val="22"/>
        </w:rPr>
      </w:pPr>
    </w:p>
    <w:p w14:paraId="59E51FAC" w14:textId="339E629A" w:rsidR="002E7F38" w:rsidRDefault="002E7F38" w:rsidP="00FC17E1">
      <w:pPr>
        <w:rPr>
          <w:b/>
          <w:sz w:val="22"/>
          <w:szCs w:val="22"/>
        </w:rPr>
      </w:pPr>
    </w:p>
    <w:p w14:paraId="5E396B89" w14:textId="6906CB8C" w:rsidR="002E7F38" w:rsidRDefault="002E7F38" w:rsidP="00FC17E1">
      <w:pPr>
        <w:rPr>
          <w:b/>
          <w:sz w:val="22"/>
          <w:szCs w:val="22"/>
        </w:rPr>
      </w:pPr>
    </w:p>
    <w:p w14:paraId="44BBA2C2" w14:textId="050288C4" w:rsidR="002E7F38" w:rsidRDefault="002E7F38" w:rsidP="00FC17E1">
      <w:pPr>
        <w:rPr>
          <w:b/>
          <w:sz w:val="22"/>
          <w:szCs w:val="22"/>
        </w:rPr>
      </w:pPr>
    </w:p>
    <w:p w14:paraId="4D457895" w14:textId="4F426193" w:rsidR="002E7F38" w:rsidRDefault="002E7F38" w:rsidP="00FC17E1">
      <w:pPr>
        <w:rPr>
          <w:b/>
          <w:sz w:val="22"/>
          <w:szCs w:val="22"/>
        </w:rPr>
      </w:pPr>
    </w:p>
    <w:p w14:paraId="40A61780" w14:textId="77777777" w:rsidR="002E7F38" w:rsidRDefault="002E7F38" w:rsidP="00FC17E1">
      <w:pPr>
        <w:rPr>
          <w:b/>
          <w:sz w:val="22"/>
          <w:szCs w:val="22"/>
        </w:rPr>
      </w:pPr>
    </w:p>
    <w:p w14:paraId="570AE34F" w14:textId="69E76694" w:rsidR="00FC17E1" w:rsidRDefault="00FC17E1" w:rsidP="00FC17E1">
      <w:pPr>
        <w:rPr>
          <w:b/>
          <w:sz w:val="22"/>
          <w:szCs w:val="22"/>
        </w:rPr>
      </w:pPr>
      <w:r w:rsidRPr="007A79EF">
        <w:rPr>
          <w:b/>
          <w:sz w:val="22"/>
          <w:szCs w:val="22"/>
        </w:rPr>
        <w:t>GRADING POLICY:</w:t>
      </w:r>
    </w:p>
    <w:p w14:paraId="2ACE59EF" w14:textId="77777777" w:rsidR="00B17D79" w:rsidRPr="007A79EF" w:rsidRDefault="00B17D79" w:rsidP="00FC17E1">
      <w:pPr>
        <w:rPr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729"/>
      </w:tblGrid>
      <w:tr w:rsidR="00FC17E1" w:rsidRPr="007A79EF" w14:paraId="2F28E4C3" w14:textId="77777777" w:rsidTr="004523C9">
        <w:trPr>
          <w:trHeight w:val="340"/>
          <w:jc w:val="center"/>
        </w:trPr>
        <w:tc>
          <w:tcPr>
            <w:tcW w:w="3539" w:type="dxa"/>
            <w:shd w:val="clear" w:color="auto" w:fill="D9D9D9" w:themeFill="background1" w:themeFillShade="D9"/>
            <w:vAlign w:val="center"/>
          </w:tcPr>
          <w:p w14:paraId="5C709E63" w14:textId="77777777" w:rsidR="00FC17E1" w:rsidRPr="007A79EF" w:rsidRDefault="00FC17E1" w:rsidP="000F116A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7A79EF">
              <w:rPr>
                <w:b/>
                <w:sz w:val="22"/>
                <w:szCs w:val="22"/>
              </w:rPr>
              <w:t>Assessment Tools</w:t>
            </w:r>
          </w:p>
        </w:tc>
        <w:tc>
          <w:tcPr>
            <w:tcW w:w="1729" w:type="dxa"/>
            <w:shd w:val="clear" w:color="auto" w:fill="D9D9D9" w:themeFill="background1" w:themeFillShade="D9"/>
            <w:vAlign w:val="center"/>
          </w:tcPr>
          <w:p w14:paraId="67792FBA" w14:textId="77777777" w:rsidR="00FC17E1" w:rsidRPr="007A79EF" w:rsidRDefault="00FC17E1" w:rsidP="000F116A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7A79EF">
              <w:rPr>
                <w:rFonts w:eastAsia="Calibri"/>
                <w:b/>
                <w:bCs/>
                <w:sz w:val="22"/>
                <w:szCs w:val="22"/>
              </w:rPr>
              <w:t>Percentage</w:t>
            </w:r>
          </w:p>
        </w:tc>
      </w:tr>
      <w:tr w:rsidR="00FC17E1" w:rsidRPr="007A79EF" w14:paraId="3818138D" w14:textId="77777777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4EDCDFC9" w14:textId="77777777" w:rsidR="00FC17E1" w:rsidRPr="007A79EF" w:rsidRDefault="00FC17E1" w:rsidP="000F116A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Quizzes</w:t>
            </w:r>
          </w:p>
        </w:tc>
        <w:tc>
          <w:tcPr>
            <w:tcW w:w="1729" w:type="dxa"/>
            <w:vAlign w:val="center"/>
          </w:tcPr>
          <w:p w14:paraId="0A81FEC9" w14:textId="543596C5" w:rsidR="00FC17E1" w:rsidRPr="007A79EF" w:rsidRDefault="00ED3885" w:rsidP="000F116A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10</w:t>
            </w:r>
            <w:r w:rsidR="00FC17E1" w:rsidRPr="007A79EF">
              <w:rPr>
                <w:rFonts w:eastAsia="Calibri"/>
                <w:sz w:val="22"/>
                <w:szCs w:val="22"/>
              </w:rPr>
              <w:t>%</w:t>
            </w:r>
          </w:p>
        </w:tc>
      </w:tr>
      <w:tr w:rsidR="00FC17E1" w:rsidRPr="007A79EF" w14:paraId="0CC940B4" w14:textId="77777777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0EB2DA59" w14:textId="77777777" w:rsidR="00FC17E1" w:rsidRPr="007A79EF" w:rsidRDefault="00FC17E1" w:rsidP="000F116A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Assignments</w:t>
            </w:r>
          </w:p>
        </w:tc>
        <w:tc>
          <w:tcPr>
            <w:tcW w:w="1729" w:type="dxa"/>
            <w:vAlign w:val="center"/>
          </w:tcPr>
          <w:p w14:paraId="7E6F3ECD" w14:textId="2DF601A8" w:rsidR="00FC17E1" w:rsidRPr="007A79EF" w:rsidRDefault="00ED3885" w:rsidP="000F116A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10</w:t>
            </w:r>
            <w:r w:rsidR="00FC17E1" w:rsidRPr="007A79EF">
              <w:rPr>
                <w:rFonts w:eastAsia="Calibri"/>
                <w:sz w:val="22"/>
                <w:szCs w:val="22"/>
              </w:rPr>
              <w:t>%</w:t>
            </w:r>
          </w:p>
        </w:tc>
      </w:tr>
      <w:tr w:rsidR="00FC17E1" w:rsidRPr="007A79EF" w14:paraId="4942E63C" w14:textId="77777777" w:rsidTr="004523C9">
        <w:trPr>
          <w:trHeight w:val="340"/>
          <w:jc w:val="center"/>
        </w:trPr>
        <w:tc>
          <w:tcPr>
            <w:tcW w:w="3539" w:type="dxa"/>
            <w:shd w:val="clear" w:color="auto" w:fill="auto"/>
            <w:vAlign w:val="center"/>
          </w:tcPr>
          <w:p w14:paraId="1FC3E12E" w14:textId="77777777" w:rsidR="00FC17E1" w:rsidRPr="007A79EF" w:rsidRDefault="00FC17E1" w:rsidP="000F116A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Midterm Exam</w:t>
            </w:r>
          </w:p>
        </w:tc>
        <w:tc>
          <w:tcPr>
            <w:tcW w:w="1729" w:type="dxa"/>
            <w:vAlign w:val="center"/>
          </w:tcPr>
          <w:p w14:paraId="38A2667F" w14:textId="36A81EC1" w:rsidR="00FC17E1" w:rsidRPr="007A79EF" w:rsidRDefault="00ED3885" w:rsidP="000F116A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30</w:t>
            </w:r>
            <w:r w:rsidR="00FC17E1" w:rsidRPr="007A79EF">
              <w:rPr>
                <w:rFonts w:eastAsia="Calibri"/>
                <w:sz w:val="22"/>
                <w:szCs w:val="22"/>
              </w:rPr>
              <w:t>%</w:t>
            </w:r>
          </w:p>
        </w:tc>
      </w:tr>
      <w:tr w:rsidR="00FC17E1" w:rsidRPr="007A79EF" w14:paraId="6644811F" w14:textId="77777777" w:rsidTr="00E15670">
        <w:trPr>
          <w:trHeight w:val="340"/>
          <w:jc w:val="center"/>
        </w:trPr>
        <w:tc>
          <w:tcPr>
            <w:tcW w:w="35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76C4E" w14:textId="77777777" w:rsidR="00FC17E1" w:rsidRPr="007A79EF" w:rsidRDefault="00FC17E1" w:rsidP="000F116A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7A79EF">
              <w:rPr>
                <w:rFonts w:eastAsia="Calibri"/>
                <w:bCs/>
                <w:sz w:val="22"/>
                <w:szCs w:val="22"/>
              </w:rPr>
              <w:t>Final Exam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vAlign w:val="center"/>
          </w:tcPr>
          <w:p w14:paraId="3452C461" w14:textId="77777777" w:rsidR="00FC17E1" w:rsidRPr="007A79EF" w:rsidRDefault="00FC17E1" w:rsidP="000F116A">
            <w:pPr>
              <w:jc w:val="center"/>
              <w:rPr>
                <w:rFonts w:eastAsia="Calibri"/>
                <w:sz w:val="22"/>
                <w:szCs w:val="22"/>
              </w:rPr>
            </w:pPr>
            <w:r w:rsidRPr="007A79EF">
              <w:rPr>
                <w:rFonts w:eastAsia="Calibri"/>
                <w:sz w:val="22"/>
                <w:szCs w:val="22"/>
              </w:rPr>
              <w:t>50%</w:t>
            </w:r>
          </w:p>
        </w:tc>
      </w:tr>
      <w:tr w:rsidR="00FC17E1" w:rsidRPr="007A79EF" w14:paraId="71EA1C04" w14:textId="77777777" w:rsidTr="00E15670">
        <w:trPr>
          <w:trHeight w:val="340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32E8" w14:textId="77777777" w:rsidR="00FC17E1" w:rsidRPr="00480BB9" w:rsidRDefault="00FC17E1" w:rsidP="000F116A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80BB9">
              <w:rPr>
                <w:rFonts w:eastAsia="Calibri"/>
                <w:b/>
                <w:sz w:val="22"/>
                <w:szCs w:val="22"/>
              </w:rPr>
              <w:t>TOTAL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EEEF" w14:textId="77777777" w:rsidR="00FC17E1" w:rsidRPr="00480BB9" w:rsidRDefault="00FC17E1" w:rsidP="000F116A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80BB9">
              <w:rPr>
                <w:rFonts w:eastAsia="Calibri"/>
                <w:b/>
                <w:sz w:val="22"/>
                <w:szCs w:val="22"/>
              </w:rPr>
              <w:t>100%</w:t>
            </w:r>
          </w:p>
        </w:tc>
      </w:tr>
    </w:tbl>
    <w:p w14:paraId="6D9E472C" w14:textId="156285E9" w:rsidR="004F0E86" w:rsidRDefault="004F0E86" w:rsidP="002E7F38">
      <w:pPr>
        <w:pStyle w:val="msolistparagraphcxsplast"/>
        <w:spacing w:before="0" w:beforeAutospacing="0" w:after="0" w:afterAutospacing="0"/>
        <w:jc w:val="both"/>
        <w:rPr>
          <w:b/>
          <w:bCs/>
          <w:iCs/>
          <w:color w:val="000000"/>
          <w:sz w:val="22"/>
          <w:szCs w:val="22"/>
        </w:rPr>
      </w:pPr>
    </w:p>
    <w:p w14:paraId="10E7425A" w14:textId="00E7DDD2" w:rsidR="00FC17E1" w:rsidRPr="007A79EF" w:rsidRDefault="00FC17E1" w:rsidP="002E7F38">
      <w:pPr>
        <w:pStyle w:val="msolistparagraphcxsplast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7A79EF">
        <w:rPr>
          <w:b/>
          <w:bCs/>
          <w:iCs/>
          <w:color w:val="000000"/>
          <w:sz w:val="22"/>
          <w:szCs w:val="22"/>
        </w:rPr>
        <w:t>Recommended Book:</w:t>
      </w:r>
    </w:p>
    <w:p w14:paraId="12E9369D" w14:textId="77777777" w:rsidR="00FC17E1" w:rsidRDefault="00FC17E1" w:rsidP="00FC17E1">
      <w:pPr>
        <w:pStyle w:val="msolistparagraphcxsplast"/>
        <w:spacing w:before="0" w:beforeAutospacing="0" w:after="0" w:afterAutospacing="0"/>
        <w:ind w:left="360" w:hanging="360"/>
        <w:jc w:val="both"/>
        <w:rPr>
          <w:b/>
          <w:bCs/>
          <w:iCs/>
          <w:color w:val="000000"/>
          <w:sz w:val="22"/>
          <w:szCs w:val="22"/>
        </w:rPr>
      </w:pPr>
    </w:p>
    <w:p w14:paraId="23EFD2D0" w14:textId="77777777" w:rsidR="008E638F" w:rsidRDefault="008E638F" w:rsidP="008E638F">
      <w:pPr>
        <w:pStyle w:val="ListParagraph"/>
        <w:spacing w:after="0"/>
        <w:ind w:left="360" w:hanging="360"/>
        <w:jc w:val="both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i/>
          <w:iCs/>
          <w:color w:val="000000"/>
          <w:lang w:val="en-US"/>
        </w:rPr>
        <w:t>Textbook:</w:t>
      </w:r>
    </w:p>
    <w:p w14:paraId="42774AE8" w14:textId="77777777" w:rsidR="008E638F" w:rsidRDefault="008E638F" w:rsidP="008E638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color w:val="000000"/>
          <w:shd w:val="clear" w:color="auto" w:fill="FAFAFA"/>
          <w:lang w:val="en-US"/>
        </w:rPr>
      </w:pPr>
      <w:r>
        <w:rPr>
          <w:color w:val="000000"/>
          <w:shd w:val="clear" w:color="auto" w:fill="FAFAFA"/>
          <w:lang w:val="en-US"/>
        </w:rPr>
        <w:t xml:space="preserve">Resnick, Halliday and Krane </w:t>
      </w:r>
      <w:r>
        <w:rPr>
          <w:b/>
          <w:bCs/>
          <w:i/>
          <w:iCs/>
          <w:color w:val="000000"/>
          <w:shd w:val="clear" w:color="auto" w:fill="FAFAFA"/>
          <w:lang w:val="en-US"/>
        </w:rPr>
        <w:t>“Physics</w:t>
      </w:r>
      <w:r>
        <w:rPr>
          <w:color w:val="000000"/>
          <w:shd w:val="clear" w:color="auto" w:fill="FAFAFA"/>
          <w:lang w:val="en-US"/>
        </w:rPr>
        <w:t xml:space="preserve">” Volume II, </w:t>
      </w:r>
    </w:p>
    <w:p w14:paraId="75817BD9" w14:textId="77777777" w:rsidR="008E638F" w:rsidRDefault="008E638F" w:rsidP="008E638F">
      <w:pPr>
        <w:pStyle w:val="ListParagraph"/>
        <w:spacing w:after="0"/>
        <w:ind w:left="1080"/>
        <w:jc w:val="both"/>
        <w:rPr>
          <w:color w:val="000000"/>
          <w:shd w:val="clear" w:color="auto" w:fill="FAFAFA"/>
          <w:lang w:val="en-US"/>
        </w:rPr>
      </w:pPr>
      <w:r>
        <w:rPr>
          <w:color w:val="000000"/>
          <w:shd w:val="clear" w:color="auto" w:fill="FAFAFA"/>
          <w:lang w:val="en-US"/>
        </w:rPr>
        <w:t>5</w:t>
      </w:r>
      <w:r>
        <w:rPr>
          <w:color w:val="000000"/>
          <w:bdr w:val="none" w:sz="0" w:space="0" w:color="auto" w:frame="1"/>
          <w:shd w:val="clear" w:color="auto" w:fill="FAFAFA"/>
          <w:vertAlign w:val="superscript"/>
          <w:lang w:val="en-US"/>
        </w:rPr>
        <w:t>th</w:t>
      </w:r>
      <w:r>
        <w:rPr>
          <w:color w:val="000000"/>
          <w:shd w:val="clear" w:color="auto" w:fill="FAFAFA"/>
          <w:lang w:val="en-US"/>
        </w:rPr>
        <w:t xml:space="preserve"> Edition, </w:t>
      </w:r>
    </w:p>
    <w:p w14:paraId="03791E4F" w14:textId="77777777" w:rsidR="008E638F" w:rsidRDefault="008E638F" w:rsidP="008E638F">
      <w:pPr>
        <w:pStyle w:val="ListParagraph"/>
        <w:spacing w:after="0"/>
        <w:ind w:left="10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Published by John Wiley &amp; Sons. 2010</w:t>
      </w:r>
    </w:p>
    <w:p w14:paraId="588C7485" w14:textId="77777777" w:rsidR="008E638F" w:rsidRDefault="008E638F" w:rsidP="008E638F">
      <w:pPr>
        <w:pStyle w:val="ListParagraph"/>
        <w:spacing w:after="0"/>
        <w:ind w:left="10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ISBN NO. </w:t>
      </w:r>
      <w:r>
        <w:rPr>
          <w:color w:val="000000"/>
          <w:sz w:val="20"/>
          <w:szCs w:val="20"/>
          <w:shd w:val="clear" w:color="auto" w:fill="FFFFFF"/>
          <w:lang w:val="en-US"/>
        </w:rPr>
        <w:t>9780471401940</w:t>
      </w:r>
    </w:p>
    <w:p w14:paraId="1F5EF885" w14:textId="4311C90C" w:rsidR="008E638F" w:rsidRDefault="00B335C4" w:rsidP="008E638F">
      <w:pPr>
        <w:pStyle w:val="ListParagraph"/>
        <w:spacing w:after="0"/>
        <w:ind w:left="1080"/>
        <w:jc w:val="both"/>
        <w:rPr>
          <w:color w:val="000000"/>
          <w:lang w:val="en-US"/>
        </w:rPr>
      </w:pPr>
      <w:hyperlink r:id="rId8" w:anchor="v=onepage&amp;q&amp;f=false" w:history="1">
        <w:r w:rsidR="00B17D79" w:rsidRPr="004A701D">
          <w:rPr>
            <w:rStyle w:val="Hyperlink"/>
            <w:lang w:val="en-US"/>
          </w:rPr>
          <w:t>https://books.google.com.pk/books?id=hAZ-DwAAQBAJ&amp;pg=PR5&amp;dq=ebooks+free+download+PHYSICS+HALLIDAY&amp;source=gbs_selected_pages&amp;cad=2#v=onepage&amp;q&amp;f=false</w:t>
        </w:r>
      </w:hyperlink>
    </w:p>
    <w:p w14:paraId="1970D6DE" w14:textId="77777777" w:rsidR="008E638F" w:rsidRDefault="008E638F" w:rsidP="008E638F">
      <w:pPr>
        <w:pStyle w:val="ListParagraph"/>
        <w:spacing w:after="0"/>
        <w:ind w:left="1080"/>
        <w:jc w:val="both"/>
        <w:rPr>
          <w:color w:val="000000"/>
          <w:lang w:val="en-US"/>
        </w:rPr>
      </w:pPr>
    </w:p>
    <w:p w14:paraId="18EFC03E" w14:textId="77777777" w:rsidR="008E638F" w:rsidRDefault="008E638F" w:rsidP="008E638F">
      <w:pPr>
        <w:pStyle w:val="ListParagraph"/>
        <w:numPr>
          <w:ilvl w:val="0"/>
          <w:numId w:val="8"/>
        </w:numPr>
        <w:spacing w:after="0" w:line="240" w:lineRule="auto"/>
        <w:contextualSpacing w:val="0"/>
        <w:jc w:val="both"/>
        <w:rPr>
          <w:color w:val="000000"/>
          <w:shd w:val="clear" w:color="auto" w:fill="FAFAFA"/>
          <w:lang w:val="en-US"/>
        </w:rPr>
      </w:pPr>
      <w:r>
        <w:rPr>
          <w:color w:val="000000"/>
          <w:shd w:val="clear" w:color="auto" w:fill="FAFAFA"/>
          <w:lang w:val="en-US"/>
        </w:rPr>
        <w:t xml:space="preserve">Resnick, Halliday and Krane </w:t>
      </w:r>
      <w:r>
        <w:rPr>
          <w:b/>
          <w:bCs/>
          <w:i/>
          <w:iCs/>
          <w:color w:val="000000"/>
          <w:shd w:val="clear" w:color="auto" w:fill="FAFAFA"/>
          <w:lang w:val="en-US"/>
        </w:rPr>
        <w:t>“Physics</w:t>
      </w:r>
      <w:r>
        <w:rPr>
          <w:color w:val="000000"/>
          <w:shd w:val="clear" w:color="auto" w:fill="FAFAFA"/>
          <w:lang w:val="en-US"/>
        </w:rPr>
        <w:t xml:space="preserve">” Volume I and II, </w:t>
      </w:r>
    </w:p>
    <w:p w14:paraId="40AEC9D7" w14:textId="77777777" w:rsidR="008E638F" w:rsidRDefault="008E638F" w:rsidP="008E638F">
      <w:pPr>
        <w:pStyle w:val="ListParagraph"/>
        <w:spacing w:after="0"/>
        <w:ind w:left="1080"/>
        <w:jc w:val="both"/>
        <w:rPr>
          <w:color w:val="000000"/>
          <w:shd w:val="clear" w:color="auto" w:fill="FAFAFA"/>
          <w:lang w:val="en-US"/>
        </w:rPr>
      </w:pPr>
      <w:r>
        <w:rPr>
          <w:color w:val="000000"/>
          <w:shd w:val="clear" w:color="auto" w:fill="FAFAFA"/>
          <w:lang w:val="en-US"/>
        </w:rPr>
        <w:t>5</w:t>
      </w:r>
      <w:r>
        <w:rPr>
          <w:color w:val="000000"/>
          <w:bdr w:val="none" w:sz="0" w:space="0" w:color="auto" w:frame="1"/>
          <w:shd w:val="clear" w:color="auto" w:fill="FAFAFA"/>
          <w:vertAlign w:val="superscript"/>
          <w:lang w:val="en-US"/>
        </w:rPr>
        <w:t>th</w:t>
      </w:r>
      <w:r>
        <w:rPr>
          <w:color w:val="000000"/>
          <w:shd w:val="clear" w:color="auto" w:fill="FAFAFA"/>
          <w:lang w:val="en-US"/>
        </w:rPr>
        <w:t xml:space="preserve"> Edition, </w:t>
      </w:r>
    </w:p>
    <w:p w14:paraId="0C82033E" w14:textId="77777777" w:rsidR="008E638F" w:rsidRDefault="008E638F" w:rsidP="008E638F">
      <w:pPr>
        <w:pStyle w:val="ListParagraph"/>
        <w:spacing w:after="0"/>
        <w:ind w:left="108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Published by John Wiley &amp; Sons. 1992</w:t>
      </w:r>
    </w:p>
    <w:p w14:paraId="72C31599" w14:textId="77777777" w:rsidR="008E638F" w:rsidRDefault="008E638F" w:rsidP="008E638F">
      <w:pPr>
        <w:pStyle w:val="ListParagraph"/>
        <w:spacing w:after="0"/>
        <w:ind w:left="1080"/>
        <w:jc w:val="both"/>
        <w:rPr>
          <w:color w:val="000000"/>
          <w:lang w:val="en-US"/>
        </w:rPr>
      </w:pPr>
    </w:p>
    <w:p w14:paraId="412071A3" w14:textId="77777777" w:rsidR="008E638F" w:rsidRDefault="00B335C4" w:rsidP="008E638F">
      <w:pPr>
        <w:pStyle w:val="ListParagraph"/>
        <w:spacing w:after="0"/>
        <w:ind w:left="1080"/>
        <w:jc w:val="both"/>
        <w:rPr>
          <w:color w:val="000000"/>
          <w:lang w:val="en-US"/>
        </w:rPr>
      </w:pPr>
      <w:hyperlink r:id="rId9" w:history="1">
        <w:r w:rsidR="008E638F">
          <w:rPr>
            <w:rStyle w:val="Hyperlink"/>
            <w:lang w:val="en-US"/>
          </w:rPr>
          <w:t>http://www.mediafire.com/file/5cvz8b5zzrjv40b/Physics_-_Halliday_Resnick_Krane_-_%25285th_Edition%2529.pdf/file</w:t>
        </w:r>
      </w:hyperlink>
    </w:p>
    <w:p w14:paraId="14B45927" w14:textId="77777777" w:rsidR="008E638F" w:rsidRDefault="008E638F" w:rsidP="008E638F">
      <w:pPr>
        <w:pStyle w:val="ListParagraph"/>
        <w:spacing w:after="0"/>
        <w:ind w:left="360" w:hanging="360"/>
        <w:jc w:val="both"/>
        <w:rPr>
          <w:b/>
          <w:bCs/>
          <w:i/>
          <w:iCs/>
          <w:color w:val="000000"/>
          <w:lang w:val="en-US"/>
        </w:rPr>
      </w:pPr>
    </w:p>
    <w:p w14:paraId="65CCE5F6" w14:textId="77777777" w:rsidR="008E638F" w:rsidRDefault="008E638F" w:rsidP="008E638F">
      <w:pPr>
        <w:pStyle w:val="ListParagraph"/>
        <w:spacing w:after="0"/>
        <w:ind w:left="360" w:hanging="360"/>
        <w:jc w:val="both"/>
        <w:rPr>
          <w:b/>
          <w:bCs/>
          <w:i/>
          <w:iCs/>
          <w:color w:val="000000"/>
          <w:lang w:val="en-US"/>
        </w:rPr>
      </w:pPr>
    </w:p>
    <w:p w14:paraId="009F026F" w14:textId="77777777" w:rsidR="008E638F" w:rsidRDefault="008E638F" w:rsidP="008E638F">
      <w:pPr>
        <w:pStyle w:val="ListParagraph"/>
        <w:spacing w:after="0"/>
        <w:ind w:left="360" w:hanging="360"/>
        <w:jc w:val="both"/>
        <w:rPr>
          <w:b/>
          <w:bCs/>
          <w:color w:val="000000"/>
          <w:lang w:val="en-US"/>
        </w:rPr>
      </w:pPr>
      <w:r>
        <w:rPr>
          <w:b/>
          <w:bCs/>
          <w:i/>
          <w:iCs/>
          <w:color w:val="000000"/>
          <w:lang w:val="en-US"/>
        </w:rPr>
        <w:t>Reference Books:</w:t>
      </w:r>
    </w:p>
    <w:p w14:paraId="6F2D1DA9" w14:textId="77777777" w:rsidR="008E638F" w:rsidRDefault="008E638F" w:rsidP="008E638F">
      <w:pPr>
        <w:numPr>
          <w:ilvl w:val="0"/>
          <w:numId w:val="9"/>
        </w:numPr>
        <w:spacing w:line="240" w:lineRule="atLeast"/>
        <w:rPr>
          <w:color w:val="000000"/>
        </w:rPr>
      </w:pPr>
      <w:r>
        <w:t>Serway Raymond, W. Jewett John</w:t>
      </w:r>
    </w:p>
    <w:p w14:paraId="30D7C539" w14:textId="77777777" w:rsidR="008E638F" w:rsidRDefault="008E638F" w:rsidP="008E638F">
      <w:pPr>
        <w:spacing w:line="240" w:lineRule="atLeast"/>
        <w:ind w:left="1080"/>
        <w:rPr>
          <w:color w:val="000000"/>
        </w:rPr>
      </w:pPr>
      <w:r>
        <w:rPr>
          <w:b/>
          <w:bCs/>
          <w:i/>
          <w:iCs/>
          <w:color w:val="000000"/>
        </w:rPr>
        <w:t>“Physics for Scientist and Engineers with Modern Physics</w:t>
      </w:r>
      <w:r>
        <w:rPr>
          <w:color w:val="000000"/>
        </w:rPr>
        <w:t xml:space="preserve">”, </w:t>
      </w:r>
    </w:p>
    <w:p w14:paraId="60B5DF37" w14:textId="77777777" w:rsidR="008E638F" w:rsidRDefault="008E638F" w:rsidP="008E638F">
      <w:pPr>
        <w:spacing w:line="240" w:lineRule="atLeast"/>
        <w:ind w:left="1080"/>
        <w:rPr>
          <w:color w:val="000000"/>
        </w:rPr>
      </w:pPr>
      <w:r>
        <w:rPr>
          <w:color w:val="000000"/>
        </w:rPr>
        <w:t>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</w:t>
      </w:r>
    </w:p>
    <w:p w14:paraId="3C413412" w14:textId="77777777" w:rsidR="008E638F" w:rsidRDefault="008E638F" w:rsidP="008E638F">
      <w:pPr>
        <w:spacing w:line="240" w:lineRule="atLeast"/>
        <w:ind w:left="1080"/>
      </w:pPr>
      <w:r>
        <w:t xml:space="preserve">Publisher: Physical Sciences: Mary Finch Publisher, </w:t>
      </w:r>
    </w:p>
    <w:p w14:paraId="2C777061" w14:textId="77777777" w:rsidR="008E638F" w:rsidRDefault="008E638F" w:rsidP="008E638F">
      <w:pPr>
        <w:spacing w:line="240" w:lineRule="atLeast"/>
        <w:ind w:left="1080"/>
      </w:pPr>
      <w:r>
        <w:t>Physics and Astronomy: Charlie Hartford</w:t>
      </w:r>
    </w:p>
    <w:p w14:paraId="7D1F0AE8" w14:textId="77777777" w:rsidR="008E638F" w:rsidRDefault="008E638F" w:rsidP="008E638F">
      <w:pPr>
        <w:spacing w:line="240" w:lineRule="atLeast"/>
        <w:ind w:left="1080"/>
        <w:rPr>
          <w:color w:val="000000"/>
        </w:rPr>
      </w:pPr>
      <w:r>
        <w:t>2014, 2010, 2008 by Raymond A. Serway</w:t>
      </w:r>
    </w:p>
    <w:p w14:paraId="570663EC" w14:textId="37860CE9" w:rsidR="002E7F38" w:rsidRDefault="00B335C4" w:rsidP="002E7F38">
      <w:pPr>
        <w:spacing w:line="240" w:lineRule="atLeast"/>
        <w:ind w:left="1080"/>
        <w:rPr>
          <w:rStyle w:val="Hyperlink"/>
        </w:rPr>
      </w:pPr>
      <w:hyperlink r:id="rId10" w:history="1">
        <w:r w:rsidR="008E638F">
          <w:rPr>
            <w:rStyle w:val="Hyperlink"/>
          </w:rPr>
          <w:t>https://jsnegroup.net/data/GENERALPHYSICS(2)-Book_9thedition-Bookphy1019th-civilianteam.pdf</w:t>
        </w:r>
      </w:hyperlink>
    </w:p>
    <w:p w14:paraId="2CAA05BC" w14:textId="56CF6220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6CF4562A" w14:textId="56E68FF1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662CEB23" w14:textId="4D50FDC4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37241827" w14:textId="58A246D7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64849E37" w14:textId="125D07A4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15FAEA09" w14:textId="74E5044F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10E350E6" w14:textId="3A7774A3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13C25FF8" w14:textId="23942A98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0632CC49" w14:textId="217B8300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1A5D4D1A" w14:textId="363ABEA2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06B01935" w14:textId="569D2883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66281FF9" w14:textId="77777777" w:rsidR="002E7F38" w:rsidRDefault="002E7F38" w:rsidP="002E7F38">
      <w:pPr>
        <w:spacing w:line="240" w:lineRule="atLeast"/>
        <w:ind w:left="1080"/>
        <w:rPr>
          <w:rStyle w:val="Hyperlink"/>
        </w:rPr>
      </w:pPr>
    </w:p>
    <w:p w14:paraId="784E4F70" w14:textId="17C761FA" w:rsidR="00FC17E1" w:rsidRPr="002E7F38" w:rsidRDefault="00ED3885" w:rsidP="002E7F38">
      <w:pPr>
        <w:spacing w:line="240" w:lineRule="atLeast"/>
        <w:ind w:left="3240" w:firstLine="360"/>
        <w:rPr>
          <w:color w:val="000000"/>
        </w:rPr>
      </w:pPr>
      <w:r>
        <w:rPr>
          <w:b/>
          <w:bCs/>
          <w:sz w:val="28"/>
          <w:szCs w:val="28"/>
        </w:rPr>
        <w:lastRenderedPageBreak/>
        <w:t xml:space="preserve">LECTURE </w:t>
      </w:r>
      <w:r w:rsidR="00FC17E1" w:rsidRPr="007A79EF">
        <w:rPr>
          <w:b/>
          <w:bCs/>
          <w:sz w:val="28"/>
          <w:szCs w:val="28"/>
        </w:rPr>
        <w:t>PLAN</w:t>
      </w:r>
    </w:p>
    <w:p w14:paraId="6F4A815B" w14:textId="794D79EF" w:rsidR="00FC17E1" w:rsidRPr="007A79EF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  <w:r w:rsidRPr="007A79EF">
        <w:rPr>
          <w:rFonts w:ascii="Times New Roman" w:hAnsi="Times New Roman"/>
          <w:b/>
          <w:bCs/>
        </w:rPr>
        <w:t>Course Title:</w:t>
      </w:r>
      <w:r w:rsidRPr="007A79EF">
        <w:rPr>
          <w:rFonts w:ascii="Times New Roman" w:hAnsi="Times New Roman"/>
          <w:b/>
          <w:bCs/>
        </w:rPr>
        <w:tab/>
      </w:r>
      <w:r w:rsidR="003548C4">
        <w:rPr>
          <w:rFonts w:ascii="Times New Roman" w:hAnsi="Times New Roman"/>
          <w:b/>
          <w:bCs/>
        </w:rPr>
        <w:t>Applied Physics</w:t>
      </w:r>
    </w:p>
    <w:p w14:paraId="18518210" w14:textId="7721B463" w:rsidR="00FC17E1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  <w:r w:rsidRPr="007A79EF">
        <w:rPr>
          <w:rFonts w:ascii="Times New Roman" w:hAnsi="Times New Roman"/>
          <w:b/>
          <w:bCs/>
        </w:rPr>
        <w:t>Course Code:</w:t>
      </w:r>
      <w:r w:rsidRPr="007A79EF">
        <w:rPr>
          <w:rFonts w:ascii="Times New Roman" w:hAnsi="Times New Roman"/>
          <w:b/>
          <w:bCs/>
        </w:rPr>
        <w:tab/>
      </w:r>
      <w:r w:rsidR="00E853F9">
        <w:rPr>
          <w:rFonts w:ascii="Times New Roman" w:hAnsi="Times New Roman"/>
          <w:b/>
          <w:bCs/>
        </w:rPr>
        <w:t>MS-111</w:t>
      </w:r>
      <w:r w:rsidR="005646FD">
        <w:rPr>
          <w:rFonts w:ascii="Times New Roman" w:hAnsi="Times New Roman"/>
          <w:b/>
          <w:bCs/>
        </w:rPr>
        <w:t xml:space="preserve"> (</w:t>
      </w:r>
      <w:r w:rsidR="00287C78">
        <w:rPr>
          <w:rFonts w:ascii="Times New Roman" w:hAnsi="Times New Roman"/>
          <w:b/>
          <w:bCs/>
        </w:rPr>
        <w:t>T</w:t>
      </w:r>
      <w:r w:rsidR="005646FD">
        <w:rPr>
          <w:rFonts w:ascii="Times New Roman" w:hAnsi="Times New Roman"/>
          <w:b/>
          <w:bCs/>
        </w:rPr>
        <w:t>)</w:t>
      </w:r>
    </w:p>
    <w:p w14:paraId="64887AAE" w14:textId="62D75F7E" w:rsidR="002C7C6D" w:rsidRDefault="002C7C6D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3870"/>
        <w:gridCol w:w="1625"/>
        <w:gridCol w:w="1435"/>
      </w:tblGrid>
      <w:tr w:rsidR="00802316" w:rsidRPr="00E479FB" w14:paraId="1AB43E26" w14:textId="77777777" w:rsidTr="00657AB0">
        <w:tc>
          <w:tcPr>
            <w:tcW w:w="805" w:type="dxa"/>
            <w:shd w:val="clear" w:color="auto" w:fill="D9D9D9" w:themeFill="background1" w:themeFillShade="D9"/>
            <w:vAlign w:val="center"/>
          </w:tcPr>
          <w:p w14:paraId="011C2785" w14:textId="1818C539" w:rsidR="00802316" w:rsidRPr="00E479FB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Week No.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024C659" w14:textId="485D1C3F" w:rsidR="00802316" w:rsidRPr="00E479FB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Week Dates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04B8B02B" w14:textId="48E90A69" w:rsidR="00802316" w:rsidRPr="00E479FB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  <w:spacing w:val="1"/>
              </w:rPr>
              <w:t>T</w:t>
            </w: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o</w:t>
            </w: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  <w:spacing w:val="1"/>
              </w:rPr>
              <w:t>p</w:t>
            </w: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</w:rPr>
              <w:t>i</w:t>
            </w: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cs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3C4B1E47" w14:textId="2F413F41" w:rsidR="00802316" w:rsidRPr="00E479FB" w:rsidRDefault="00802316" w:rsidP="00EF3499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Required Reading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28D551EA" w14:textId="752463AC" w:rsidR="00802316" w:rsidRPr="00E479FB" w:rsidRDefault="00802316" w:rsidP="00B6383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eastAsia="Times New Roman" w:hAnsi="Times New Roman"/>
                <w:b/>
                <w:bCs/>
                <w:color w:val="000000" w:themeColor="text1"/>
                <w:spacing w:val="-1"/>
              </w:rPr>
              <w:t>Key Date</w:t>
            </w:r>
          </w:p>
        </w:tc>
      </w:tr>
      <w:tr w:rsidR="00042E02" w:rsidRPr="00E479FB" w14:paraId="2B800B0A" w14:textId="77777777" w:rsidTr="00657AB0">
        <w:trPr>
          <w:trHeight w:val="1022"/>
        </w:trPr>
        <w:tc>
          <w:tcPr>
            <w:tcW w:w="805" w:type="dxa"/>
          </w:tcPr>
          <w:p w14:paraId="0A0E6E39" w14:textId="77777777" w:rsidR="0087048F" w:rsidRDefault="0087048F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8277A86" w14:textId="571891BD" w:rsidR="00042E02" w:rsidRPr="00E479FB" w:rsidRDefault="0087048F" w:rsidP="0087048F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  <w:r w:rsidR="00042E02" w:rsidRPr="00E479FB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350" w:type="dxa"/>
          </w:tcPr>
          <w:p w14:paraId="76B07211" w14:textId="1786F766" w:rsidR="00042E02" w:rsidRPr="00E479FB" w:rsidRDefault="00042E02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2654A672" w14:textId="77777777" w:rsidR="00042E02" w:rsidRDefault="0087048F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3-10-2023</w:t>
            </w:r>
          </w:p>
          <w:p w14:paraId="3D942A1E" w14:textId="0BD60319" w:rsidR="0087048F" w:rsidRPr="00E479FB" w:rsidRDefault="0087048F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5-10-2023</w:t>
            </w:r>
          </w:p>
        </w:tc>
        <w:tc>
          <w:tcPr>
            <w:tcW w:w="3870" w:type="dxa"/>
            <w:vAlign w:val="center"/>
          </w:tcPr>
          <w:p w14:paraId="12DAB8FF" w14:textId="5AA4AD3B" w:rsidR="00042E02" w:rsidRPr="00E479FB" w:rsidRDefault="00940788" w:rsidP="00042E02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color w:val="000000"/>
              </w:rPr>
              <w:t xml:space="preserve">Properties of </w:t>
            </w:r>
            <w:r w:rsidR="00042E02" w:rsidRPr="00001891">
              <w:rPr>
                <w:color w:val="000000"/>
              </w:rPr>
              <w:t>Electric charge, Coulomb’s Laws, Electric field,</w:t>
            </w:r>
            <w:r w:rsidR="00042E02">
              <w:rPr>
                <w:color w:val="000000"/>
              </w:rPr>
              <w:t xml:space="preserve"> </w:t>
            </w:r>
            <w:r w:rsidR="00042E02" w:rsidRPr="00001891">
              <w:rPr>
                <w:color w:val="000000"/>
              </w:rPr>
              <w:t xml:space="preserve">Infinite line of charge, </w:t>
            </w:r>
            <w:r w:rsidR="00042E02">
              <w:rPr>
                <w:color w:val="000000"/>
              </w:rPr>
              <w:t>Numerical</w:t>
            </w:r>
            <w:r w:rsidR="00042E02" w:rsidRPr="00001891">
              <w:rPr>
                <w:color w:val="000000"/>
              </w:rPr>
              <w:t xml:space="preserve"> </w:t>
            </w:r>
          </w:p>
        </w:tc>
        <w:tc>
          <w:tcPr>
            <w:tcW w:w="1625" w:type="dxa"/>
            <w:vAlign w:val="center"/>
          </w:tcPr>
          <w:p w14:paraId="4C21A342" w14:textId="77777777" w:rsidR="00042E02" w:rsidRDefault="00042E02" w:rsidP="00042E02">
            <w:pPr>
              <w:pStyle w:val="TableParagraph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4180EEDC" w14:textId="77777777" w:rsidR="00042E02" w:rsidRPr="00187573" w:rsidRDefault="00042E02" w:rsidP="00042E0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7573">
              <w:rPr>
                <w:rFonts w:ascii="Times New Roman" w:eastAsia="Times New Roman" w:hAnsi="Times New Roman" w:cs="Times New Roman"/>
                <w:sz w:val="20"/>
                <w:szCs w:val="20"/>
              </w:rPr>
              <w:t>Chap: 25:</w:t>
            </w:r>
          </w:p>
          <w:p w14:paraId="0A5841D8" w14:textId="77777777" w:rsidR="00042E02" w:rsidRPr="00187573" w:rsidRDefault="00042E02" w:rsidP="00042E02">
            <w:pPr>
              <w:pStyle w:val="TableParagrap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87573">
              <w:rPr>
                <w:rFonts w:ascii="Times New Roman" w:eastAsia="Times New Roman" w:hAnsi="Times New Roman"/>
                <w:sz w:val="20"/>
                <w:szCs w:val="20"/>
              </w:rPr>
              <w:t>Pg: 567-576</w:t>
            </w:r>
          </w:p>
          <w:p w14:paraId="76E2BFBA" w14:textId="77777777" w:rsidR="00042E02" w:rsidRPr="00187573" w:rsidRDefault="00042E02" w:rsidP="00042E02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7573">
              <w:rPr>
                <w:rFonts w:ascii="Times New Roman" w:eastAsia="Times New Roman" w:hAnsi="Times New Roman" w:cs="Times New Roman"/>
                <w:sz w:val="20"/>
                <w:szCs w:val="20"/>
              </w:rPr>
              <w:t>Chap: 26:</w:t>
            </w:r>
          </w:p>
          <w:p w14:paraId="6BF7B9B8" w14:textId="73E22E9D" w:rsidR="00042E02" w:rsidRPr="00E479FB" w:rsidRDefault="00042E02" w:rsidP="00042E02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eastAsia="Times New Roman" w:hAnsi="Times New Roman"/>
                <w:sz w:val="20"/>
                <w:szCs w:val="20"/>
              </w:rPr>
              <w:t>Pg: 587-600</w:t>
            </w:r>
          </w:p>
        </w:tc>
        <w:tc>
          <w:tcPr>
            <w:tcW w:w="1435" w:type="dxa"/>
          </w:tcPr>
          <w:p w14:paraId="199CB2B2" w14:textId="362DD534" w:rsidR="00042E02" w:rsidRPr="00E479FB" w:rsidRDefault="00042E02" w:rsidP="00B6383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42E02" w:rsidRPr="00E479FB" w14:paraId="59B000D5" w14:textId="77777777" w:rsidTr="00657AB0">
        <w:trPr>
          <w:trHeight w:val="1022"/>
        </w:trPr>
        <w:tc>
          <w:tcPr>
            <w:tcW w:w="805" w:type="dxa"/>
          </w:tcPr>
          <w:p w14:paraId="14B64ECE" w14:textId="77777777" w:rsidR="0087048F" w:rsidRDefault="0087048F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0606A39" w14:textId="77777777" w:rsidR="0087048F" w:rsidRDefault="0087048F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9AE5E03" w14:textId="020FBA08" w:rsidR="00042E02" w:rsidRPr="00E479FB" w:rsidRDefault="00042E02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350" w:type="dxa"/>
          </w:tcPr>
          <w:p w14:paraId="425D8234" w14:textId="77777777" w:rsidR="0087048F" w:rsidRDefault="0087048F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5C8B8EB0" w14:textId="373F61EB" w:rsidR="00042E02" w:rsidRDefault="0087048F" w:rsidP="0087048F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10-10-2023</w:t>
            </w:r>
          </w:p>
          <w:p w14:paraId="51595721" w14:textId="0AB16F93" w:rsidR="0087048F" w:rsidRPr="00E479FB" w:rsidRDefault="0087048F" w:rsidP="00042E02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12-10-2023</w:t>
            </w:r>
          </w:p>
        </w:tc>
        <w:tc>
          <w:tcPr>
            <w:tcW w:w="3870" w:type="dxa"/>
            <w:vAlign w:val="center"/>
          </w:tcPr>
          <w:p w14:paraId="65AD561A" w14:textId="77777777" w:rsidR="00940788" w:rsidRDefault="00042E02" w:rsidP="00042E02">
            <w:pPr>
              <w:pStyle w:val="MediumGrid1-Accent21"/>
              <w:spacing w:after="0" w:line="240" w:lineRule="auto"/>
              <w:ind w:left="0"/>
              <w:jc w:val="both"/>
              <w:rPr>
                <w:color w:val="000000"/>
              </w:rPr>
            </w:pPr>
            <w:r w:rsidRPr="00001891">
              <w:rPr>
                <w:color w:val="000000"/>
              </w:rPr>
              <w:t>Ring of charge</w:t>
            </w:r>
            <w:r w:rsidR="00940788">
              <w:rPr>
                <w:color w:val="000000"/>
              </w:rPr>
              <w:t>. Electric dipole.</w:t>
            </w:r>
          </w:p>
          <w:p w14:paraId="54700A4E" w14:textId="2DE2824B" w:rsidR="00042E02" w:rsidRPr="00E479FB" w:rsidRDefault="00940788" w:rsidP="00042E02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color w:val="000000"/>
              </w:rPr>
              <w:t xml:space="preserve"> </w:t>
            </w:r>
            <w:r w:rsidR="00042E02" w:rsidRPr="00001891">
              <w:rPr>
                <w:color w:val="000000"/>
              </w:rPr>
              <w:t>Gauss’s Law and its applications</w:t>
            </w:r>
            <w:r w:rsidR="00042E02">
              <w:rPr>
                <w:color w:val="000000"/>
              </w:rPr>
              <w:t xml:space="preserve">, </w:t>
            </w:r>
          </w:p>
        </w:tc>
        <w:tc>
          <w:tcPr>
            <w:tcW w:w="1625" w:type="dxa"/>
            <w:vAlign w:val="center"/>
          </w:tcPr>
          <w:p w14:paraId="2D89A390" w14:textId="77777777" w:rsidR="00042E02" w:rsidRDefault="00042E02" w:rsidP="00042E02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Book: </w:t>
            </w:r>
            <w:r>
              <w:rPr>
                <w:bCs/>
              </w:rPr>
              <w:t>Halliday Resnik, V2</w:t>
            </w:r>
          </w:p>
          <w:p w14:paraId="1454A694" w14:textId="77777777" w:rsidR="00042E02" w:rsidRPr="00187573" w:rsidRDefault="00042E02" w:rsidP="00042E02">
            <w:pPr>
              <w:rPr>
                <w:color w:val="000000"/>
              </w:rPr>
            </w:pPr>
            <w:r w:rsidRPr="00187573">
              <w:rPr>
                <w:color w:val="000000"/>
              </w:rPr>
              <w:t>Chap: 27</w:t>
            </w:r>
          </w:p>
          <w:p w14:paraId="69482F2B" w14:textId="0E873863" w:rsidR="00042E02" w:rsidRPr="00E479FB" w:rsidRDefault="00042E02" w:rsidP="00042E02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color w:val="000000"/>
              </w:rPr>
              <w:t>Pg: 611-617</w:t>
            </w:r>
          </w:p>
        </w:tc>
        <w:tc>
          <w:tcPr>
            <w:tcW w:w="1435" w:type="dxa"/>
          </w:tcPr>
          <w:p w14:paraId="114686DA" w14:textId="2D1CE67C" w:rsidR="00042E02" w:rsidRPr="00E479FB" w:rsidRDefault="00042E02" w:rsidP="00B6383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657AB0" w:rsidRPr="00E479FB" w14:paraId="275DE5AF" w14:textId="77777777" w:rsidTr="00657AB0">
        <w:trPr>
          <w:trHeight w:val="1022"/>
        </w:trPr>
        <w:tc>
          <w:tcPr>
            <w:tcW w:w="805" w:type="dxa"/>
          </w:tcPr>
          <w:p w14:paraId="415E1A4D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498EE686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202BB748" w14:textId="51447024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350" w:type="dxa"/>
          </w:tcPr>
          <w:p w14:paraId="2E651BA4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47573955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2BF77D94" w14:textId="68EF81E6" w:rsidR="00657AB0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17-10-2023</w:t>
            </w:r>
          </w:p>
          <w:p w14:paraId="4822F75C" w14:textId="1FE883CB" w:rsidR="0087048F" w:rsidRPr="00E479FB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19-10-2023</w:t>
            </w:r>
          </w:p>
        </w:tc>
        <w:tc>
          <w:tcPr>
            <w:tcW w:w="3870" w:type="dxa"/>
            <w:vAlign w:val="center"/>
          </w:tcPr>
          <w:p w14:paraId="230A55EE" w14:textId="49484E6F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001891">
              <w:rPr>
                <w:color w:val="000000"/>
              </w:rPr>
              <w:t xml:space="preserve">Electric potential, Potential </w:t>
            </w:r>
            <w:r w:rsidR="00940788" w:rsidRPr="00001891">
              <w:rPr>
                <w:color w:val="000000"/>
              </w:rPr>
              <w:t>difference</w:t>
            </w:r>
            <w:r w:rsidR="00940788">
              <w:rPr>
                <w:color w:val="000000"/>
              </w:rPr>
              <w:t xml:space="preserve">, equipotential surface. </w:t>
            </w:r>
            <w:r>
              <w:rPr>
                <w:color w:val="000000"/>
              </w:rPr>
              <w:t>Numerical</w:t>
            </w:r>
          </w:p>
        </w:tc>
        <w:tc>
          <w:tcPr>
            <w:tcW w:w="1625" w:type="dxa"/>
            <w:vAlign w:val="center"/>
          </w:tcPr>
          <w:p w14:paraId="41345EF5" w14:textId="77777777" w:rsidR="00657AB0" w:rsidRDefault="00657AB0" w:rsidP="00657AB0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Book: </w:t>
            </w:r>
            <w:r>
              <w:rPr>
                <w:bCs/>
              </w:rPr>
              <w:t>Halliday Resnik, V2</w:t>
            </w:r>
          </w:p>
          <w:p w14:paraId="112BC083" w14:textId="77777777" w:rsidR="00657AB0" w:rsidRPr="00187573" w:rsidRDefault="00657AB0" w:rsidP="00657AB0">
            <w:pPr>
              <w:rPr>
                <w:color w:val="000000"/>
              </w:rPr>
            </w:pPr>
            <w:r w:rsidRPr="00187573">
              <w:rPr>
                <w:color w:val="000000"/>
              </w:rPr>
              <w:t>Chap: 27</w:t>
            </w:r>
          </w:p>
          <w:p w14:paraId="5E8F5351" w14:textId="56851D75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color w:val="000000"/>
              </w:rPr>
              <w:t>Pg: 611-617</w:t>
            </w:r>
          </w:p>
        </w:tc>
        <w:tc>
          <w:tcPr>
            <w:tcW w:w="1435" w:type="dxa"/>
          </w:tcPr>
          <w:p w14:paraId="3B7C372F" w14:textId="4A947D41" w:rsidR="00657AB0" w:rsidRPr="00E479FB" w:rsidRDefault="00657AB0" w:rsidP="00B6383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sz w:val="24"/>
                <w:szCs w:val="24"/>
              </w:rPr>
              <w:t>Assignment # 1</w:t>
            </w:r>
          </w:p>
        </w:tc>
      </w:tr>
      <w:tr w:rsidR="00657AB0" w:rsidRPr="00E479FB" w14:paraId="70429AB3" w14:textId="77777777" w:rsidTr="00657AB0">
        <w:trPr>
          <w:trHeight w:val="1022"/>
        </w:trPr>
        <w:tc>
          <w:tcPr>
            <w:tcW w:w="805" w:type="dxa"/>
          </w:tcPr>
          <w:p w14:paraId="7533D99D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59341278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674D2505" w14:textId="1459EF0A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1350" w:type="dxa"/>
          </w:tcPr>
          <w:p w14:paraId="0EC824DD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0E955960" w14:textId="7D826776" w:rsidR="00657AB0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24-10-2023</w:t>
            </w:r>
          </w:p>
          <w:p w14:paraId="15921A8B" w14:textId="2187BB40" w:rsidR="0087048F" w:rsidRPr="00E479FB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26-10-2023</w:t>
            </w:r>
          </w:p>
        </w:tc>
        <w:tc>
          <w:tcPr>
            <w:tcW w:w="3870" w:type="dxa"/>
            <w:vAlign w:val="center"/>
          </w:tcPr>
          <w:p w14:paraId="2504A39A" w14:textId="30B25E34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001891">
              <w:rPr>
                <w:color w:val="000000"/>
              </w:rPr>
              <w:t>Capacitor,</w:t>
            </w:r>
            <w:r w:rsidR="00B16679">
              <w:rPr>
                <w:color w:val="000000"/>
              </w:rPr>
              <w:t xml:space="preserve"> capacitance with dielectric</w:t>
            </w:r>
            <w:r w:rsidRPr="00001891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Energy stored in a capacitor, Numerical</w:t>
            </w:r>
          </w:p>
        </w:tc>
        <w:tc>
          <w:tcPr>
            <w:tcW w:w="1625" w:type="dxa"/>
            <w:vAlign w:val="center"/>
          </w:tcPr>
          <w:p w14:paraId="54E9DD10" w14:textId="77777777" w:rsidR="00657AB0" w:rsidRDefault="00657AB0" w:rsidP="00657AB0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Book: </w:t>
            </w:r>
            <w:r>
              <w:rPr>
                <w:bCs/>
              </w:rPr>
              <w:t>Halliday Resnik, V2</w:t>
            </w:r>
          </w:p>
          <w:p w14:paraId="2AD28D73" w14:textId="77777777" w:rsidR="00657AB0" w:rsidRPr="00187573" w:rsidRDefault="00657AB0" w:rsidP="00657AB0">
            <w:pPr>
              <w:rPr>
                <w:color w:val="000000"/>
              </w:rPr>
            </w:pPr>
            <w:r w:rsidRPr="00187573">
              <w:rPr>
                <w:color w:val="000000"/>
              </w:rPr>
              <w:t>Chap 35</w:t>
            </w:r>
          </w:p>
          <w:p w14:paraId="3E051BDE" w14:textId="6A893810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color w:val="000000"/>
              </w:rPr>
              <w:t>785,770</w:t>
            </w:r>
          </w:p>
        </w:tc>
        <w:tc>
          <w:tcPr>
            <w:tcW w:w="1435" w:type="dxa"/>
          </w:tcPr>
          <w:p w14:paraId="650AF414" w14:textId="3D95F178" w:rsidR="00657AB0" w:rsidRPr="00E479FB" w:rsidRDefault="00657AB0" w:rsidP="00B6383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sz w:val="24"/>
                <w:szCs w:val="24"/>
              </w:rPr>
              <w:t>Quiz # 1</w:t>
            </w:r>
          </w:p>
        </w:tc>
      </w:tr>
      <w:tr w:rsidR="00657AB0" w:rsidRPr="00E479FB" w14:paraId="64829E0A" w14:textId="77777777" w:rsidTr="00657AB0">
        <w:trPr>
          <w:trHeight w:val="1022"/>
        </w:trPr>
        <w:tc>
          <w:tcPr>
            <w:tcW w:w="805" w:type="dxa"/>
          </w:tcPr>
          <w:p w14:paraId="06229629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1381845" w14:textId="77777777" w:rsidR="0087048F" w:rsidRDefault="0087048F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3C192B2" w14:textId="51B393C0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1350" w:type="dxa"/>
          </w:tcPr>
          <w:p w14:paraId="2FBD0F36" w14:textId="77777777" w:rsidR="0087048F" w:rsidRDefault="0087048F" w:rsidP="00E320B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005B4BAA" w14:textId="77777777" w:rsidR="0087048F" w:rsidRDefault="0087048F" w:rsidP="00E320B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3C1EE6E6" w14:textId="77777777" w:rsidR="00657AB0" w:rsidRDefault="0087048F" w:rsidP="00E320B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31-10-2023</w:t>
            </w:r>
          </w:p>
          <w:p w14:paraId="64259BD1" w14:textId="50B1DBF3" w:rsidR="0087048F" w:rsidRPr="00E479FB" w:rsidRDefault="0087048F" w:rsidP="00E320B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2-11-2023</w:t>
            </w:r>
          </w:p>
        </w:tc>
        <w:tc>
          <w:tcPr>
            <w:tcW w:w="3870" w:type="dxa"/>
            <w:vAlign w:val="center"/>
          </w:tcPr>
          <w:p w14:paraId="5B8ADB04" w14:textId="77777777" w:rsidR="005054CE" w:rsidRDefault="00657AB0" w:rsidP="00657AB0">
            <w:pPr>
              <w:pStyle w:val="MediumGrid1-Accent21"/>
              <w:spacing w:after="0" w:line="240" w:lineRule="auto"/>
              <w:ind w:left="0"/>
              <w:jc w:val="both"/>
              <w:rPr>
                <w:color w:val="000000"/>
              </w:rPr>
            </w:pPr>
            <w:r w:rsidRPr="00001891">
              <w:rPr>
                <w:color w:val="000000"/>
              </w:rPr>
              <w:t>Electric current, Ohm’s Law</w:t>
            </w:r>
            <w:r>
              <w:rPr>
                <w:color w:val="000000"/>
              </w:rPr>
              <w:t>,</w:t>
            </w:r>
          </w:p>
          <w:p w14:paraId="13CF7465" w14:textId="10662048" w:rsidR="00657AB0" w:rsidRPr="00E479FB" w:rsidRDefault="005054CE" w:rsidP="00657AB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color w:val="000000"/>
              </w:rPr>
              <w:t>Conductivity and resistivity.</w:t>
            </w:r>
            <w:r w:rsidR="00657AB0">
              <w:rPr>
                <w:color w:val="000000"/>
              </w:rPr>
              <w:t xml:space="preserve"> </w:t>
            </w:r>
            <w:r w:rsidR="00657AB0" w:rsidRPr="00001891">
              <w:rPr>
                <w:color w:val="000000"/>
              </w:rPr>
              <w:t>Faraday’s Law</w:t>
            </w:r>
            <w:r w:rsidR="00657AB0">
              <w:rPr>
                <w:color w:val="000000"/>
              </w:rPr>
              <w:t xml:space="preserve">, </w:t>
            </w:r>
            <w:r w:rsidR="00657AB0" w:rsidRPr="00001891">
              <w:rPr>
                <w:color w:val="000000"/>
              </w:rPr>
              <w:t>Lenz’s Law</w:t>
            </w:r>
          </w:p>
        </w:tc>
        <w:tc>
          <w:tcPr>
            <w:tcW w:w="1625" w:type="dxa"/>
            <w:vAlign w:val="center"/>
          </w:tcPr>
          <w:p w14:paraId="415FFA4F" w14:textId="47C9E813" w:rsidR="00657AB0" w:rsidRDefault="00657AB0" w:rsidP="00657AB0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Book: </w:t>
            </w:r>
            <w:r>
              <w:rPr>
                <w:bCs/>
              </w:rPr>
              <w:t>Halliday Resnik, V2</w:t>
            </w:r>
          </w:p>
          <w:p w14:paraId="27D8F460" w14:textId="2EE75079" w:rsidR="004648E2" w:rsidRDefault="004648E2" w:rsidP="00657AB0">
            <w:pPr>
              <w:rPr>
                <w:bCs/>
              </w:rPr>
            </w:pPr>
            <w:r>
              <w:rPr>
                <w:bCs/>
              </w:rPr>
              <w:t>Chap:29</w:t>
            </w:r>
          </w:p>
          <w:p w14:paraId="7B06F204" w14:textId="0037C3BB" w:rsidR="004648E2" w:rsidRDefault="004648E2" w:rsidP="00657AB0">
            <w:pPr>
              <w:rPr>
                <w:bCs/>
              </w:rPr>
            </w:pPr>
            <w:r>
              <w:rPr>
                <w:bCs/>
              </w:rPr>
              <w:t>Pg:663-668</w:t>
            </w:r>
          </w:p>
          <w:p w14:paraId="1A129114" w14:textId="77777777" w:rsidR="00657AB0" w:rsidRPr="00187573" w:rsidRDefault="00657AB0" w:rsidP="00657AB0">
            <w:pPr>
              <w:rPr>
                <w:color w:val="000000"/>
              </w:rPr>
            </w:pPr>
            <w:r w:rsidRPr="00187573">
              <w:rPr>
                <w:color w:val="000000"/>
              </w:rPr>
              <w:t>Chap: 34</w:t>
            </w:r>
          </w:p>
          <w:p w14:paraId="18B0F885" w14:textId="55546C2E" w:rsidR="00657AB0" w:rsidRPr="00E479FB" w:rsidRDefault="00657AB0" w:rsidP="00657AB0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color w:val="000000"/>
              </w:rPr>
              <w:t>Pg: 775-779</w:t>
            </w:r>
          </w:p>
        </w:tc>
        <w:tc>
          <w:tcPr>
            <w:tcW w:w="1435" w:type="dxa"/>
          </w:tcPr>
          <w:p w14:paraId="583AD823" w14:textId="299AE73C" w:rsidR="00657AB0" w:rsidRPr="00E479FB" w:rsidRDefault="00657AB0" w:rsidP="00B63833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7738" w:rsidRPr="00E479FB" w14:paraId="279C5A84" w14:textId="77777777" w:rsidTr="00657AB0">
        <w:trPr>
          <w:trHeight w:val="1022"/>
        </w:trPr>
        <w:tc>
          <w:tcPr>
            <w:tcW w:w="805" w:type="dxa"/>
          </w:tcPr>
          <w:p w14:paraId="4CB400E8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04D8886D" w14:textId="371C1DE7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350" w:type="dxa"/>
          </w:tcPr>
          <w:p w14:paraId="607E0184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2823C87F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7-11-2023</w:t>
            </w:r>
          </w:p>
          <w:p w14:paraId="01F66264" w14:textId="162B6FE0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9-11-2023</w:t>
            </w:r>
          </w:p>
        </w:tc>
        <w:tc>
          <w:tcPr>
            <w:tcW w:w="3870" w:type="dxa"/>
            <w:vAlign w:val="center"/>
          </w:tcPr>
          <w:p w14:paraId="2012493A" w14:textId="74C18BCD" w:rsidR="00B57738" w:rsidRPr="00E914A5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E914A5">
              <w:rPr>
                <w:rFonts w:ascii="Times New Roman" w:hAnsi="Times New Roman"/>
              </w:rPr>
              <w:t xml:space="preserve">Biot </w:t>
            </w:r>
            <w:r>
              <w:rPr>
                <w:rFonts w:ascii="Times New Roman" w:hAnsi="Times New Roman"/>
              </w:rPr>
              <w:t>Savart Law, Lines of magnetic field, two parallel conductors.</w:t>
            </w:r>
          </w:p>
        </w:tc>
        <w:tc>
          <w:tcPr>
            <w:tcW w:w="1625" w:type="dxa"/>
            <w:vAlign w:val="center"/>
          </w:tcPr>
          <w:p w14:paraId="316E0EE5" w14:textId="77777777" w:rsidR="00B57738" w:rsidRDefault="00B57738" w:rsidP="00B57738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Book: </w:t>
            </w:r>
            <w:r>
              <w:rPr>
                <w:bCs/>
              </w:rPr>
              <w:t>Halliday Resnik, V2</w:t>
            </w:r>
          </w:p>
          <w:p w14:paraId="663E2FCB" w14:textId="77777777" w:rsidR="00B57738" w:rsidRPr="00187573" w:rsidRDefault="00B57738" w:rsidP="00B57738">
            <w:pPr>
              <w:rPr>
                <w:color w:val="000000"/>
              </w:rPr>
            </w:pPr>
            <w:r w:rsidRPr="00187573">
              <w:rPr>
                <w:color w:val="000000"/>
              </w:rPr>
              <w:t>Chap: 33</w:t>
            </w:r>
          </w:p>
          <w:p w14:paraId="788FF83B" w14:textId="5A9656F8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color w:val="000000"/>
              </w:rPr>
              <w:t>Pg: 749-7</w:t>
            </w:r>
            <w:r>
              <w:rPr>
                <w:color w:val="000000"/>
              </w:rPr>
              <w:t>56</w:t>
            </w:r>
          </w:p>
        </w:tc>
        <w:tc>
          <w:tcPr>
            <w:tcW w:w="1435" w:type="dxa"/>
          </w:tcPr>
          <w:p w14:paraId="4632D82F" w14:textId="6376D66D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7738" w:rsidRPr="00E479FB" w14:paraId="1F62049E" w14:textId="77777777" w:rsidTr="00610426">
        <w:trPr>
          <w:trHeight w:val="1022"/>
        </w:trPr>
        <w:tc>
          <w:tcPr>
            <w:tcW w:w="805" w:type="dxa"/>
          </w:tcPr>
          <w:p w14:paraId="534B48BD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7BE4A70" w14:textId="7CDA06FE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7</w:t>
            </w:r>
          </w:p>
        </w:tc>
        <w:tc>
          <w:tcPr>
            <w:tcW w:w="1350" w:type="dxa"/>
          </w:tcPr>
          <w:p w14:paraId="4EAF1BE5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435361FF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14-11-2023</w:t>
            </w:r>
          </w:p>
          <w:p w14:paraId="7A3A7098" w14:textId="3BE925C6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16-11-2023</w:t>
            </w:r>
          </w:p>
        </w:tc>
        <w:tc>
          <w:tcPr>
            <w:tcW w:w="3870" w:type="dxa"/>
            <w:vAlign w:val="center"/>
          </w:tcPr>
          <w:p w14:paraId="702D3EF3" w14:textId="712D9AD2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001891">
              <w:rPr>
                <w:color w:val="000000"/>
              </w:rPr>
              <w:t>Ampere’s Law &amp; its applications.  Numerical</w:t>
            </w:r>
            <w:r>
              <w:rPr>
                <w:color w:val="000000"/>
              </w:rPr>
              <w:t xml:space="preserve"> Equations for electromagnetism</w:t>
            </w:r>
            <w:r w:rsidRPr="00001891">
              <w:rPr>
                <w:color w:val="000000"/>
              </w:rPr>
              <w:t xml:space="preserve">, </w:t>
            </w:r>
          </w:p>
        </w:tc>
        <w:tc>
          <w:tcPr>
            <w:tcW w:w="1625" w:type="dxa"/>
            <w:vAlign w:val="center"/>
          </w:tcPr>
          <w:p w14:paraId="2229F721" w14:textId="77777777" w:rsidR="00B57738" w:rsidRDefault="00B57738" w:rsidP="00B57738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Book: </w:t>
            </w:r>
            <w:r>
              <w:rPr>
                <w:bCs/>
              </w:rPr>
              <w:t>Halliday Resnik, V2</w:t>
            </w:r>
          </w:p>
          <w:p w14:paraId="3EFA6EED" w14:textId="77777777" w:rsidR="00B57738" w:rsidRPr="00187573" w:rsidRDefault="00B57738" w:rsidP="00B57738">
            <w:pPr>
              <w:rPr>
                <w:color w:val="000000"/>
              </w:rPr>
            </w:pPr>
            <w:r w:rsidRPr="00187573">
              <w:rPr>
                <w:color w:val="000000"/>
              </w:rPr>
              <w:t>Chap: 33</w:t>
            </w:r>
          </w:p>
          <w:p w14:paraId="12D4F44E" w14:textId="3B558F2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color w:val="000000"/>
              </w:rPr>
              <w:t>Pg: 7</w:t>
            </w:r>
            <w:r>
              <w:rPr>
                <w:color w:val="000000"/>
              </w:rPr>
              <w:t>57</w:t>
            </w:r>
            <w:r w:rsidRPr="00187573">
              <w:rPr>
                <w:color w:val="000000"/>
              </w:rPr>
              <w:t>-762</w:t>
            </w:r>
          </w:p>
        </w:tc>
        <w:tc>
          <w:tcPr>
            <w:tcW w:w="1435" w:type="dxa"/>
          </w:tcPr>
          <w:p w14:paraId="0EAD09EA" w14:textId="3DF2ED2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sz w:val="24"/>
                <w:szCs w:val="24"/>
              </w:rPr>
              <w:t>Assignment # 2</w:t>
            </w:r>
          </w:p>
        </w:tc>
      </w:tr>
      <w:tr w:rsidR="00B57738" w:rsidRPr="00E479FB" w14:paraId="548C1F30" w14:textId="77777777" w:rsidTr="00657AB0">
        <w:trPr>
          <w:trHeight w:val="1022"/>
        </w:trPr>
        <w:tc>
          <w:tcPr>
            <w:tcW w:w="805" w:type="dxa"/>
          </w:tcPr>
          <w:p w14:paraId="581DFDCF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61327C3" w14:textId="1F13DD50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350" w:type="dxa"/>
          </w:tcPr>
          <w:p w14:paraId="2EA05C44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02979C79" w14:textId="0F5E4597" w:rsidR="00B57738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21-11-2023</w:t>
            </w:r>
          </w:p>
          <w:p w14:paraId="77E90FAB" w14:textId="30A94089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23-11-2023</w:t>
            </w:r>
          </w:p>
        </w:tc>
        <w:tc>
          <w:tcPr>
            <w:tcW w:w="3870" w:type="dxa"/>
            <w:vAlign w:val="center"/>
          </w:tcPr>
          <w:p w14:paraId="430B1D4A" w14:textId="2943BB03" w:rsidR="00B57738" w:rsidRDefault="00B57738" w:rsidP="00B57738">
            <w:pPr>
              <w:pStyle w:val="MediumGrid1-Accent21"/>
              <w:spacing w:after="0" w:line="240" w:lineRule="auto"/>
              <w:ind w:left="0"/>
              <w:rPr>
                <w:color w:val="000000"/>
              </w:rPr>
            </w:pPr>
            <w:r w:rsidRPr="00001891">
              <w:rPr>
                <w:color w:val="000000"/>
              </w:rPr>
              <w:t>Magnetic properties of materials,</w:t>
            </w:r>
            <w:r>
              <w:rPr>
                <w:color w:val="000000"/>
              </w:rPr>
              <w:t xml:space="preserve"> </w:t>
            </w:r>
            <w:r w:rsidRPr="00001891">
              <w:rPr>
                <w:color w:val="000000"/>
              </w:rPr>
              <w:t>Para &amp; Diamagnetism</w:t>
            </w:r>
            <w:r>
              <w:rPr>
                <w:color w:val="000000"/>
              </w:rPr>
              <w:t>, Ferromagnetism, Hall’s effect.</w:t>
            </w:r>
          </w:p>
        </w:tc>
        <w:tc>
          <w:tcPr>
            <w:tcW w:w="1625" w:type="dxa"/>
          </w:tcPr>
          <w:p w14:paraId="7C855A27" w14:textId="77777777" w:rsidR="00B57738" w:rsidRDefault="00B57738" w:rsidP="00B57738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Book: </w:t>
            </w:r>
            <w:r>
              <w:rPr>
                <w:bCs/>
              </w:rPr>
              <w:t>Halliday Resnik, V2</w:t>
            </w:r>
          </w:p>
          <w:p w14:paraId="22E07EFC" w14:textId="77777777" w:rsidR="00B57738" w:rsidRPr="008D158A" w:rsidRDefault="00B57738" w:rsidP="00B57738">
            <w:pPr>
              <w:rPr>
                <w:color w:val="000000" w:themeColor="text1"/>
              </w:rPr>
            </w:pPr>
            <w:r w:rsidRPr="008D158A">
              <w:rPr>
                <w:color w:val="000000" w:themeColor="text1"/>
              </w:rPr>
              <w:t>Chap:35</w:t>
            </w:r>
          </w:p>
          <w:p w14:paraId="1C6F77A0" w14:textId="5CCF3B9E" w:rsidR="00B57738" w:rsidRDefault="00B57738" w:rsidP="00B57738">
            <w:pPr>
              <w:rPr>
                <w:bCs/>
                <w:sz w:val="22"/>
                <w:szCs w:val="22"/>
              </w:rPr>
            </w:pPr>
            <w:r w:rsidRPr="008D158A">
              <w:rPr>
                <w:color w:val="000000" w:themeColor="text1"/>
              </w:rPr>
              <w:t>Pg: 8</w:t>
            </w:r>
            <w:r>
              <w:rPr>
                <w:color w:val="000000" w:themeColor="text1"/>
              </w:rPr>
              <w:t>01</w:t>
            </w:r>
            <w:r w:rsidRPr="008D158A">
              <w:rPr>
                <w:color w:val="000000" w:themeColor="text1"/>
              </w:rPr>
              <w:t>-808</w:t>
            </w:r>
          </w:p>
        </w:tc>
        <w:tc>
          <w:tcPr>
            <w:tcW w:w="1435" w:type="dxa"/>
          </w:tcPr>
          <w:p w14:paraId="7B4D037F" w14:textId="77777777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7738" w:rsidRPr="00E479FB" w14:paraId="26C1D80F" w14:textId="77777777" w:rsidTr="00D312E1">
        <w:trPr>
          <w:trHeight w:val="596"/>
        </w:trPr>
        <w:tc>
          <w:tcPr>
            <w:tcW w:w="805" w:type="dxa"/>
          </w:tcPr>
          <w:p w14:paraId="736F52F8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E2C5ABB" w14:textId="1143DC83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9</w:t>
            </w:r>
          </w:p>
        </w:tc>
        <w:tc>
          <w:tcPr>
            <w:tcW w:w="8280" w:type="dxa"/>
            <w:gridSpan w:val="4"/>
          </w:tcPr>
          <w:p w14:paraId="5EF4FDEC" w14:textId="6F47CFBC" w:rsidR="00B57738" w:rsidRPr="00E479FB" w:rsidRDefault="00D312E1" w:rsidP="00D312E1">
            <w:pPr>
              <w:pStyle w:val="TableParagraph"/>
              <w:spacing w:line="227" w:lineRule="exact"/>
              <w:ind w:right="-37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                                                    </w:t>
            </w:r>
            <w:r w:rsidR="00B57738" w:rsidRPr="00E479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Midterm Examination</w:t>
            </w:r>
          </w:p>
          <w:p w14:paraId="47BC8833" w14:textId="590DCEDE" w:rsidR="00B57738" w:rsidRPr="00E479FB" w:rsidRDefault="0087048F" w:rsidP="00E320B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(4-12-2023 to 9-12-2023)</w:t>
            </w:r>
          </w:p>
        </w:tc>
      </w:tr>
      <w:tr w:rsidR="00B57738" w:rsidRPr="00E479FB" w14:paraId="35108369" w14:textId="77777777" w:rsidTr="00657AB0">
        <w:trPr>
          <w:trHeight w:val="1022"/>
        </w:trPr>
        <w:tc>
          <w:tcPr>
            <w:tcW w:w="805" w:type="dxa"/>
          </w:tcPr>
          <w:p w14:paraId="6D571DDA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5CE9C09F" w14:textId="71949CFA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10</w:t>
            </w:r>
          </w:p>
        </w:tc>
        <w:tc>
          <w:tcPr>
            <w:tcW w:w="1350" w:type="dxa"/>
          </w:tcPr>
          <w:p w14:paraId="14D308EB" w14:textId="77777777" w:rsidR="0087048F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0C3D5F3A" w14:textId="30B1172E" w:rsidR="00B57738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28-11-2023</w:t>
            </w:r>
          </w:p>
          <w:p w14:paraId="0E8F8E93" w14:textId="1242ECF9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30-11-2023</w:t>
            </w:r>
          </w:p>
        </w:tc>
        <w:tc>
          <w:tcPr>
            <w:tcW w:w="3870" w:type="dxa"/>
            <w:vAlign w:val="center"/>
          </w:tcPr>
          <w:p w14:paraId="79484CAD" w14:textId="33C1B7DC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color w:val="000000"/>
              </w:rPr>
              <w:t>Waves and oscillations. SHM oscillators</w:t>
            </w:r>
            <w:r w:rsidRPr="00A301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and numerical</w:t>
            </w:r>
            <w:r w:rsidRPr="00001891">
              <w:rPr>
                <w:color w:val="000000"/>
              </w:rPr>
              <w:t xml:space="preserve"> </w:t>
            </w:r>
          </w:p>
        </w:tc>
        <w:tc>
          <w:tcPr>
            <w:tcW w:w="1625" w:type="dxa"/>
          </w:tcPr>
          <w:p w14:paraId="40900536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7024D197" w14:textId="77777777" w:rsidR="00B57738" w:rsidRPr="00187573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Chap:17</w:t>
            </w:r>
          </w:p>
          <w:p w14:paraId="65B288D3" w14:textId="5052643E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hAnsi="Times New Roman"/>
              </w:rPr>
              <w:t>Pg: 373-3</w:t>
            </w: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1435" w:type="dxa"/>
          </w:tcPr>
          <w:p w14:paraId="0D37E9C9" w14:textId="794E0BE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7738" w:rsidRPr="00E479FB" w14:paraId="3B8D0D89" w14:textId="77777777" w:rsidTr="00657AB0">
        <w:trPr>
          <w:trHeight w:val="1022"/>
        </w:trPr>
        <w:tc>
          <w:tcPr>
            <w:tcW w:w="805" w:type="dxa"/>
          </w:tcPr>
          <w:p w14:paraId="65AB9C16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6D9DF41D" w14:textId="66DA7446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1350" w:type="dxa"/>
          </w:tcPr>
          <w:p w14:paraId="3A87C0CE" w14:textId="77777777" w:rsidR="00B57738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5-12-2023</w:t>
            </w:r>
          </w:p>
          <w:p w14:paraId="5FAAFC96" w14:textId="3D1F4D58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7-12-2023</w:t>
            </w:r>
          </w:p>
        </w:tc>
        <w:tc>
          <w:tcPr>
            <w:tcW w:w="3870" w:type="dxa"/>
          </w:tcPr>
          <w:p w14:paraId="290191D2" w14:textId="6F4AC375" w:rsidR="00B57738" w:rsidRPr="000608E7" w:rsidRDefault="00B57738" w:rsidP="00B57738">
            <w:pPr>
              <w:rPr>
                <w:color w:val="000000"/>
              </w:rPr>
            </w:pPr>
            <w:r>
              <w:t>Theory of light,</w:t>
            </w:r>
          </w:p>
          <w:p w14:paraId="3C43FFBA" w14:textId="0A15DA4A" w:rsidR="00B57738" w:rsidRPr="00FE4667" w:rsidRDefault="00B57738" w:rsidP="00B57738">
            <w:pPr>
              <w:rPr>
                <w:color w:val="000000"/>
              </w:rPr>
            </w:pPr>
            <w:r w:rsidRPr="000608E7">
              <w:rPr>
                <w:color w:val="000000"/>
                <w:sz w:val="22"/>
                <w:szCs w:val="22"/>
              </w:rPr>
              <w:t>Interference</w:t>
            </w:r>
            <w:r>
              <w:rPr>
                <w:color w:val="000000"/>
                <w:sz w:val="22"/>
                <w:szCs w:val="22"/>
              </w:rPr>
              <w:t xml:space="preserve"> and its condition Superposition of waves,</w:t>
            </w:r>
            <w:r w:rsidRPr="000608E7">
              <w:rPr>
                <w:color w:val="000000"/>
                <w:sz w:val="22"/>
                <w:szCs w:val="22"/>
              </w:rPr>
              <w:t xml:space="preserve"> Young double slit experiment,</w:t>
            </w:r>
          </w:p>
          <w:p w14:paraId="1525925C" w14:textId="17B665A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0608E7">
              <w:rPr>
                <w:color w:val="000000"/>
              </w:rPr>
              <w:t>Interference</w:t>
            </w:r>
            <w:r>
              <w:rPr>
                <w:color w:val="000000"/>
              </w:rPr>
              <w:t xml:space="preserve"> Numerical</w:t>
            </w:r>
          </w:p>
        </w:tc>
        <w:tc>
          <w:tcPr>
            <w:tcW w:w="1625" w:type="dxa"/>
          </w:tcPr>
          <w:p w14:paraId="116880DF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71249A97" w14:textId="77777777" w:rsidR="00B57738" w:rsidRPr="00187573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 41</w:t>
            </w:r>
          </w:p>
          <w:p w14:paraId="5D6C9CC6" w14:textId="244B79CF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hAnsi="Times New Roman"/>
              </w:rPr>
              <w:t>Pg:941-946</w:t>
            </w:r>
          </w:p>
        </w:tc>
        <w:tc>
          <w:tcPr>
            <w:tcW w:w="1435" w:type="dxa"/>
          </w:tcPr>
          <w:p w14:paraId="2AC75177" w14:textId="4CFE45F3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7738" w:rsidRPr="00E479FB" w14:paraId="630F6A2D" w14:textId="77777777" w:rsidTr="00057E79">
        <w:trPr>
          <w:trHeight w:val="1022"/>
        </w:trPr>
        <w:tc>
          <w:tcPr>
            <w:tcW w:w="805" w:type="dxa"/>
          </w:tcPr>
          <w:p w14:paraId="76FA6562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2F2874DB" w14:textId="38D5A3D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1350" w:type="dxa"/>
          </w:tcPr>
          <w:p w14:paraId="1849475A" w14:textId="77777777" w:rsidR="00B57738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12-12-2023</w:t>
            </w:r>
          </w:p>
          <w:p w14:paraId="3E17CC67" w14:textId="2D5E20DC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14-12-2023</w:t>
            </w:r>
          </w:p>
        </w:tc>
        <w:tc>
          <w:tcPr>
            <w:tcW w:w="3870" w:type="dxa"/>
            <w:vAlign w:val="center"/>
          </w:tcPr>
          <w:p w14:paraId="2ABE2656" w14:textId="5E23FBD8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color w:val="000000"/>
              </w:rPr>
              <w:t xml:space="preserve">Diffraction, </w:t>
            </w:r>
            <w:r w:rsidRPr="000608E7">
              <w:rPr>
                <w:color w:val="000000"/>
              </w:rPr>
              <w:t>Fraunhofer &amp; Fresnel Diffraction, Single slit diffraction Numerical</w:t>
            </w:r>
          </w:p>
        </w:tc>
        <w:tc>
          <w:tcPr>
            <w:tcW w:w="1625" w:type="dxa"/>
          </w:tcPr>
          <w:p w14:paraId="7942713C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04FF127F" w14:textId="77777777" w:rsidR="00B57738" w:rsidRPr="00187573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 42</w:t>
            </w:r>
          </w:p>
          <w:p w14:paraId="5BD1707B" w14:textId="487543D0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hAnsi="Times New Roman"/>
              </w:rPr>
              <w:t xml:space="preserve">Pg:963-966 </w:t>
            </w:r>
          </w:p>
        </w:tc>
        <w:tc>
          <w:tcPr>
            <w:tcW w:w="1435" w:type="dxa"/>
          </w:tcPr>
          <w:p w14:paraId="0CD50437" w14:textId="168D6DEE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sz w:val="24"/>
                <w:szCs w:val="24"/>
              </w:rPr>
              <w:t>Quiz # 2</w:t>
            </w:r>
          </w:p>
        </w:tc>
      </w:tr>
      <w:tr w:rsidR="00B57738" w:rsidRPr="00E479FB" w14:paraId="43D9C9F2" w14:textId="77777777" w:rsidTr="00657AB0">
        <w:trPr>
          <w:trHeight w:val="1022"/>
        </w:trPr>
        <w:tc>
          <w:tcPr>
            <w:tcW w:w="805" w:type="dxa"/>
          </w:tcPr>
          <w:p w14:paraId="1E2C5BB8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7B825BF0" w14:textId="29AAF2AB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13</w:t>
            </w:r>
          </w:p>
        </w:tc>
        <w:tc>
          <w:tcPr>
            <w:tcW w:w="1350" w:type="dxa"/>
          </w:tcPr>
          <w:p w14:paraId="1FDE95FB" w14:textId="77777777" w:rsidR="00B57738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19-12-2023</w:t>
            </w:r>
          </w:p>
          <w:p w14:paraId="530E03FE" w14:textId="3A2CC025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21-12-2023</w:t>
            </w:r>
          </w:p>
        </w:tc>
        <w:tc>
          <w:tcPr>
            <w:tcW w:w="3870" w:type="dxa"/>
            <w:vAlign w:val="center"/>
          </w:tcPr>
          <w:p w14:paraId="0FFAEA8C" w14:textId="1A69FE95" w:rsidR="00B57738" w:rsidRPr="00816026" w:rsidRDefault="00B57738" w:rsidP="00B57738">
            <w:pPr>
              <w:rPr>
                <w:color w:val="000000"/>
                <w:sz w:val="22"/>
                <w:szCs w:val="22"/>
              </w:rPr>
            </w:pPr>
            <w:r w:rsidRPr="00547DCE">
              <w:t>Reflection and Refraction of light waves</w:t>
            </w:r>
            <w:r>
              <w:t>, Total internal r</w:t>
            </w:r>
            <w:r w:rsidRPr="00547DCE">
              <w:t>eflection</w:t>
            </w:r>
            <w:r>
              <w:t>.</w:t>
            </w:r>
          </w:p>
          <w:p w14:paraId="566108C2" w14:textId="608C8CD2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 w:rsidRPr="002D0660">
              <w:rPr>
                <w:color w:val="000000"/>
              </w:rPr>
              <w:t>Polarization</w:t>
            </w:r>
            <w:r>
              <w:rPr>
                <w:color w:val="000000"/>
              </w:rPr>
              <w:t>, polarization sheet</w:t>
            </w:r>
            <w:r w:rsidRPr="002D0660">
              <w:rPr>
                <w:color w:val="000000"/>
              </w:rPr>
              <w:t xml:space="preserve"> and double refraction</w:t>
            </w:r>
          </w:p>
        </w:tc>
        <w:tc>
          <w:tcPr>
            <w:tcW w:w="1625" w:type="dxa"/>
          </w:tcPr>
          <w:p w14:paraId="55D6D175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2D2E5F01" w14:textId="77777777" w:rsidR="00B57738" w:rsidRPr="00187573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 44</w:t>
            </w:r>
          </w:p>
          <w:p w14:paraId="6399DEF4" w14:textId="66FF799C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hAnsi="Times New Roman"/>
              </w:rPr>
              <w:t>Pg:999-1004</w:t>
            </w:r>
          </w:p>
        </w:tc>
        <w:tc>
          <w:tcPr>
            <w:tcW w:w="1435" w:type="dxa"/>
          </w:tcPr>
          <w:p w14:paraId="210B26BC" w14:textId="5EFC1C64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sz w:val="24"/>
                <w:szCs w:val="24"/>
              </w:rPr>
              <w:t>Assignment # 3</w:t>
            </w:r>
          </w:p>
        </w:tc>
      </w:tr>
      <w:tr w:rsidR="00B57738" w:rsidRPr="00E479FB" w14:paraId="71612E24" w14:textId="77777777" w:rsidTr="00657AB0">
        <w:trPr>
          <w:trHeight w:val="1022"/>
        </w:trPr>
        <w:tc>
          <w:tcPr>
            <w:tcW w:w="805" w:type="dxa"/>
          </w:tcPr>
          <w:p w14:paraId="64FBCCA8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168C2F95" w14:textId="35A062D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14</w:t>
            </w:r>
          </w:p>
        </w:tc>
        <w:tc>
          <w:tcPr>
            <w:tcW w:w="1350" w:type="dxa"/>
          </w:tcPr>
          <w:p w14:paraId="52A0FDB2" w14:textId="77777777" w:rsidR="00B57738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26-12-2023</w:t>
            </w:r>
          </w:p>
          <w:p w14:paraId="1B0A33DC" w14:textId="3E281C61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28-12-2023</w:t>
            </w:r>
          </w:p>
        </w:tc>
        <w:tc>
          <w:tcPr>
            <w:tcW w:w="3870" w:type="dxa"/>
            <w:vAlign w:val="center"/>
          </w:tcPr>
          <w:p w14:paraId="40529313" w14:textId="77777777" w:rsidR="00B57738" w:rsidRPr="00671515" w:rsidRDefault="00B57738" w:rsidP="00B57738">
            <w:pPr>
              <w:rPr>
                <w:color w:val="000000"/>
                <w:sz w:val="22"/>
                <w:szCs w:val="22"/>
              </w:rPr>
            </w:pPr>
            <w:r w:rsidRPr="00001891">
              <w:rPr>
                <w:color w:val="000000"/>
              </w:rPr>
              <w:t>Semi-Conductor, energy gap (Band)</w:t>
            </w:r>
          </w:p>
          <w:p w14:paraId="1530BD07" w14:textId="4276BC78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001891">
              <w:rPr>
                <w:color w:val="000000"/>
              </w:rPr>
              <w:t>N-type, P-type</w:t>
            </w:r>
            <w:r>
              <w:rPr>
                <w:color w:val="000000"/>
              </w:rPr>
              <w:t xml:space="preserve"> semiconductors,</w:t>
            </w:r>
            <w:r w:rsidRPr="00001891">
              <w:rPr>
                <w:color w:val="000000"/>
              </w:rPr>
              <w:t xml:space="preserve"> P-N Junction, Biasing,</w:t>
            </w:r>
            <w:r>
              <w:rPr>
                <w:color w:val="000000"/>
              </w:rPr>
              <w:t xml:space="preserve"> </w:t>
            </w:r>
            <w:r w:rsidRPr="00001891">
              <w:rPr>
                <w:color w:val="000000"/>
              </w:rPr>
              <w:t>Characteristic curve of diode</w:t>
            </w:r>
          </w:p>
        </w:tc>
        <w:tc>
          <w:tcPr>
            <w:tcW w:w="1625" w:type="dxa"/>
          </w:tcPr>
          <w:p w14:paraId="65E7FF40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10381BBC" w14:textId="77777777" w:rsidR="00B57738" w:rsidRPr="00187573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 49</w:t>
            </w:r>
          </w:p>
          <w:p w14:paraId="09D06979" w14:textId="538CBAD6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hAnsi="Times New Roman"/>
              </w:rPr>
              <w:t>Pg:1103-111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35" w:type="dxa"/>
          </w:tcPr>
          <w:p w14:paraId="1B6AF5B7" w14:textId="1F4018E5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7738" w:rsidRPr="00E479FB" w14:paraId="59469044" w14:textId="77777777" w:rsidTr="00657AB0">
        <w:trPr>
          <w:trHeight w:val="1022"/>
        </w:trPr>
        <w:tc>
          <w:tcPr>
            <w:tcW w:w="805" w:type="dxa"/>
          </w:tcPr>
          <w:p w14:paraId="006BB8EC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5D823113" w14:textId="0964F084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15</w:t>
            </w:r>
          </w:p>
        </w:tc>
        <w:tc>
          <w:tcPr>
            <w:tcW w:w="1350" w:type="dxa"/>
          </w:tcPr>
          <w:p w14:paraId="788969DD" w14:textId="77777777" w:rsidR="00B57738" w:rsidRDefault="00014C16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2-1-2024</w:t>
            </w:r>
          </w:p>
          <w:p w14:paraId="66A19744" w14:textId="7340A32F" w:rsidR="00014C16" w:rsidRPr="00E479FB" w:rsidRDefault="00014C16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4-1-2024</w:t>
            </w:r>
          </w:p>
        </w:tc>
        <w:tc>
          <w:tcPr>
            <w:tcW w:w="3870" w:type="dxa"/>
            <w:vAlign w:val="center"/>
          </w:tcPr>
          <w:p w14:paraId="6F67041C" w14:textId="5E159D3B" w:rsidR="00576782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Zener diode and it’s c</w:t>
            </w:r>
            <w:r w:rsidRPr="00001891">
              <w:rPr>
                <w:color w:val="000000"/>
              </w:rPr>
              <w:t>haracteristic curve</w:t>
            </w:r>
            <w:r>
              <w:rPr>
                <w:color w:val="000000"/>
              </w:rPr>
              <w:t>,</w:t>
            </w:r>
          </w:p>
          <w:p w14:paraId="6D1100B8" w14:textId="63F01F94" w:rsidR="00B57738" w:rsidRPr="00E479FB" w:rsidRDefault="00B57738" w:rsidP="00D312E1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5" w:type="dxa"/>
          </w:tcPr>
          <w:p w14:paraId="6A548CBB" w14:textId="77777777" w:rsidR="00B57738" w:rsidRDefault="00B57738" w:rsidP="00B57738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48A7C61D" w14:textId="77777777" w:rsidR="00B57738" w:rsidRPr="00187573" w:rsidRDefault="00B57738" w:rsidP="00B57738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 49</w:t>
            </w:r>
          </w:p>
          <w:p w14:paraId="405589FB" w14:textId="67681AC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hAnsi="Times New Roman"/>
              </w:rPr>
              <w:t>Pg:1114-1116</w:t>
            </w:r>
          </w:p>
        </w:tc>
        <w:tc>
          <w:tcPr>
            <w:tcW w:w="1435" w:type="dxa"/>
          </w:tcPr>
          <w:p w14:paraId="2C9B34D5" w14:textId="22A79FB5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sz w:val="24"/>
                <w:szCs w:val="24"/>
              </w:rPr>
              <w:t>Quiz # 3</w:t>
            </w:r>
          </w:p>
        </w:tc>
      </w:tr>
      <w:tr w:rsidR="00B57738" w:rsidRPr="00E479FB" w14:paraId="5862FBE4" w14:textId="77777777" w:rsidTr="00657AB0">
        <w:trPr>
          <w:trHeight w:val="1022"/>
        </w:trPr>
        <w:tc>
          <w:tcPr>
            <w:tcW w:w="805" w:type="dxa"/>
          </w:tcPr>
          <w:p w14:paraId="45479E6E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4BE7C858" w14:textId="64EF2411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E479FB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1350" w:type="dxa"/>
          </w:tcPr>
          <w:p w14:paraId="320949F0" w14:textId="77777777" w:rsidR="00B57738" w:rsidRDefault="00014C16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9-1-2024</w:t>
            </w:r>
          </w:p>
          <w:p w14:paraId="15FDA599" w14:textId="68F351EC" w:rsidR="00014C16" w:rsidRPr="00E479FB" w:rsidRDefault="00014C16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11-1-2024</w:t>
            </w:r>
          </w:p>
        </w:tc>
        <w:tc>
          <w:tcPr>
            <w:tcW w:w="3870" w:type="dxa"/>
            <w:vAlign w:val="center"/>
          </w:tcPr>
          <w:p w14:paraId="2525BE61" w14:textId="77777777" w:rsidR="00D312E1" w:rsidRDefault="00D312E1" w:rsidP="00D312E1">
            <w:pPr>
              <w:pStyle w:val="MediumGrid1-Accent21"/>
              <w:spacing w:after="0" w:line="240" w:lineRule="auto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BJT and it’s c</w:t>
            </w:r>
            <w:r w:rsidRPr="00001891">
              <w:rPr>
                <w:color w:val="000000"/>
              </w:rPr>
              <w:t>haracteristic</w:t>
            </w:r>
            <w:r>
              <w:rPr>
                <w:color w:val="000000"/>
              </w:rPr>
              <w:t>, Saturation point, cutoff point, Q point</w:t>
            </w:r>
          </w:p>
          <w:p w14:paraId="63E68F39" w14:textId="20894834" w:rsidR="00B57738" w:rsidRPr="000B4B94" w:rsidRDefault="00B57738" w:rsidP="00B57738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625" w:type="dxa"/>
          </w:tcPr>
          <w:p w14:paraId="6E21BD6F" w14:textId="77777777" w:rsidR="00D312E1" w:rsidRDefault="00D312E1" w:rsidP="00D312E1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1F6D39EC" w14:textId="77777777" w:rsidR="00D312E1" w:rsidRPr="00187573" w:rsidRDefault="00D312E1" w:rsidP="00D312E1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 49</w:t>
            </w:r>
          </w:p>
          <w:p w14:paraId="1F115B98" w14:textId="3C53CA1B" w:rsidR="00B57738" w:rsidRPr="00E479FB" w:rsidRDefault="00D312E1" w:rsidP="00D312E1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187573">
              <w:rPr>
                <w:rFonts w:ascii="Times New Roman" w:hAnsi="Times New Roman"/>
              </w:rPr>
              <w:t>Pg:1114-1116</w:t>
            </w:r>
          </w:p>
        </w:tc>
        <w:tc>
          <w:tcPr>
            <w:tcW w:w="1435" w:type="dxa"/>
          </w:tcPr>
          <w:p w14:paraId="77F3A08B" w14:textId="6CDE3C4F" w:rsidR="00B57738" w:rsidRPr="00E479FB" w:rsidRDefault="00B57738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D312E1" w:rsidRPr="00E479FB" w14:paraId="31DA074C" w14:textId="77777777" w:rsidTr="00657AB0">
        <w:trPr>
          <w:trHeight w:val="1022"/>
        </w:trPr>
        <w:tc>
          <w:tcPr>
            <w:tcW w:w="805" w:type="dxa"/>
          </w:tcPr>
          <w:p w14:paraId="0E269F86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  <w:p w14:paraId="33D3BB0C" w14:textId="42F362EB" w:rsidR="00D312E1" w:rsidRPr="00E479FB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17</w:t>
            </w:r>
          </w:p>
        </w:tc>
        <w:tc>
          <w:tcPr>
            <w:tcW w:w="1350" w:type="dxa"/>
          </w:tcPr>
          <w:p w14:paraId="1661F7F5" w14:textId="77777777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14:paraId="7FC0F22A" w14:textId="039215FB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16-1-2024</w:t>
            </w:r>
          </w:p>
          <w:p w14:paraId="5CBB8935" w14:textId="6A85FB3D" w:rsidR="00D312E1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18-1-2024</w:t>
            </w:r>
          </w:p>
        </w:tc>
        <w:tc>
          <w:tcPr>
            <w:tcW w:w="3870" w:type="dxa"/>
            <w:vAlign w:val="center"/>
          </w:tcPr>
          <w:p w14:paraId="09D99517" w14:textId="77777777" w:rsidR="00D312E1" w:rsidRDefault="00D312E1" w:rsidP="00D312E1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BJT as an amplifier and as switch,</w:t>
            </w:r>
          </w:p>
          <w:p w14:paraId="218BABE5" w14:textId="7B3958E3" w:rsidR="00D312E1" w:rsidRDefault="00D312E1" w:rsidP="00D312E1">
            <w:pPr>
              <w:pStyle w:val="MediumGrid1-Accent21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JFET and its characteristics</w:t>
            </w:r>
          </w:p>
        </w:tc>
        <w:tc>
          <w:tcPr>
            <w:tcW w:w="1625" w:type="dxa"/>
          </w:tcPr>
          <w:p w14:paraId="7653F5D3" w14:textId="77777777" w:rsidR="00D312E1" w:rsidRDefault="00D312E1" w:rsidP="00D312E1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>
              <w:rPr>
                <w:bCs/>
              </w:rPr>
              <w:t>Book: Halliday Resnik, V2</w:t>
            </w:r>
          </w:p>
          <w:p w14:paraId="0E0AA687" w14:textId="77777777" w:rsidR="00D312E1" w:rsidRPr="00187573" w:rsidRDefault="00D312E1" w:rsidP="00D312E1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187573">
              <w:rPr>
                <w:rFonts w:ascii="Times New Roman" w:hAnsi="Times New Roman"/>
              </w:rPr>
              <w:t>Chap: 49</w:t>
            </w:r>
          </w:p>
          <w:p w14:paraId="064E2A6A" w14:textId="49A33AB8" w:rsidR="00D312E1" w:rsidRDefault="00D312E1" w:rsidP="00D312E1">
            <w:pPr>
              <w:pStyle w:val="MediumGrid1-Accent21"/>
              <w:spacing w:after="0" w:line="240" w:lineRule="auto"/>
              <w:ind w:left="0"/>
              <w:rPr>
                <w:bCs/>
              </w:rPr>
            </w:pPr>
            <w:r w:rsidRPr="00187573">
              <w:rPr>
                <w:rFonts w:ascii="Times New Roman" w:hAnsi="Times New Roman"/>
              </w:rPr>
              <w:t>Pg:111</w:t>
            </w:r>
            <w:r>
              <w:rPr>
                <w:rFonts w:ascii="Times New Roman" w:hAnsi="Times New Roman"/>
              </w:rPr>
              <w:t>7</w:t>
            </w:r>
            <w:r w:rsidRPr="00187573">
              <w:rPr>
                <w:rFonts w:ascii="Times New Roman" w:hAnsi="Times New Roman"/>
              </w:rPr>
              <w:t>-11</w:t>
            </w: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435" w:type="dxa"/>
          </w:tcPr>
          <w:p w14:paraId="7FBDDD26" w14:textId="77777777" w:rsidR="00D312E1" w:rsidRPr="00E479FB" w:rsidRDefault="00D312E1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57738" w:rsidRPr="00E479FB" w14:paraId="7FAF7E40" w14:textId="77777777" w:rsidTr="00D312E1">
        <w:trPr>
          <w:trHeight w:val="708"/>
        </w:trPr>
        <w:tc>
          <w:tcPr>
            <w:tcW w:w="9085" w:type="dxa"/>
            <w:gridSpan w:val="5"/>
          </w:tcPr>
          <w:p w14:paraId="482E03ED" w14:textId="3E45F343" w:rsidR="00B57738" w:rsidRDefault="00D312E1" w:rsidP="00D312E1">
            <w:pPr>
              <w:pStyle w:val="MediumGrid1-Accent21"/>
              <w:spacing w:after="0" w:line="240" w:lineRule="auto"/>
              <w:ind w:left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                                          </w:t>
            </w:r>
            <w:r w:rsidR="00B57738" w:rsidRPr="00E479FB">
              <w:rPr>
                <w:rFonts w:ascii="Times New Roman" w:hAnsi="Times New Roman"/>
                <w:b/>
                <w:bCs/>
              </w:rPr>
              <w:t>Final Examination</w:t>
            </w:r>
          </w:p>
          <w:p w14:paraId="52043B7B" w14:textId="05152508" w:rsidR="0087048F" w:rsidRPr="00E479FB" w:rsidRDefault="0087048F" w:rsidP="00B57738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(29-1-2024 to 10-2-2-2024</w:t>
            </w:r>
          </w:p>
          <w:p w14:paraId="6C728043" w14:textId="1A8196AE" w:rsidR="00B57738" w:rsidRPr="00E479FB" w:rsidRDefault="00B57738" w:rsidP="00E320BA">
            <w:pPr>
              <w:pStyle w:val="MediumGrid1-Accent2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14:paraId="78F113E5" w14:textId="4ADE1CA8" w:rsidR="00FC17E1" w:rsidRDefault="00FC17E1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p w14:paraId="45FE3053" w14:textId="4390AB15" w:rsidR="00AA209C" w:rsidRDefault="00AA209C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p w14:paraId="4812534C" w14:textId="7CD257AE" w:rsidR="00AA209C" w:rsidRPr="00D312E1" w:rsidRDefault="00376253" w:rsidP="00D312E1">
      <w:pPr>
        <w:jc w:val="both"/>
        <w:rPr>
          <w:b/>
          <w:sz w:val="22"/>
          <w:szCs w:val="22"/>
        </w:rPr>
      </w:pPr>
      <w:r>
        <w:rPr>
          <w:b/>
        </w:rPr>
        <w:t>Instructor Name</w:t>
      </w:r>
      <w:r w:rsidRPr="00C33391">
        <w:rPr>
          <w:b/>
        </w:rPr>
        <w:t>:</w:t>
      </w:r>
      <w:r>
        <w:rPr>
          <w:b/>
          <w:vertAlign w:val="subscript"/>
        </w:rPr>
        <w:t xml:space="preserve">         </w:t>
      </w:r>
      <w:r w:rsidR="00EE6147">
        <w:rPr>
          <w:b/>
          <w:sz w:val="22"/>
          <w:szCs w:val="22"/>
          <w:u w:val="single"/>
        </w:rPr>
        <w:t>Rabiya Tahir</w:t>
      </w:r>
      <w:bookmarkStart w:id="0" w:name="_GoBack"/>
      <w:bookmarkEnd w:id="0"/>
    </w:p>
    <w:p w14:paraId="018F24E2" w14:textId="6B8697DD" w:rsidR="00802316" w:rsidRDefault="00802316" w:rsidP="00FC17E1">
      <w:pPr>
        <w:pStyle w:val="MediumGrid1-Accent21"/>
        <w:spacing w:after="0" w:line="240" w:lineRule="auto"/>
        <w:ind w:left="0"/>
        <w:jc w:val="both"/>
        <w:rPr>
          <w:rFonts w:ascii="Times New Roman" w:hAnsi="Times New Roman"/>
          <w:b/>
          <w:bCs/>
        </w:rPr>
      </w:pPr>
    </w:p>
    <w:sectPr w:rsidR="00802316" w:rsidSect="002E7F38">
      <w:headerReference w:type="default" r:id="rId11"/>
      <w:footerReference w:type="default" r:id="rId12"/>
      <w:pgSz w:w="12240" w:h="15840"/>
      <w:pgMar w:top="993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180E4" w14:textId="77777777" w:rsidR="00B335C4" w:rsidRDefault="00B335C4" w:rsidP="00FC17E1">
      <w:r>
        <w:separator/>
      </w:r>
    </w:p>
  </w:endnote>
  <w:endnote w:type="continuationSeparator" w:id="0">
    <w:p w14:paraId="2B38F09A" w14:textId="77777777" w:rsidR="00B335C4" w:rsidRDefault="00B335C4" w:rsidP="00FC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41912" w14:textId="1C50399F" w:rsidR="005249E7" w:rsidRDefault="005249E7" w:rsidP="00FC17E1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EE6147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EE6147">
      <w:rPr>
        <w:b/>
        <w:noProof/>
      </w:rPr>
      <w:t>6</w:t>
    </w:r>
    <w:r>
      <w:rPr>
        <w:b/>
      </w:rPr>
      <w:fldChar w:fldCharType="end"/>
    </w:r>
  </w:p>
  <w:p w14:paraId="6A629277" w14:textId="77777777" w:rsidR="005249E7" w:rsidRDefault="00524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12A3A" w14:textId="77777777" w:rsidR="00B335C4" w:rsidRDefault="00B335C4" w:rsidP="00FC17E1">
      <w:r>
        <w:separator/>
      </w:r>
    </w:p>
  </w:footnote>
  <w:footnote w:type="continuationSeparator" w:id="0">
    <w:p w14:paraId="6199C49A" w14:textId="77777777" w:rsidR="00B335C4" w:rsidRDefault="00B335C4" w:rsidP="00FC1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A9E32" w14:textId="51C8B269" w:rsidR="005249E7" w:rsidRDefault="00C331BB" w:rsidP="00FC17E1">
    <w:pPr>
      <w:pStyle w:val="Header"/>
      <w:tabs>
        <w:tab w:val="left" w:pos="1710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F84BF8" wp14:editId="132F5476">
          <wp:simplePos x="0" y="0"/>
          <wp:positionH relativeFrom="column">
            <wp:posOffset>-704215</wp:posOffset>
          </wp:positionH>
          <wp:positionV relativeFrom="paragraph">
            <wp:posOffset>-123825</wp:posOffset>
          </wp:positionV>
          <wp:extent cx="790575" cy="790575"/>
          <wp:effectExtent l="0" t="0" r="9525" b="9525"/>
          <wp:wrapSquare wrapText="bothSides"/>
          <wp:docPr id="11" name="Picture 11" descr="Sir Syed University of Engineering and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 Syed University of Engineering and 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 </w:t>
    </w:r>
    <w:r w:rsidR="005249E7">
      <w:rPr>
        <w:sz w:val="20"/>
        <w:szCs w:val="20"/>
      </w:rPr>
      <w:t>(SSUET/QR/111)</w:t>
    </w:r>
  </w:p>
  <w:p w14:paraId="06C95C3B" w14:textId="2E064EC3" w:rsidR="002E7F38" w:rsidRPr="00146902" w:rsidRDefault="002E7F38" w:rsidP="002E7F38">
    <w:pPr>
      <w:pStyle w:val="Header"/>
      <w:tabs>
        <w:tab w:val="clear" w:pos="4680"/>
        <w:tab w:val="clear" w:pos="9360"/>
      </w:tabs>
      <w:ind w:right="-404"/>
      <w:rPr>
        <w:sz w:val="28"/>
        <w:szCs w:val="28"/>
      </w:rPr>
    </w:pPr>
    <w:r>
      <w:rPr>
        <w:b/>
        <w:sz w:val="28"/>
        <w:szCs w:val="28"/>
      </w:rPr>
      <w:t xml:space="preserve">    </w:t>
    </w:r>
    <w:r w:rsidRPr="00146902">
      <w:rPr>
        <w:b/>
        <w:sz w:val="28"/>
        <w:szCs w:val="28"/>
      </w:rPr>
      <w:t>SIR S</w:t>
    </w:r>
    <w:r>
      <w:rPr>
        <w:b/>
        <w:sz w:val="28"/>
        <w:szCs w:val="28"/>
      </w:rPr>
      <w:t>YED UNIVERSITY OF ENGINEERING &amp;</w:t>
    </w:r>
    <w:r w:rsidRPr="00146902">
      <w:rPr>
        <w:b/>
        <w:sz w:val="28"/>
        <w:szCs w:val="28"/>
      </w:rPr>
      <w:t>TECHNOLOGY</w:t>
    </w:r>
  </w:p>
  <w:p w14:paraId="75E3F748" w14:textId="79F2D010" w:rsidR="002E7F38" w:rsidRPr="002E7F38" w:rsidRDefault="002E7F38" w:rsidP="002E7F38">
    <w:pPr>
      <w:pStyle w:val="Header"/>
      <w:tabs>
        <w:tab w:val="left" w:pos="1800"/>
      </w:tabs>
      <w:ind w:left="-567" w:right="-705" w:hanging="284"/>
      <w:rPr>
        <w:b/>
        <w:sz w:val="26"/>
        <w:szCs w:val="26"/>
      </w:rPr>
    </w:pPr>
    <w:r>
      <w:rPr>
        <w:b/>
        <w:sz w:val="26"/>
        <w:szCs w:val="26"/>
      </w:rPr>
      <w:t xml:space="preserve">COMPUTER SCIENCE &amp;INFORMATION TECHNOLOGY </w:t>
    </w:r>
    <w:r w:rsidRPr="0037470B">
      <w:rPr>
        <w:b/>
        <w:sz w:val="26"/>
        <w:szCs w:val="26"/>
      </w:rPr>
      <w:t>DEPARTMENT</w:t>
    </w:r>
  </w:p>
  <w:p w14:paraId="459279AB" w14:textId="6337E8EF" w:rsidR="002E7F38" w:rsidRPr="009F4F1D" w:rsidRDefault="00EE6147" w:rsidP="002E7F38">
    <w:pPr>
      <w:pStyle w:val="Header"/>
      <w:tabs>
        <w:tab w:val="left" w:pos="1800"/>
      </w:tabs>
      <w:ind w:right="-404"/>
      <w:jc w:val="center"/>
      <w:rPr>
        <w:sz w:val="26"/>
        <w:szCs w:val="26"/>
      </w:rPr>
    </w:pPr>
    <w:r>
      <w:rPr>
        <w:sz w:val="26"/>
        <w:szCs w:val="26"/>
      </w:rPr>
      <w:t>BS Information Technology</w:t>
    </w:r>
  </w:p>
  <w:p w14:paraId="2CFBCF5E" w14:textId="4CCD985F" w:rsidR="005249E7" w:rsidRPr="00146902" w:rsidRDefault="005249E7" w:rsidP="002E7F38">
    <w:pPr>
      <w:pStyle w:val="Header"/>
      <w:tabs>
        <w:tab w:val="left" w:pos="1200"/>
        <w:tab w:val="left" w:pos="1800"/>
      </w:tabs>
      <w:ind w:right="-404"/>
      <w:rPr>
        <w:sz w:val="28"/>
        <w:szCs w:val="28"/>
      </w:rPr>
    </w:pPr>
  </w:p>
  <w:p w14:paraId="534F0B4F" w14:textId="77777777" w:rsidR="005249E7" w:rsidRDefault="005249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68F"/>
    <w:multiLevelType w:val="hybridMultilevel"/>
    <w:tmpl w:val="E5C2F60C"/>
    <w:lvl w:ilvl="0" w:tplc="BDB0C21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4E2418"/>
    <w:multiLevelType w:val="hybridMultilevel"/>
    <w:tmpl w:val="A942D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6F72"/>
    <w:multiLevelType w:val="hybridMultilevel"/>
    <w:tmpl w:val="A3AA3F54"/>
    <w:lvl w:ilvl="0" w:tplc="173483B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193D"/>
    <w:multiLevelType w:val="hybridMultilevel"/>
    <w:tmpl w:val="029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7707F"/>
    <w:multiLevelType w:val="hybridMultilevel"/>
    <w:tmpl w:val="16D8A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15DAE"/>
    <w:multiLevelType w:val="hybridMultilevel"/>
    <w:tmpl w:val="70480E60"/>
    <w:lvl w:ilvl="0" w:tplc="3F08601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87773"/>
    <w:multiLevelType w:val="hybridMultilevel"/>
    <w:tmpl w:val="8B0A9378"/>
    <w:lvl w:ilvl="0" w:tplc="173483B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E1"/>
    <w:rsid w:val="00000779"/>
    <w:rsid w:val="00001A27"/>
    <w:rsid w:val="00005532"/>
    <w:rsid w:val="000105E2"/>
    <w:rsid w:val="00014C16"/>
    <w:rsid w:val="00031180"/>
    <w:rsid w:val="00042E02"/>
    <w:rsid w:val="00045EB3"/>
    <w:rsid w:val="00060A73"/>
    <w:rsid w:val="000B4B94"/>
    <w:rsid w:val="000D233E"/>
    <w:rsid w:val="000E2EC8"/>
    <w:rsid w:val="000E422A"/>
    <w:rsid w:val="000F116A"/>
    <w:rsid w:val="00114ABA"/>
    <w:rsid w:val="001233D1"/>
    <w:rsid w:val="00125BBB"/>
    <w:rsid w:val="00130962"/>
    <w:rsid w:val="0015203D"/>
    <w:rsid w:val="0016736A"/>
    <w:rsid w:val="00172A23"/>
    <w:rsid w:val="001B77C6"/>
    <w:rsid w:val="001C2857"/>
    <w:rsid w:val="001C7CB0"/>
    <w:rsid w:val="001E4161"/>
    <w:rsid w:val="00207B8C"/>
    <w:rsid w:val="00234991"/>
    <w:rsid w:val="002470F6"/>
    <w:rsid w:val="00256880"/>
    <w:rsid w:val="002611B4"/>
    <w:rsid w:val="002662D0"/>
    <w:rsid w:val="0028005A"/>
    <w:rsid w:val="00286E1F"/>
    <w:rsid w:val="00287A4C"/>
    <w:rsid w:val="00287C78"/>
    <w:rsid w:val="002930B3"/>
    <w:rsid w:val="002950C5"/>
    <w:rsid w:val="002B16A5"/>
    <w:rsid w:val="002C7C6D"/>
    <w:rsid w:val="002D056C"/>
    <w:rsid w:val="002E7F38"/>
    <w:rsid w:val="002F7A24"/>
    <w:rsid w:val="00311E55"/>
    <w:rsid w:val="0031718B"/>
    <w:rsid w:val="003242CE"/>
    <w:rsid w:val="0033725B"/>
    <w:rsid w:val="003548C4"/>
    <w:rsid w:val="00376253"/>
    <w:rsid w:val="00391F0D"/>
    <w:rsid w:val="003B0352"/>
    <w:rsid w:val="003E69DB"/>
    <w:rsid w:val="003F66A4"/>
    <w:rsid w:val="004151FC"/>
    <w:rsid w:val="004233DC"/>
    <w:rsid w:val="0044292E"/>
    <w:rsid w:val="004523C9"/>
    <w:rsid w:val="00454756"/>
    <w:rsid w:val="004648E2"/>
    <w:rsid w:val="004702CA"/>
    <w:rsid w:val="0047353E"/>
    <w:rsid w:val="00477923"/>
    <w:rsid w:val="00480BB9"/>
    <w:rsid w:val="00482786"/>
    <w:rsid w:val="00485AEA"/>
    <w:rsid w:val="004E15D5"/>
    <w:rsid w:val="004E231B"/>
    <w:rsid w:val="004E2FE4"/>
    <w:rsid w:val="004F0E86"/>
    <w:rsid w:val="004F566D"/>
    <w:rsid w:val="00500FEE"/>
    <w:rsid w:val="005047BE"/>
    <w:rsid w:val="005054CE"/>
    <w:rsid w:val="005249E7"/>
    <w:rsid w:val="0052537C"/>
    <w:rsid w:val="00531555"/>
    <w:rsid w:val="0053465E"/>
    <w:rsid w:val="00544486"/>
    <w:rsid w:val="00556409"/>
    <w:rsid w:val="00557A20"/>
    <w:rsid w:val="005638D8"/>
    <w:rsid w:val="005646FD"/>
    <w:rsid w:val="00576782"/>
    <w:rsid w:val="0059690E"/>
    <w:rsid w:val="005A781F"/>
    <w:rsid w:val="005D1B32"/>
    <w:rsid w:val="005F3EF2"/>
    <w:rsid w:val="00603422"/>
    <w:rsid w:val="0060345E"/>
    <w:rsid w:val="0061275D"/>
    <w:rsid w:val="00623FD2"/>
    <w:rsid w:val="00630BED"/>
    <w:rsid w:val="00634601"/>
    <w:rsid w:val="00657AB0"/>
    <w:rsid w:val="006670EC"/>
    <w:rsid w:val="0067512E"/>
    <w:rsid w:val="00685BBB"/>
    <w:rsid w:val="0069115F"/>
    <w:rsid w:val="006D6EE8"/>
    <w:rsid w:val="00702658"/>
    <w:rsid w:val="00705BF4"/>
    <w:rsid w:val="00705CCD"/>
    <w:rsid w:val="00715B5C"/>
    <w:rsid w:val="007208A0"/>
    <w:rsid w:val="00730B84"/>
    <w:rsid w:val="00761857"/>
    <w:rsid w:val="00777B7E"/>
    <w:rsid w:val="007C0DC4"/>
    <w:rsid w:val="007E11E1"/>
    <w:rsid w:val="007E18A5"/>
    <w:rsid w:val="007E6494"/>
    <w:rsid w:val="00802316"/>
    <w:rsid w:val="008135FD"/>
    <w:rsid w:val="00814E5B"/>
    <w:rsid w:val="00860F22"/>
    <w:rsid w:val="0087048F"/>
    <w:rsid w:val="00880EC4"/>
    <w:rsid w:val="008A4CBE"/>
    <w:rsid w:val="008B00C4"/>
    <w:rsid w:val="008B4C1E"/>
    <w:rsid w:val="008D1728"/>
    <w:rsid w:val="008D277A"/>
    <w:rsid w:val="008E638F"/>
    <w:rsid w:val="0090064B"/>
    <w:rsid w:val="00901122"/>
    <w:rsid w:val="00910E08"/>
    <w:rsid w:val="00913053"/>
    <w:rsid w:val="00922135"/>
    <w:rsid w:val="00924739"/>
    <w:rsid w:val="0093342C"/>
    <w:rsid w:val="009400CF"/>
    <w:rsid w:val="00940788"/>
    <w:rsid w:val="00972B06"/>
    <w:rsid w:val="00994B17"/>
    <w:rsid w:val="009A318E"/>
    <w:rsid w:val="009B5887"/>
    <w:rsid w:val="00A143CA"/>
    <w:rsid w:val="00A220A7"/>
    <w:rsid w:val="00A23B76"/>
    <w:rsid w:val="00A242A2"/>
    <w:rsid w:val="00A27DBD"/>
    <w:rsid w:val="00A57875"/>
    <w:rsid w:val="00A7145E"/>
    <w:rsid w:val="00A71F4C"/>
    <w:rsid w:val="00A83A73"/>
    <w:rsid w:val="00A94827"/>
    <w:rsid w:val="00AA209C"/>
    <w:rsid w:val="00AE0C3D"/>
    <w:rsid w:val="00B16679"/>
    <w:rsid w:val="00B17CC6"/>
    <w:rsid w:val="00B17D79"/>
    <w:rsid w:val="00B25AE2"/>
    <w:rsid w:val="00B27B1E"/>
    <w:rsid w:val="00B335C4"/>
    <w:rsid w:val="00B4306D"/>
    <w:rsid w:val="00B43312"/>
    <w:rsid w:val="00B57738"/>
    <w:rsid w:val="00B63833"/>
    <w:rsid w:val="00B65E7F"/>
    <w:rsid w:val="00B73D93"/>
    <w:rsid w:val="00B77343"/>
    <w:rsid w:val="00BD6C12"/>
    <w:rsid w:val="00BE405F"/>
    <w:rsid w:val="00BE6758"/>
    <w:rsid w:val="00BE7547"/>
    <w:rsid w:val="00C118D6"/>
    <w:rsid w:val="00C331BB"/>
    <w:rsid w:val="00C46663"/>
    <w:rsid w:val="00C53896"/>
    <w:rsid w:val="00C57090"/>
    <w:rsid w:val="00C97B65"/>
    <w:rsid w:val="00CA0BCB"/>
    <w:rsid w:val="00CE6A05"/>
    <w:rsid w:val="00D00314"/>
    <w:rsid w:val="00D312E1"/>
    <w:rsid w:val="00D42990"/>
    <w:rsid w:val="00D61104"/>
    <w:rsid w:val="00D61200"/>
    <w:rsid w:val="00D61A09"/>
    <w:rsid w:val="00D76332"/>
    <w:rsid w:val="00D90286"/>
    <w:rsid w:val="00D922DF"/>
    <w:rsid w:val="00D93844"/>
    <w:rsid w:val="00DA22A2"/>
    <w:rsid w:val="00DB3504"/>
    <w:rsid w:val="00DD67AA"/>
    <w:rsid w:val="00DF6A6D"/>
    <w:rsid w:val="00DF6DDF"/>
    <w:rsid w:val="00E15670"/>
    <w:rsid w:val="00E320BA"/>
    <w:rsid w:val="00E35D1D"/>
    <w:rsid w:val="00E479FB"/>
    <w:rsid w:val="00E570E3"/>
    <w:rsid w:val="00E7789D"/>
    <w:rsid w:val="00E853F9"/>
    <w:rsid w:val="00E914A5"/>
    <w:rsid w:val="00E91EA8"/>
    <w:rsid w:val="00EA154B"/>
    <w:rsid w:val="00EA48E3"/>
    <w:rsid w:val="00EC2A1E"/>
    <w:rsid w:val="00ED3885"/>
    <w:rsid w:val="00EE0A69"/>
    <w:rsid w:val="00EE6147"/>
    <w:rsid w:val="00EE71E4"/>
    <w:rsid w:val="00EF1DE6"/>
    <w:rsid w:val="00EF1EE0"/>
    <w:rsid w:val="00EF3499"/>
    <w:rsid w:val="00F1299F"/>
    <w:rsid w:val="00F22DC4"/>
    <w:rsid w:val="00F30549"/>
    <w:rsid w:val="00F5027F"/>
    <w:rsid w:val="00F90BDE"/>
    <w:rsid w:val="00FA20E6"/>
    <w:rsid w:val="00FB1A39"/>
    <w:rsid w:val="00FB2891"/>
    <w:rsid w:val="00FB797B"/>
    <w:rsid w:val="00FC0D86"/>
    <w:rsid w:val="00FC17E1"/>
    <w:rsid w:val="00FC7089"/>
    <w:rsid w:val="00FE05EB"/>
    <w:rsid w:val="00FE35E2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C9623"/>
  <w15:chartTrackingRefBased/>
  <w15:docId w15:val="{DD8B3AC9-257D-459B-8549-7BE66070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cxsplast">
    <w:name w:val="msolistparagraphcxsplast"/>
    <w:basedOn w:val="Normal"/>
    <w:rsid w:val="00FC17E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FC17E1"/>
    <w:pPr>
      <w:spacing w:before="100" w:after="100"/>
    </w:pPr>
    <w:rPr>
      <w:color w:val="00000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FC17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FC1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17E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17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7E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7E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FC17E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uiPriority w:val="99"/>
    <w:qFormat/>
    <w:rsid w:val="00FC17E1"/>
    <w:rPr>
      <w:b/>
      <w:bCs/>
      <w:color w:val="943634"/>
      <w:spacing w:val="5"/>
    </w:rPr>
  </w:style>
  <w:style w:type="paragraph" w:styleId="Footer">
    <w:name w:val="footer"/>
    <w:basedOn w:val="Normal"/>
    <w:link w:val="FooterChar"/>
    <w:unhideWhenUsed/>
    <w:rsid w:val="00FC1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7E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D9028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286"/>
    <w:rPr>
      <w:color w:val="605E5C"/>
      <w:shd w:val="clear" w:color="auto" w:fill="E1DFDD"/>
    </w:rPr>
  </w:style>
  <w:style w:type="character" w:customStyle="1" w:styleId="WW8Num1z0">
    <w:name w:val="WW8Num1z0"/>
    <w:rsid w:val="008D1728"/>
    <w:rPr>
      <w:rFonts w:ascii="Arial" w:hAnsi="Arial" w:cs="Arial" w:hint="default"/>
      <w:b/>
      <w:bCs/>
      <w:vanish/>
      <w:sz w:val="24"/>
      <w:szCs w:val="24"/>
    </w:rPr>
  </w:style>
  <w:style w:type="character" w:customStyle="1" w:styleId="WW8Num1z7">
    <w:name w:val="WW8Num1z7"/>
    <w:rsid w:val="006D6EE8"/>
  </w:style>
  <w:style w:type="character" w:customStyle="1" w:styleId="WW8Num1z2">
    <w:name w:val="WW8Num1z2"/>
    <w:rsid w:val="007E11E1"/>
  </w:style>
  <w:style w:type="character" w:styleId="FollowedHyperlink">
    <w:name w:val="FollowedHyperlink"/>
    <w:basedOn w:val="DefaultParagraphFont"/>
    <w:uiPriority w:val="99"/>
    <w:semiHidden/>
    <w:unhideWhenUsed/>
    <w:rsid w:val="00A220A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2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E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pk/books?id=hAZ-DwAAQBAJ&amp;pg=PR5&amp;dq=ebooks+free+download+PHYSICS+HALLIDAY&amp;source=gbs_selected_pages&amp;cad=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tahir@ssuet.e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snegroup.net/data/GENERALPHYSICS(2)-Book_9thedition-Bookphy1019th-civiliantea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afire.com/file/5cvz8b5zzrjv40b/Physics_-_Halliday_Resnick_Krane_-_%25285th_Edition%2529.pdf/fil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mfaizan</dc:creator>
  <cp:keywords/>
  <dc:description/>
  <cp:lastModifiedBy>Samad</cp:lastModifiedBy>
  <cp:revision>12</cp:revision>
  <cp:lastPrinted>2023-09-22T09:34:00Z</cp:lastPrinted>
  <dcterms:created xsi:type="dcterms:W3CDTF">2021-11-09T09:51:00Z</dcterms:created>
  <dcterms:modified xsi:type="dcterms:W3CDTF">2023-10-17T10:31:00Z</dcterms:modified>
</cp:coreProperties>
</file>