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1393" w14:textId="77777777" w:rsidR="00BE1677" w:rsidRDefault="00000000"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F1F62B1">
          <v:group id="_x0000_s1026" style="width:545.9pt;height:81.75pt;mso-position-horizontal-relative:char;mso-position-vertical-relative:line" coordsize="10918,16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063;width:10918;height:572" fillcolor="#1d4771" stroked="f">
              <v:fill opacity="13107f"/>
              <v:textbox inset="0,0,0,0">
                <w:txbxContent>
                  <w:p w14:paraId="3219FFB0" w14:textId="3E29C0F3" w:rsidR="00BE1677" w:rsidRDefault="00000000">
                    <w:pPr>
                      <w:spacing w:before="197"/>
                      <w:ind w:left="189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333366"/>
                      </w:rPr>
                      <w:t>Atlanta,</w:t>
                    </w:r>
                    <w:r>
                      <w:rPr>
                        <w:rFonts w:ascii="Arial MT" w:hAnsi="Arial MT"/>
                        <w:color w:val="333366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33366"/>
                      </w:rPr>
                      <w:t>GA</w:t>
                    </w:r>
                    <w:r>
                      <w:rPr>
                        <w:rFonts w:ascii="Arial MT" w:hAnsi="Arial MT"/>
                        <w:color w:val="333366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33366"/>
                      </w:rPr>
                      <w:t>30080</w:t>
                    </w:r>
                    <w:r>
                      <w:rPr>
                        <w:rFonts w:ascii="Arial MT" w:hAnsi="Arial MT"/>
                        <w:color w:val="333366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33366"/>
                        <w:sz w:val="26"/>
                      </w:rPr>
                      <w:t>•</w:t>
                    </w:r>
                    <w:r>
                      <w:rPr>
                        <w:rFonts w:ascii="Arial MT" w:hAnsi="Arial MT"/>
                        <w:color w:val="33336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33366"/>
                      </w:rPr>
                      <w:t>+1-5512638527</w:t>
                    </w:r>
                    <w:r>
                      <w:rPr>
                        <w:rFonts w:ascii="Arial MT" w:hAnsi="Arial MT"/>
                        <w:color w:val="333366"/>
                        <w:spacing w:val="1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33366"/>
                        <w:sz w:val="26"/>
                      </w:rPr>
                      <w:t>•</w:t>
                    </w:r>
                    <w:r>
                      <w:rPr>
                        <w:rFonts w:ascii="Arial MT" w:hAnsi="Arial MT"/>
                        <w:color w:val="333366"/>
                        <w:spacing w:val="-3"/>
                        <w:sz w:val="26"/>
                      </w:rPr>
                      <w:t xml:space="preserve"> </w:t>
                    </w:r>
                    <w:hyperlink r:id="rId5" w:history="1">
                      <w:r w:rsidR="00E41762" w:rsidRPr="007107DB">
                        <w:rPr>
                          <w:rStyle w:val="Hyperlink"/>
                          <w:rFonts w:ascii="Arial MT" w:hAnsi="Arial MT"/>
                          <w:spacing w:val="-3"/>
                          <w:sz w:val="26"/>
                        </w:rPr>
                        <w:t>rosaline.1488@gmail.com</w:t>
                      </w:r>
                    </w:hyperlink>
                    <w:r w:rsidR="00E41762">
                      <w:rPr>
                        <w:rFonts w:ascii="Arial MT" w:hAnsi="Arial MT"/>
                        <w:color w:val="33336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333366"/>
                        <w:sz w:val="26"/>
                      </w:rPr>
                      <w:t>•</w:t>
                    </w:r>
                    <w:r>
                      <w:rPr>
                        <w:rFonts w:ascii="Arial MT" w:hAnsi="Arial MT"/>
                        <w:color w:val="333366"/>
                        <w:spacing w:val="-2"/>
                        <w:sz w:val="26"/>
                      </w:rPr>
                      <w:t xml:space="preserve"> </w:t>
                    </w:r>
                    <w:r w:rsidR="00273092">
                      <w:rPr>
                        <w:rFonts w:ascii="Arial MT" w:hAnsi="Arial MT"/>
                        <w:color w:val="333366"/>
                      </w:rPr>
                      <w:t>LinkedIn</w:t>
                    </w:r>
                    <w:r w:rsidR="00273092">
                      <w:rPr>
                        <w:rFonts w:ascii="Arial MT" w:hAnsi="Arial MT"/>
                      </w:rPr>
                      <w:t xml:space="preserve"> </w:t>
                    </w:r>
                  </w:p>
                </w:txbxContent>
              </v:textbox>
            </v:shape>
            <v:shape id="_x0000_s1027" type="#_x0000_t202" style="position:absolute;width:10918;height:1064" fillcolor="#1d4771" stroked="f">
              <v:textbox inset="0,0,0,0">
                <w:txbxContent>
                  <w:p w14:paraId="0F1D230D" w14:textId="5E5184D9" w:rsidR="00BE1677" w:rsidRDefault="00000000">
                    <w:pPr>
                      <w:spacing w:before="280"/>
                      <w:ind w:left="3585" w:right="3654"/>
                      <w:jc w:val="center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44"/>
                      </w:rPr>
                      <w:t>ROSALIN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44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4B1BBCDA" w14:textId="184BF236" w:rsidR="00BE1677" w:rsidRPr="00905A75" w:rsidRDefault="00905A75" w:rsidP="00905A75">
      <w:pPr>
        <w:pStyle w:val="BodyText"/>
        <w:spacing w:before="9"/>
        <w:ind w:left="0" w:firstLine="0"/>
        <w:jc w:val="center"/>
        <w:rPr>
          <w:rFonts w:ascii="Times New Roman"/>
          <w:b/>
          <w:bCs/>
          <w:sz w:val="22"/>
        </w:rPr>
      </w:pPr>
      <w:r w:rsidRPr="00905A75">
        <w:rPr>
          <w:sz w:val="43"/>
        </w:rPr>
        <w:t xml:space="preserve">       </w:t>
      </w:r>
      <w:r w:rsidRPr="00905A75">
        <w:rPr>
          <w:rFonts w:ascii="Times New Roman"/>
          <w:b/>
          <w:bCs/>
          <w:sz w:val="22"/>
          <w:highlight w:val="yellow"/>
        </w:rPr>
        <w:t>H1b</w:t>
      </w:r>
    </w:p>
    <w:p w14:paraId="6FAEDE54" w14:textId="77777777" w:rsidR="00244C5D" w:rsidRPr="00FB35DD" w:rsidRDefault="00244C5D" w:rsidP="00244C5D">
      <w:pPr>
        <w:pStyle w:val="Heading1"/>
        <w:spacing w:before="92"/>
        <w:jc w:val="center"/>
        <w:rPr>
          <w:sz w:val="18"/>
          <w:szCs w:val="18"/>
          <w:highlight w:val="yellow"/>
        </w:rPr>
      </w:pPr>
      <w:r w:rsidRPr="00FB35DD">
        <w:rPr>
          <w:sz w:val="18"/>
          <w:szCs w:val="18"/>
          <w:highlight w:val="yellow"/>
        </w:rPr>
        <w:t>ONLY C2C,</w:t>
      </w:r>
    </w:p>
    <w:p w14:paraId="0228D7DB" w14:textId="14600A3C" w:rsidR="00BE1677" w:rsidRDefault="00244C5D" w:rsidP="00244C5D">
      <w:pPr>
        <w:pStyle w:val="Heading1"/>
        <w:spacing w:before="92"/>
        <w:jc w:val="center"/>
      </w:pPr>
      <w:r w:rsidRPr="00FB35DD">
        <w:rPr>
          <w:sz w:val="18"/>
          <w:szCs w:val="18"/>
          <w:highlight w:val="yellow"/>
        </w:rPr>
        <w:t>WILL GO DAY 1 ONSITE IF ITS IN GA ONLY, IF NOT THEN REMOTE</w:t>
      </w:r>
      <w:r>
        <w:br/>
        <w:t>PROFESSIONAL</w:t>
      </w:r>
      <w:r>
        <w:rPr>
          <w:spacing w:val="-2"/>
        </w:rPr>
        <w:t xml:space="preserve"> </w:t>
      </w:r>
      <w:r>
        <w:t>SUMMARY</w:t>
      </w:r>
    </w:p>
    <w:p w14:paraId="73EDAC2B" w14:textId="77777777" w:rsidR="00BE1677" w:rsidRDefault="00000000">
      <w:pPr>
        <w:pStyle w:val="BodyText"/>
        <w:spacing w:before="64" w:line="331" w:lineRule="auto"/>
        <w:ind w:left="640" w:right="417" w:firstLine="0"/>
      </w:pPr>
      <w:r>
        <w:rPr>
          <w:color w:val="002D6B"/>
        </w:rPr>
        <w:t>Salesforce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Marketing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Cloud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Quality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Assurance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Top-performing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highly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motivated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professional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excellent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Salesforce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cloud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integration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experience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a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history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14"/>
        </w:rPr>
        <w:t xml:space="preserve"> </w:t>
      </w:r>
      <w:r>
        <w:rPr>
          <w:color w:val="002D6B"/>
        </w:rPr>
        <w:t>managing</w:t>
      </w:r>
      <w:r>
        <w:rPr>
          <w:color w:val="002D6B"/>
          <w:spacing w:val="-60"/>
        </w:rPr>
        <w:t xml:space="preserve"> </w:t>
      </w:r>
      <w:r>
        <w:rPr>
          <w:color w:val="002D6B"/>
        </w:rPr>
        <w:t>high-level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automation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migration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projects.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Extensive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knowledge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9"/>
        </w:rPr>
        <w:t xml:space="preserve"> </w:t>
      </w:r>
      <w:proofErr w:type="gramStart"/>
      <w:r>
        <w:rPr>
          <w:color w:val="002D6B"/>
        </w:rPr>
        <w:t>Email</w:t>
      </w:r>
      <w:proofErr w:type="gramEnd"/>
      <w:r>
        <w:rPr>
          <w:color w:val="002D6B"/>
          <w:spacing w:val="9"/>
        </w:rPr>
        <w:t xml:space="preserve"> </w:t>
      </w:r>
      <w:r>
        <w:rPr>
          <w:color w:val="002D6B"/>
        </w:rPr>
        <w:t>platforms,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integrations,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data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analysis,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Social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Mobile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marketing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a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reputation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developing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effective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new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strategies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maximize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reach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impact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online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campaigns.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Extensive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experience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all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primary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elements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Marketing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Cloud: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Email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Studio,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Content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Builder,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Journey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Builder,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Analytics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Builder,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Personalization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Builder,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Audience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Builder.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Strong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knowledge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software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development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process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Axe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Dev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User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accessibility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testing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methods.</w:t>
      </w:r>
    </w:p>
    <w:p w14:paraId="7FF2F5FD" w14:textId="77777777" w:rsidR="00BE1677" w:rsidRDefault="00BE1677">
      <w:pPr>
        <w:pStyle w:val="BodyText"/>
        <w:spacing w:before="5"/>
        <w:ind w:left="0" w:firstLine="0"/>
        <w:rPr>
          <w:sz w:val="43"/>
        </w:rPr>
      </w:pPr>
    </w:p>
    <w:p w14:paraId="26D3F24F" w14:textId="77777777" w:rsidR="00BE1677" w:rsidRDefault="00000000">
      <w:pPr>
        <w:pStyle w:val="Heading1"/>
      </w:pPr>
      <w:r>
        <w:t>SKILLS</w:t>
      </w:r>
    </w:p>
    <w:p w14:paraId="2C037CDE" w14:textId="77777777" w:rsidR="00BE1677" w:rsidRDefault="00000000">
      <w:pPr>
        <w:pStyle w:val="BodyText"/>
        <w:spacing w:before="64" w:line="333" w:lineRule="auto"/>
        <w:ind w:left="640" w:right="417" w:firstLine="0"/>
      </w:pPr>
      <w:r>
        <w:rPr>
          <w:color w:val="002D6B"/>
        </w:rPr>
        <w:t xml:space="preserve">SDLC, Cloud, Salesforce, Marketing Cloud, </w:t>
      </w:r>
      <w:proofErr w:type="spellStart"/>
      <w:r>
        <w:rPr>
          <w:color w:val="002D6B"/>
        </w:rPr>
        <w:t>AxeDev</w:t>
      </w:r>
      <w:proofErr w:type="spellEnd"/>
      <w:r>
        <w:rPr>
          <w:color w:val="002D6B"/>
        </w:rPr>
        <w:t>, Angular JS, Oracle, SQL, NodeJS,</w:t>
      </w:r>
      <w:r>
        <w:rPr>
          <w:color w:val="002D6B"/>
          <w:spacing w:val="1"/>
        </w:rPr>
        <w:t xml:space="preserve"> </w:t>
      </w:r>
      <w:proofErr w:type="spellStart"/>
      <w:r>
        <w:rPr>
          <w:color w:val="002D6B"/>
        </w:rPr>
        <w:t>Nightwatch</w:t>
      </w:r>
      <w:proofErr w:type="spellEnd"/>
      <w:r>
        <w:rPr>
          <w:color w:val="002D6B"/>
        </w:rPr>
        <w:t>,</w:t>
      </w:r>
      <w:r>
        <w:rPr>
          <w:color w:val="002D6B"/>
          <w:spacing w:val="-13"/>
        </w:rPr>
        <w:t xml:space="preserve"> </w:t>
      </w:r>
      <w:r>
        <w:rPr>
          <w:color w:val="002D6B"/>
        </w:rPr>
        <w:t>Cucumber,</w:t>
      </w:r>
      <w:r>
        <w:rPr>
          <w:color w:val="002D6B"/>
          <w:spacing w:val="-13"/>
        </w:rPr>
        <w:t xml:space="preserve"> </w:t>
      </w:r>
      <w:r>
        <w:rPr>
          <w:color w:val="002D6B"/>
        </w:rPr>
        <w:t>Jenkins,</w:t>
      </w:r>
      <w:r>
        <w:rPr>
          <w:color w:val="002D6B"/>
          <w:spacing w:val="-12"/>
        </w:rPr>
        <w:t xml:space="preserve"> </w:t>
      </w:r>
      <w:r>
        <w:rPr>
          <w:color w:val="002D6B"/>
        </w:rPr>
        <w:t>Bitbucket,</w:t>
      </w:r>
      <w:r>
        <w:rPr>
          <w:color w:val="002D6B"/>
          <w:spacing w:val="-13"/>
        </w:rPr>
        <w:t xml:space="preserve"> </w:t>
      </w:r>
      <w:r>
        <w:rPr>
          <w:color w:val="002D6B"/>
        </w:rPr>
        <w:t>Git,</w:t>
      </w:r>
      <w:r>
        <w:rPr>
          <w:color w:val="002D6B"/>
          <w:spacing w:val="-12"/>
        </w:rPr>
        <w:t xml:space="preserve"> </w:t>
      </w:r>
      <w:proofErr w:type="spellStart"/>
      <w:r>
        <w:rPr>
          <w:color w:val="002D6B"/>
        </w:rPr>
        <w:t>Provar</w:t>
      </w:r>
      <w:proofErr w:type="spellEnd"/>
      <w:r>
        <w:rPr>
          <w:color w:val="002D6B"/>
        </w:rPr>
        <w:t>,</w:t>
      </w:r>
      <w:r>
        <w:rPr>
          <w:color w:val="002D6B"/>
          <w:spacing w:val="-13"/>
        </w:rPr>
        <w:t xml:space="preserve"> </w:t>
      </w:r>
      <w:proofErr w:type="spellStart"/>
      <w:r>
        <w:rPr>
          <w:color w:val="002D6B"/>
        </w:rPr>
        <w:t>AccelQ</w:t>
      </w:r>
      <w:proofErr w:type="spellEnd"/>
      <w:r>
        <w:rPr>
          <w:color w:val="002D6B"/>
        </w:rPr>
        <w:t>,</w:t>
      </w:r>
      <w:r>
        <w:rPr>
          <w:color w:val="002D6B"/>
          <w:spacing w:val="-12"/>
        </w:rPr>
        <w:t xml:space="preserve"> </w:t>
      </w:r>
      <w:r>
        <w:rPr>
          <w:color w:val="002D6B"/>
        </w:rPr>
        <w:t>AQT,</w:t>
      </w:r>
      <w:r>
        <w:rPr>
          <w:color w:val="002D6B"/>
          <w:spacing w:val="-13"/>
        </w:rPr>
        <w:t xml:space="preserve"> </w:t>
      </w:r>
      <w:r>
        <w:rPr>
          <w:color w:val="002D6B"/>
        </w:rPr>
        <w:t>DTF,</w:t>
      </w:r>
      <w:r>
        <w:rPr>
          <w:color w:val="002D6B"/>
          <w:spacing w:val="-12"/>
        </w:rPr>
        <w:t xml:space="preserve"> </w:t>
      </w:r>
      <w:r>
        <w:rPr>
          <w:color w:val="002D6B"/>
        </w:rPr>
        <w:t>ICEDQ,</w:t>
      </w:r>
      <w:r>
        <w:rPr>
          <w:color w:val="002D6B"/>
          <w:spacing w:val="-13"/>
        </w:rPr>
        <w:t xml:space="preserve"> </w:t>
      </w:r>
      <w:r>
        <w:rPr>
          <w:color w:val="002D6B"/>
        </w:rPr>
        <w:t>Informatica,</w:t>
      </w:r>
      <w:r>
        <w:rPr>
          <w:color w:val="002D6B"/>
          <w:spacing w:val="-61"/>
        </w:rPr>
        <w:t xml:space="preserve"> </w:t>
      </w:r>
      <w:r>
        <w:rPr>
          <w:color w:val="002D6B"/>
          <w:spacing w:val="-1"/>
        </w:rPr>
        <w:t xml:space="preserve">TOAD, </w:t>
      </w:r>
      <w:proofErr w:type="spellStart"/>
      <w:r>
        <w:rPr>
          <w:color w:val="002D6B"/>
          <w:spacing w:val="-1"/>
        </w:rPr>
        <w:t>SauceLabs</w:t>
      </w:r>
      <w:proofErr w:type="spellEnd"/>
      <w:r>
        <w:rPr>
          <w:color w:val="002D6B"/>
          <w:spacing w:val="-1"/>
        </w:rPr>
        <w:t xml:space="preserve">, </w:t>
      </w:r>
      <w:r>
        <w:rPr>
          <w:color w:val="002D6B"/>
        </w:rPr>
        <w:t xml:space="preserve">CRM, DevOps, Agile, SCRUM, DocuSign, Scrum Agile Data </w:t>
      </w:r>
      <w:r>
        <w:rPr>
          <w:color w:val="002D6B"/>
          <w:w w:val="125"/>
        </w:rPr>
        <w:t xml:space="preserve">– </w:t>
      </w:r>
      <w:r>
        <w:rPr>
          <w:color w:val="002D6B"/>
        </w:rPr>
        <w:t>Cloud/data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Migration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DW/BI,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ETL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Data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mining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/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modeling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Financial/Banking/Insurance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/Payroll,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Version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 xml:space="preserve">One - V1 (Ultimate Edition -14) </w:t>
      </w:r>
      <w:r>
        <w:rPr>
          <w:color w:val="002D6B"/>
          <w:w w:val="125"/>
        </w:rPr>
        <w:t xml:space="preserve">– </w:t>
      </w:r>
      <w:r>
        <w:rPr>
          <w:color w:val="002D6B"/>
        </w:rPr>
        <w:t>AGILE, Jira., Team Foundation server (TFS), HP QC, ALM,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DB2,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MS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Access,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TOAD,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SQL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Developer,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Informatic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Power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Designer,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Workflow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Monitor,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Beyond</w:t>
      </w:r>
      <w:r>
        <w:rPr>
          <w:color w:val="002D6B"/>
          <w:spacing w:val="-8"/>
        </w:rPr>
        <w:t xml:space="preserve"> </w:t>
      </w:r>
      <w:r>
        <w:rPr>
          <w:color w:val="002D6B"/>
        </w:rPr>
        <w:t>Compare,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Perl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Analyzer,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SQL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developer,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Figma,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Envision,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Miro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Five9,</w:t>
      </w:r>
      <w:r>
        <w:rPr>
          <w:color w:val="002D6B"/>
          <w:spacing w:val="-7"/>
        </w:rPr>
        <w:t xml:space="preserve"> </w:t>
      </w:r>
      <w:r>
        <w:rPr>
          <w:color w:val="002D6B"/>
        </w:rPr>
        <w:t>Omni-Channel,</w:t>
      </w:r>
      <w:r>
        <w:rPr>
          <w:color w:val="002D6B"/>
          <w:spacing w:val="-61"/>
        </w:rPr>
        <w:t xml:space="preserve"> </w:t>
      </w:r>
      <w:r>
        <w:rPr>
          <w:color w:val="002D6B"/>
        </w:rPr>
        <w:t>Chat/Chatbots,</w:t>
      </w:r>
      <w:r>
        <w:rPr>
          <w:color w:val="002D6B"/>
          <w:spacing w:val="-3"/>
        </w:rPr>
        <w:t xml:space="preserve"> </w:t>
      </w:r>
      <w:r>
        <w:rPr>
          <w:color w:val="002D6B"/>
        </w:rPr>
        <w:t>IVR</w:t>
      </w:r>
      <w:r>
        <w:rPr>
          <w:color w:val="002D6B"/>
          <w:spacing w:val="-2"/>
        </w:rPr>
        <w:t xml:space="preserve"> </w:t>
      </w:r>
      <w:r>
        <w:rPr>
          <w:color w:val="002D6B"/>
        </w:rPr>
        <w:t>/</w:t>
      </w:r>
      <w:r>
        <w:rPr>
          <w:color w:val="002D6B"/>
          <w:spacing w:val="-2"/>
        </w:rPr>
        <w:t xml:space="preserve"> </w:t>
      </w:r>
      <w:r>
        <w:rPr>
          <w:color w:val="002D6B"/>
        </w:rPr>
        <w:t>Web,</w:t>
      </w:r>
      <w:r>
        <w:rPr>
          <w:color w:val="002D6B"/>
          <w:spacing w:val="-2"/>
        </w:rPr>
        <w:t xml:space="preserve"> </w:t>
      </w:r>
      <w:r>
        <w:rPr>
          <w:color w:val="002D6B"/>
        </w:rPr>
        <w:t>Scheduler,</w:t>
      </w:r>
      <w:r>
        <w:rPr>
          <w:color w:val="002D6B"/>
          <w:spacing w:val="-2"/>
        </w:rPr>
        <w:t xml:space="preserve"> </w:t>
      </w:r>
      <w:r>
        <w:rPr>
          <w:color w:val="002D6B"/>
        </w:rPr>
        <w:t>Genesis</w:t>
      </w:r>
      <w:r>
        <w:rPr>
          <w:color w:val="002D6B"/>
          <w:spacing w:val="-3"/>
        </w:rPr>
        <w:t xml:space="preserve"> </w:t>
      </w:r>
      <w:r>
        <w:rPr>
          <w:color w:val="002D6B"/>
        </w:rPr>
        <w:t>/</w:t>
      </w:r>
      <w:r>
        <w:rPr>
          <w:color w:val="002D6B"/>
          <w:spacing w:val="-2"/>
        </w:rPr>
        <w:t xml:space="preserve"> </w:t>
      </w:r>
      <w:r>
        <w:rPr>
          <w:color w:val="002D6B"/>
        </w:rPr>
        <w:t>Abacus</w:t>
      </w:r>
      <w:r>
        <w:rPr>
          <w:color w:val="002D6B"/>
          <w:spacing w:val="-2"/>
        </w:rPr>
        <w:t xml:space="preserve"> </w:t>
      </w:r>
      <w:r>
        <w:rPr>
          <w:color w:val="002D6B"/>
        </w:rPr>
        <w:t>Claims</w:t>
      </w:r>
    </w:p>
    <w:p w14:paraId="1CDA2505" w14:textId="77777777" w:rsidR="00BE1677" w:rsidRDefault="00BE1677">
      <w:pPr>
        <w:pStyle w:val="BodyText"/>
        <w:spacing w:before="5"/>
        <w:ind w:left="0" w:firstLine="0"/>
        <w:rPr>
          <w:sz w:val="41"/>
        </w:rPr>
      </w:pPr>
    </w:p>
    <w:p w14:paraId="77CAF885" w14:textId="77777777" w:rsidR="00BE1677" w:rsidRDefault="00000000">
      <w:pPr>
        <w:pStyle w:val="Heading1"/>
      </w:pPr>
      <w:r>
        <w:t>WORK</w:t>
      </w:r>
      <w:r>
        <w:rPr>
          <w:spacing w:val="-1"/>
        </w:rPr>
        <w:t xml:space="preserve"> </w:t>
      </w:r>
      <w:r>
        <w:t>HISTORY</w:t>
      </w:r>
    </w:p>
    <w:p w14:paraId="40AD0000" w14:textId="77777777" w:rsidR="00BE1677" w:rsidRDefault="00000000">
      <w:pPr>
        <w:tabs>
          <w:tab w:val="left" w:pos="7839"/>
        </w:tabs>
        <w:spacing w:before="152" w:line="328" w:lineRule="auto"/>
        <w:ind w:left="640" w:right="1251"/>
        <w:rPr>
          <w:rFonts w:ascii="Arial"/>
          <w:b/>
          <w:sz w:val="24"/>
        </w:rPr>
      </w:pPr>
      <w:r>
        <w:rPr>
          <w:rFonts w:ascii="Arial"/>
          <w:b/>
          <w:color w:val="002D6B"/>
          <w:w w:val="95"/>
          <w:sz w:val="24"/>
        </w:rPr>
        <w:t>Salesforce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Senior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Quality</w:t>
      </w:r>
      <w:r>
        <w:rPr>
          <w:rFonts w:ascii="Arial"/>
          <w:b/>
          <w:color w:val="002D6B"/>
          <w:spacing w:val="13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Assurance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Engineer</w:t>
      </w:r>
      <w:r>
        <w:rPr>
          <w:rFonts w:ascii="Arial"/>
          <w:b/>
          <w:color w:val="002D6B"/>
          <w:w w:val="95"/>
          <w:sz w:val="24"/>
        </w:rPr>
        <w:tab/>
      </w:r>
      <w:r>
        <w:rPr>
          <w:rFonts w:ascii="Arial"/>
          <w:b/>
          <w:color w:val="002D6B"/>
          <w:sz w:val="24"/>
        </w:rPr>
        <w:t>11/2021</w:t>
      </w:r>
      <w:r>
        <w:rPr>
          <w:rFonts w:ascii="Arial"/>
          <w:b/>
          <w:color w:val="002D6B"/>
          <w:spacing w:val="27"/>
          <w:sz w:val="24"/>
        </w:rPr>
        <w:t xml:space="preserve"> </w:t>
      </w:r>
      <w:r>
        <w:rPr>
          <w:rFonts w:ascii="Arial"/>
          <w:b/>
          <w:color w:val="002D6B"/>
          <w:sz w:val="24"/>
        </w:rPr>
        <w:t>-</w:t>
      </w:r>
      <w:r>
        <w:rPr>
          <w:rFonts w:ascii="Arial"/>
          <w:b/>
          <w:color w:val="002D6B"/>
          <w:spacing w:val="27"/>
          <w:sz w:val="24"/>
        </w:rPr>
        <w:t xml:space="preserve"> </w:t>
      </w:r>
      <w:r>
        <w:rPr>
          <w:rFonts w:ascii="Arial"/>
          <w:b/>
          <w:color w:val="002D6B"/>
          <w:sz w:val="24"/>
        </w:rPr>
        <w:t>Current</w:t>
      </w:r>
      <w:r>
        <w:rPr>
          <w:rFonts w:ascii="Arial"/>
          <w:b/>
          <w:color w:val="002D6B"/>
          <w:spacing w:val="-64"/>
          <w:sz w:val="24"/>
        </w:rPr>
        <w:t xml:space="preserve"> </w:t>
      </w:r>
      <w:r>
        <w:rPr>
          <w:rFonts w:ascii="Arial"/>
          <w:b/>
          <w:color w:val="002D6B"/>
          <w:sz w:val="24"/>
        </w:rPr>
        <w:t>ADP</w:t>
      </w:r>
    </w:p>
    <w:p w14:paraId="47E5D93D" w14:textId="77777777" w:rsidR="00BE1677" w:rsidRDefault="00000000">
      <w:pPr>
        <w:pStyle w:val="BodyText"/>
        <w:spacing w:line="333" w:lineRule="auto"/>
        <w:ind w:left="640" w:right="417" w:firstLine="0"/>
      </w:pPr>
      <w:r>
        <w:rPr>
          <w:rFonts w:ascii="Arial"/>
          <w:b/>
          <w:color w:val="002D6B"/>
          <w:u w:val="single" w:color="002D6B"/>
        </w:rPr>
        <w:t>Marketing Cloud Project:</w:t>
      </w:r>
      <w:r>
        <w:rPr>
          <w:rFonts w:ascii="Arial"/>
          <w:b/>
          <w:color w:val="002D6B"/>
        </w:rPr>
        <w:t xml:space="preserve"> </w:t>
      </w:r>
      <w:r>
        <w:rPr>
          <w:color w:val="002D6B"/>
        </w:rPr>
        <w:t>SFMC Interaction Studio was used to design the web and email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campaigns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multiple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Internal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Product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Marketing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projects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such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as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Essential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learning,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 xml:space="preserve">Premium learning, Comp Services, </w:t>
      </w:r>
      <w:proofErr w:type="spellStart"/>
      <w:r>
        <w:rPr>
          <w:color w:val="002D6B"/>
        </w:rPr>
        <w:t>Nayya</w:t>
      </w:r>
      <w:proofErr w:type="spellEnd"/>
      <w:r>
        <w:rPr>
          <w:color w:val="002D6B"/>
        </w:rPr>
        <w:t xml:space="preserve"> Benefits, </w:t>
      </w:r>
      <w:proofErr w:type="spellStart"/>
      <w:r>
        <w:rPr>
          <w:color w:val="002D6B"/>
        </w:rPr>
        <w:t>Datacloud</w:t>
      </w:r>
      <w:proofErr w:type="spellEnd"/>
      <w:r>
        <w:rPr>
          <w:color w:val="002D6B"/>
        </w:rPr>
        <w:t>, Voice of Employee and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compliance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on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demand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creating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leads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or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nurture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them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through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various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sales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or</w:t>
      </w:r>
      <w:r>
        <w:rPr>
          <w:color w:val="002D6B"/>
          <w:spacing w:val="8"/>
        </w:rPr>
        <w:t xml:space="preserve"> </w:t>
      </w:r>
      <w:r>
        <w:rPr>
          <w:color w:val="002D6B"/>
        </w:rPr>
        <w:t>education</w:t>
      </w:r>
      <w:r>
        <w:rPr>
          <w:color w:val="002D6B"/>
          <w:spacing w:val="-61"/>
        </w:rPr>
        <w:t xml:space="preserve"> </w:t>
      </w:r>
      <w:r>
        <w:rPr>
          <w:color w:val="002D6B"/>
        </w:rPr>
        <w:t>details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click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tracking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reporting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events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user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segments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variations.</w:t>
      </w:r>
    </w:p>
    <w:p w14:paraId="57CBDFD0" w14:textId="77777777" w:rsidR="00BE1677" w:rsidRDefault="00000000">
      <w:pPr>
        <w:pStyle w:val="Heading1"/>
        <w:spacing w:line="264" w:lineRule="exact"/>
      </w:pPr>
      <w:r>
        <w:rPr>
          <w:color w:val="002D6B"/>
          <w:w w:val="95"/>
        </w:rPr>
        <w:t>Roles</w:t>
      </w:r>
      <w:r>
        <w:rPr>
          <w:color w:val="002D6B"/>
          <w:spacing w:val="3"/>
          <w:w w:val="95"/>
        </w:rPr>
        <w:t xml:space="preserve"> </w:t>
      </w:r>
      <w:r>
        <w:rPr>
          <w:color w:val="002D6B"/>
          <w:w w:val="95"/>
        </w:rPr>
        <w:t>and</w:t>
      </w:r>
      <w:r>
        <w:rPr>
          <w:color w:val="002D6B"/>
          <w:spacing w:val="4"/>
          <w:w w:val="95"/>
        </w:rPr>
        <w:t xml:space="preserve"> </w:t>
      </w:r>
      <w:r>
        <w:rPr>
          <w:color w:val="002D6B"/>
          <w:w w:val="95"/>
        </w:rPr>
        <w:t>Responsibilities:</w:t>
      </w:r>
    </w:p>
    <w:p w14:paraId="4356028F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before="104" w:line="331" w:lineRule="auto"/>
        <w:ind w:right="1003" w:firstLine="0"/>
        <w:rPr>
          <w:sz w:val="24"/>
        </w:rPr>
      </w:pPr>
      <w:r>
        <w:rPr>
          <w:color w:val="002D6B"/>
          <w:sz w:val="24"/>
        </w:rPr>
        <w:t>Validated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SFMC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Interaction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studio: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Web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Email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campaigns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multiple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Internal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Product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Marketing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campaigns.</w:t>
      </w:r>
    </w:p>
    <w:p w14:paraId="55ACF32D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before="4"/>
        <w:ind w:left="827"/>
        <w:rPr>
          <w:sz w:val="24"/>
        </w:rPr>
      </w:pPr>
      <w:r>
        <w:rPr>
          <w:color w:val="002D6B"/>
          <w:sz w:val="24"/>
        </w:rPr>
        <w:t>Reported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Click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tracking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events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on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Ad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Campaigns,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Modal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Emails.</w:t>
      </w:r>
    </w:p>
    <w:p w14:paraId="66F9ED45" w14:textId="77777777" w:rsidR="00BE1677" w:rsidRDefault="00BE1677">
      <w:pPr>
        <w:rPr>
          <w:sz w:val="24"/>
        </w:rPr>
        <w:sectPr w:rsidR="00BE1677">
          <w:type w:val="continuous"/>
          <w:pgSz w:w="12240" w:h="15840"/>
          <w:pgMar w:top="420" w:right="680" w:bottom="280" w:left="440" w:header="720" w:footer="720" w:gutter="0"/>
          <w:cols w:space="720"/>
        </w:sectPr>
      </w:pPr>
    </w:p>
    <w:p w14:paraId="1D106DCC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before="94" w:line="336" w:lineRule="auto"/>
        <w:ind w:right="714" w:firstLine="0"/>
        <w:rPr>
          <w:sz w:val="24"/>
        </w:rPr>
      </w:pPr>
      <w:r>
        <w:rPr>
          <w:color w:val="002D6B"/>
          <w:sz w:val="24"/>
        </w:rPr>
        <w:lastRenderedPageBreak/>
        <w:t>Verified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User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segment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variations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different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user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experiences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via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A/B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Type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or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Rule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based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percentile.</w:t>
      </w:r>
    </w:p>
    <w:p w14:paraId="1A50FD02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line="336" w:lineRule="auto"/>
        <w:ind w:right="657" w:firstLine="0"/>
        <w:rPr>
          <w:sz w:val="24"/>
        </w:rPr>
      </w:pPr>
      <w:r>
        <w:rPr>
          <w:color w:val="002D6B"/>
          <w:sz w:val="24"/>
        </w:rPr>
        <w:t>Authenticated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leads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generation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process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from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Web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or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Email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Journey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Nurture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due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modal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abandon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done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by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user.</w:t>
      </w:r>
    </w:p>
    <w:p w14:paraId="3006FDA9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line="336" w:lineRule="auto"/>
        <w:ind w:right="429" w:firstLine="0"/>
        <w:rPr>
          <w:sz w:val="24"/>
        </w:rPr>
      </w:pPr>
      <w:r>
        <w:rPr>
          <w:color w:val="002D6B"/>
          <w:sz w:val="24"/>
        </w:rPr>
        <w:t>Corroborated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Email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/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Web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Ad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campaign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contents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substantiating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13"/>
          <w:sz w:val="24"/>
        </w:rPr>
        <w:t xml:space="preserve"> </w:t>
      </w:r>
      <w:r>
        <w:rPr>
          <w:color w:val="002D6B"/>
          <w:sz w:val="24"/>
        </w:rPr>
        <w:t>clickable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actions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buttons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or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links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to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expected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redirected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URLs.</w:t>
      </w:r>
    </w:p>
    <w:p w14:paraId="173DFE42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line="331" w:lineRule="auto"/>
        <w:ind w:right="445" w:firstLine="0"/>
        <w:rPr>
          <w:sz w:val="24"/>
        </w:rPr>
      </w:pPr>
      <w:r>
        <w:rPr>
          <w:color w:val="002D6B"/>
          <w:sz w:val="24"/>
        </w:rPr>
        <w:t>Confirmed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target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audience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fetched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from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Data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Extension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user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client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details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Sales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team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-1"/>
          <w:sz w:val="24"/>
        </w:rPr>
        <w:t xml:space="preserve"> </w:t>
      </w:r>
      <w:r>
        <w:rPr>
          <w:color w:val="002D6B"/>
          <w:sz w:val="24"/>
        </w:rPr>
        <w:t>moving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ahead.</w:t>
      </w:r>
    </w:p>
    <w:p w14:paraId="404FF6DA" w14:textId="77777777" w:rsidR="00BE1677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line="331" w:lineRule="auto"/>
        <w:ind w:right="1205" w:firstLine="0"/>
        <w:rPr>
          <w:sz w:val="24"/>
        </w:rPr>
      </w:pPr>
      <w:r>
        <w:rPr>
          <w:color w:val="002D6B"/>
          <w:sz w:val="24"/>
        </w:rPr>
        <w:t>Performed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User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Accessibility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using</w:t>
      </w:r>
      <w:r>
        <w:rPr>
          <w:color w:val="002D6B"/>
          <w:spacing w:val="11"/>
          <w:sz w:val="24"/>
        </w:rPr>
        <w:t xml:space="preserve"> </w:t>
      </w:r>
      <w:proofErr w:type="spellStart"/>
      <w:r>
        <w:rPr>
          <w:color w:val="002D6B"/>
          <w:sz w:val="24"/>
        </w:rPr>
        <w:t>AxeDev</w:t>
      </w:r>
      <w:proofErr w:type="spellEnd"/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tools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Voice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over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(MAC)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Keyboard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focus.</w:t>
      </w:r>
    </w:p>
    <w:p w14:paraId="56BDF0F8" w14:textId="77777777" w:rsidR="00BE1677" w:rsidRDefault="00BE1677">
      <w:pPr>
        <w:pStyle w:val="BodyText"/>
        <w:spacing w:before="7"/>
        <w:ind w:left="0" w:firstLine="0"/>
        <w:rPr>
          <w:sz w:val="31"/>
        </w:rPr>
      </w:pPr>
    </w:p>
    <w:p w14:paraId="4FD249E3" w14:textId="77777777" w:rsidR="00BE1677" w:rsidRDefault="00000000">
      <w:pPr>
        <w:pStyle w:val="BodyText"/>
        <w:spacing w:line="331" w:lineRule="auto"/>
        <w:ind w:left="640" w:right="241" w:firstLine="0"/>
      </w:pPr>
      <w:r>
        <w:rPr>
          <w:rFonts w:ascii="Arial"/>
          <w:b/>
          <w:color w:val="002D6B"/>
          <w:u w:val="single" w:color="002D6B"/>
        </w:rPr>
        <w:t>HRO</w:t>
      </w:r>
      <w:r>
        <w:rPr>
          <w:rFonts w:ascii="Arial"/>
          <w:b/>
          <w:color w:val="002D6B"/>
          <w:spacing w:val="1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-</w:t>
      </w:r>
      <w:r>
        <w:rPr>
          <w:rFonts w:ascii="Arial"/>
          <w:b/>
          <w:color w:val="002D6B"/>
          <w:spacing w:val="2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Vega</w:t>
      </w:r>
      <w:r>
        <w:rPr>
          <w:rFonts w:ascii="Arial"/>
          <w:b/>
          <w:color w:val="002D6B"/>
          <w:spacing w:val="1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Total</w:t>
      </w:r>
      <w:r>
        <w:rPr>
          <w:rFonts w:ascii="Arial"/>
          <w:b/>
          <w:color w:val="002D6B"/>
          <w:spacing w:val="2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Source</w:t>
      </w:r>
      <w:r>
        <w:rPr>
          <w:rFonts w:ascii="Arial"/>
          <w:b/>
          <w:color w:val="002D6B"/>
          <w:spacing w:val="1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project:</w:t>
      </w:r>
      <w:r>
        <w:rPr>
          <w:rFonts w:ascii="Arial"/>
          <w:b/>
          <w:color w:val="002D6B"/>
          <w:spacing w:val="-1"/>
        </w:rPr>
        <w:t xml:space="preserve"> </w:t>
      </w:r>
      <w:r>
        <w:rPr>
          <w:color w:val="002D6B"/>
        </w:rPr>
        <w:t>Sales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Cloud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Salesforce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Application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document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all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1"/>
        </w:rPr>
        <w:t xml:space="preserve"> </w:t>
      </w:r>
      <w:r>
        <w:rPr>
          <w:color w:val="002D6B"/>
          <w:w w:val="105"/>
        </w:rPr>
        <w:t xml:space="preserve">leads to fill in all underwriting and pricing, </w:t>
      </w:r>
      <w:proofErr w:type="gramStart"/>
      <w:r>
        <w:rPr>
          <w:color w:val="002D6B"/>
          <w:w w:val="105"/>
        </w:rPr>
        <w:t>in order to</w:t>
      </w:r>
      <w:proofErr w:type="gramEnd"/>
      <w:r>
        <w:rPr>
          <w:color w:val="002D6B"/>
          <w:w w:val="105"/>
        </w:rPr>
        <w:t xml:space="preserve"> make sure they are under company</w:t>
      </w:r>
      <w:r>
        <w:rPr>
          <w:color w:val="002D6B"/>
          <w:spacing w:val="1"/>
          <w:w w:val="105"/>
        </w:rPr>
        <w:t xml:space="preserve"> </w:t>
      </w:r>
      <w:r>
        <w:rPr>
          <w:color w:val="002D6B"/>
        </w:rPr>
        <w:t>policies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or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rules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qualifying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ahead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enroll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as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a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company/account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under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ADP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serving</w:t>
      </w:r>
      <w:r>
        <w:rPr>
          <w:color w:val="002D6B"/>
          <w:spacing w:val="9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-60"/>
        </w:rPr>
        <w:t xml:space="preserve"> </w:t>
      </w:r>
      <w:r>
        <w:rPr>
          <w:color w:val="002D6B"/>
          <w:w w:val="105"/>
        </w:rPr>
        <w:t>purpose</w:t>
      </w:r>
      <w:r>
        <w:rPr>
          <w:color w:val="002D6B"/>
          <w:spacing w:val="-6"/>
          <w:w w:val="105"/>
        </w:rPr>
        <w:t xml:space="preserve"> </w:t>
      </w:r>
      <w:r>
        <w:rPr>
          <w:color w:val="002D6B"/>
          <w:w w:val="105"/>
        </w:rPr>
        <w:t>of</w:t>
      </w:r>
      <w:r>
        <w:rPr>
          <w:color w:val="002D6B"/>
          <w:spacing w:val="-6"/>
          <w:w w:val="105"/>
        </w:rPr>
        <w:t xml:space="preserve"> </w:t>
      </w:r>
      <w:r>
        <w:rPr>
          <w:color w:val="002D6B"/>
          <w:w w:val="105"/>
        </w:rPr>
        <w:t>their</w:t>
      </w:r>
      <w:r>
        <w:rPr>
          <w:color w:val="002D6B"/>
          <w:spacing w:val="-6"/>
          <w:w w:val="105"/>
        </w:rPr>
        <w:t xml:space="preserve"> </w:t>
      </w:r>
      <w:r>
        <w:rPr>
          <w:color w:val="002D6B"/>
          <w:w w:val="105"/>
        </w:rPr>
        <w:t>interest</w:t>
      </w:r>
      <w:r>
        <w:rPr>
          <w:color w:val="002D6B"/>
          <w:spacing w:val="-6"/>
          <w:w w:val="105"/>
        </w:rPr>
        <w:t xml:space="preserve"> </w:t>
      </w:r>
      <w:r>
        <w:rPr>
          <w:color w:val="002D6B"/>
          <w:w w:val="105"/>
        </w:rPr>
        <w:t>in</w:t>
      </w:r>
      <w:r>
        <w:rPr>
          <w:color w:val="002D6B"/>
          <w:spacing w:val="-6"/>
          <w:w w:val="105"/>
        </w:rPr>
        <w:t xml:space="preserve"> </w:t>
      </w:r>
      <w:r>
        <w:rPr>
          <w:color w:val="002D6B"/>
          <w:w w:val="105"/>
        </w:rPr>
        <w:t>our</w:t>
      </w:r>
      <w:r>
        <w:rPr>
          <w:color w:val="002D6B"/>
          <w:spacing w:val="-6"/>
          <w:w w:val="105"/>
        </w:rPr>
        <w:t xml:space="preserve"> </w:t>
      </w:r>
      <w:r>
        <w:rPr>
          <w:color w:val="002D6B"/>
          <w:w w:val="105"/>
        </w:rPr>
        <w:t>software.</w:t>
      </w:r>
    </w:p>
    <w:p w14:paraId="5169639A" w14:textId="77777777" w:rsidR="00BE1677" w:rsidRDefault="00000000">
      <w:pPr>
        <w:pStyle w:val="Heading1"/>
        <w:spacing w:before="2"/>
      </w:pPr>
      <w:r>
        <w:rPr>
          <w:color w:val="002D6B"/>
          <w:w w:val="95"/>
        </w:rPr>
        <w:t>Roles</w:t>
      </w:r>
      <w:r>
        <w:rPr>
          <w:color w:val="002D6B"/>
          <w:spacing w:val="3"/>
          <w:w w:val="95"/>
        </w:rPr>
        <w:t xml:space="preserve"> </w:t>
      </w:r>
      <w:r>
        <w:rPr>
          <w:color w:val="002D6B"/>
          <w:w w:val="95"/>
        </w:rPr>
        <w:t>and</w:t>
      </w:r>
      <w:r>
        <w:rPr>
          <w:color w:val="002D6B"/>
          <w:spacing w:val="4"/>
          <w:w w:val="95"/>
        </w:rPr>
        <w:t xml:space="preserve"> </w:t>
      </w:r>
      <w:r>
        <w:rPr>
          <w:color w:val="002D6B"/>
          <w:w w:val="95"/>
        </w:rPr>
        <w:t>Responsibilities:</w:t>
      </w:r>
    </w:p>
    <w:p w14:paraId="531EF87D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99" w:line="331" w:lineRule="auto"/>
        <w:ind w:left="913" w:right="294"/>
        <w:rPr>
          <w:sz w:val="24"/>
        </w:rPr>
      </w:pPr>
      <w:r>
        <w:rPr>
          <w:color w:val="002D6B"/>
          <w:sz w:val="24"/>
        </w:rPr>
        <w:t>Experience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configure,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price,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quote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applications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3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Communications,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Media,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Energy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&amp;</w:t>
      </w:r>
      <w:r>
        <w:rPr>
          <w:color w:val="002D6B"/>
          <w:spacing w:val="-1"/>
          <w:sz w:val="24"/>
        </w:rPr>
        <w:t xml:space="preserve"> </w:t>
      </w:r>
      <w:r>
        <w:rPr>
          <w:color w:val="002D6B"/>
          <w:sz w:val="24"/>
        </w:rPr>
        <w:t>Utilities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Clouds.</w:t>
      </w:r>
    </w:p>
    <w:p w14:paraId="662FC2AD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331" w:lineRule="auto"/>
        <w:ind w:left="913" w:right="486"/>
        <w:rPr>
          <w:sz w:val="24"/>
        </w:rPr>
      </w:pPr>
      <w:r>
        <w:rPr>
          <w:color w:val="002D6B"/>
          <w:sz w:val="24"/>
        </w:rPr>
        <w:t>Monitored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resolution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bugs,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tested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fixes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helped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developers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tackle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ongoing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problems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providing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QA</w:t>
      </w:r>
      <w:r>
        <w:rPr>
          <w:color w:val="002D6B"/>
          <w:spacing w:val="-1"/>
          <w:sz w:val="24"/>
        </w:rPr>
        <w:t xml:space="preserve"> </w:t>
      </w:r>
      <w:r>
        <w:rPr>
          <w:color w:val="002D6B"/>
          <w:sz w:val="24"/>
        </w:rPr>
        <w:t>perspective.</w:t>
      </w:r>
    </w:p>
    <w:p w14:paraId="514C5CEF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274" w:lineRule="exact"/>
        <w:rPr>
          <w:sz w:val="24"/>
        </w:rPr>
      </w:pPr>
      <w:r>
        <w:rPr>
          <w:color w:val="002D6B"/>
          <w:w w:val="105"/>
          <w:sz w:val="24"/>
        </w:rPr>
        <w:t>Built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automated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test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scripts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to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handle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repetitive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software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testing</w:t>
      </w:r>
      <w:r>
        <w:rPr>
          <w:color w:val="002D6B"/>
          <w:spacing w:val="-11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work.</w:t>
      </w:r>
    </w:p>
    <w:p w14:paraId="799620DA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96" w:line="331" w:lineRule="auto"/>
        <w:ind w:left="913" w:right="796"/>
        <w:rPr>
          <w:sz w:val="24"/>
        </w:rPr>
      </w:pPr>
      <w:r>
        <w:rPr>
          <w:color w:val="002D6B"/>
          <w:sz w:val="24"/>
        </w:rPr>
        <w:t>Authored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maintained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well-organized,</w:t>
      </w:r>
      <w:r>
        <w:rPr>
          <w:color w:val="002D6B"/>
          <w:spacing w:val="14"/>
          <w:sz w:val="24"/>
        </w:rPr>
        <w:t xml:space="preserve"> </w:t>
      </w:r>
      <w:proofErr w:type="gramStart"/>
      <w:r>
        <w:rPr>
          <w:color w:val="002D6B"/>
          <w:sz w:val="24"/>
        </w:rPr>
        <w:t>efficient</w:t>
      </w:r>
      <w:proofErr w:type="gramEnd"/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successful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manual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test</w:t>
      </w:r>
      <w:r>
        <w:rPr>
          <w:color w:val="002D6B"/>
          <w:spacing w:val="14"/>
          <w:sz w:val="24"/>
        </w:rPr>
        <w:t xml:space="preserve"> </w:t>
      </w:r>
      <w:r>
        <w:rPr>
          <w:color w:val="002D6B"/>
          <w:sz w:val="24"/>
        </w:rPr>
        <w:t>cases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entire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team.</w:t>
      </w:r>
    </w:p>
    <w:p w14:paraId="0F7737D8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274" w:lineRule="exact"/>
        <w:rPr>
          <w:sz w:val="24"/>
        </w:rPr>
      </w:pPr>
      <w:r>
        <w:rPr>
          <w:color w:val="002D6B"/>
          <w:sz w:val="24"/>
        </w:rPr>
        <w:t>Advised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developers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on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problems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databases,</w:t>
      </w:r>
      <w:r>
        <w:rPr>
          <w:color w:val="002D6B"/>
          <w:spacing w:val="9"/>
          <w:sz w:val="24"/>
        </w:rPr>
        <w:t xml:space="preserve"> </w:t>
      </w:r>
      <w:proofErr w:type="gramStart"/>
      <w:r>
        <w:rPr>
          <w:color w:val="002D6B"/>
          <w:sz w:val="24"/>
        </w:rPr>
        <w:t>performance</w:t>
      </w:r>
      <w:proofErr w:type="gramEnd"/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other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issues.</w:t>
      </w:r>
    </w:p>
    <w:p w14:paraId="6BA61BA1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104" w:line="328" w:lineRule="auto"/>
        <w:ind w:left="913" w:right="1228"/>
        <w:rPr>
          <w:sz w:val="24"/>
        </w:rPr>
      </w:pPr>
      <w:r>
        <w:rPr>
          <w:color w:val="002D6B"/>
          <w:sz w:val="24"/>
        </w:rPr>
        <w:t>Tracked,</w:t>
      </w:r>
      <w:r>
        <w:rPr>
          <w:color w:val="002D6B"/>
          <w:spacing w:val="11"/>
          <w:sz w:val="24"/>
        </w:rPr>
        <w:t xml:space="preserve"> </w:t>
      </w:r>
      <w:proofErr w:type="gramStart"/>
      <w:r>
        <w:rPr>
          <w:color w:val="002D6B"/>
          <w:sz w:val="24"/>
        </w:rPr>
        <w:t>prioritized</w:t>
      </w:r>
      <w:proofErr w:type="gramEnd"/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organized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defects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proofErr w:type="spellStart"/>
      <w:r>
        <w:rPr>
          <w:color w:val="002D6B"/>
          <w:sz w:val="24"/>
        </w:rPr>
        <w:t>Provar</w:t>
      </w:r>
      <w:proofErr w:type="spellEnd"/>
      <w:r>
        <w:rPr>
          <w:color w:val="002D6B"/>
          <w:sz w:val="24"/>
        </w:rPr>
        <w:t>,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working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development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team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to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facilitate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timely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corrections.</w:t>
      </w:r>
    </w:p>
    <w:p w14:paraId="5E7ED83D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3" w:line="328" w:lineRule="auto"/>
        <w:ind w:left="913" w:right="635"/>
        <w:rPr>
          <w:sz w:val="24"/>
        </w:rPr>
      </w:pPr>
      <w:r>
        <w:rPr>
          <w:color w:val="002D6B"/>
          <w:sz w:val="24"/>
        </w:rPr>
        <w:t>Debugged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code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located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root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causes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problems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reviewing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configuration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files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logs.</w:t>
      </w:r>
    </w:p>
    <w:p w14:paraId="433A739A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275" w:lineRule="exact"/>
        <w:rPr>
          <w:sz w:val="24"/>
        </w:rPr>
      </w:pPr>
      <w:r>
        <w:rPr>
          <w:color w:val="002D6B"/>
          <w:sz w:val="24"/>
        </w:rPr>
        <w:t>Utilized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Agile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software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development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methods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increase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team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efficiency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99%.</w:t>
      </w:r>
    </w:p>
    <w:p w14:paraId="3471B3D0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103" w:line="328" w:lineRule="auto"/>
        <w:ind w:left="913" w:right="777"/>
        <w:rPr>
          <w:sz w:val="24"/>
        </w:rPr>
      </w:pPr>
      <w:r>
        <w:rPr>
          <w:color w:val="002D6B"/>
          <w:w w:val="105"/>
          <w:sz w:val="24"/>
        </w:rPr>
        <w:t>Performed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tests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on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modules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and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full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software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implementations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for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more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than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8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parallel</w:t>
      </w:r>
      <w:r>
        <w:rPr>
          <w:color w:val="002D6B"/>
          <w:spacing w:val="-6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vertical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of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same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project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per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year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as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strategic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automation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framework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from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QA</w:t>
      </w:r>
      <w:r>
        <w:rPr>
          <w:color w:val="002D6B"/>
          <w:spacing w:val="-14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front.</w:t>
      </w:r>
    </w:p>
    <w:p w14:paraId="090BF660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4" w:line="328" w:lineRule="auto"/>
        <w:ind w:left="913" w:right="566"/>
        <w:rPr>
          <w:sz w:val="24"/>
        </w:rPr>
      </w:pPr>
      <w:r>
        <w:rPr>
          <w:color w:val="002D6B"/>
          <w:sz w:val="24"/>
        </w:rPr>
        <w:t>Tested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functional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compatibility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new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programs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or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updates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comparison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existing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applications.</w:t>
      </w:r>
    </w:p>
    <w:p w14:paraId="2AF7831D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3"/>
        <w:rPr>
          <w:sz w:val="24"/>
        </w:rPr>
      </w:pPr>
      <w:r>
        <w:rPr>
          <w:color w:val="002D6B"/>
          <w:sz w:val="24"/>
        </w:rPr>
        <w:t>Developed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maintained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defect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databases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known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issues.</w:t>
      </w:r>
    </w:p>
    <w:p w14:paraId="746DB8E3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98" w:line="328" w:lineRule="auto"/>
        <w:ind w:left="913" w:right="852"/>
        <w:rPr>
          <w:sz w:val="24"/>
        </w:rPr>
      </w:pPr>
      <w:r>
        <w:rPr>
          <w:color w:val="002D6B"/>
          <w:sz w:val="24"/>
        </w:rPr>
        <w:t>Operated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under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Agile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Scrum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frameworks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complete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releases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well-organized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w w:val="105"/>
          <w:sz w:val="24"/>
        </w:rPr>
        <w:t>sprints.</w:t>
      </w:r>
    </w:p>
    <w:p w14:paraId="305AD600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4" w:line="328" w:lineRule="auto"/>
        <w:ind w:left="913" w:right="537"/>
        <w:rPr>
          <w:sz w:val="24"/>
        </w:rPr>
      </w:pPr>
      <w:r>
        <w:rPr>
          <w:color w:val="002D6B"/>
          <w:sz w:val="24"/>
        </w:rPr>
        <w:t>Collaborated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developers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product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owners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stay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current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on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product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features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intended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functionality.</w:t>
      </w:r>
    </w:p>
    <w:p w14:paraId="27D08974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3"/>
        <w:rPr>
          <w:sz w:val="24"/>
        </w:rPr>
      </w:pPr>
      <w:r>
        <w:rPr>
          <w:color w:val="002D6B"/>
          <w:sz w:val="24"/>
        </w:rPr>
        <w:t>Kept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scripts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test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cases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updated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current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requirements.</w:t>
      </w:r>
    </w:p>
    <w:p w14:paraId="0635FD9D" w14:textId="77777777" w:rsidR="00BE1677" w:rsidRDefault="00BE1677">
      <w:pPr>
        <w:rPr>
          <w:sz w:val="24"/>
        </w:rPr>
        <w:sectPr w:rsidR="00BE1677">
          <w:pgSz w:w="12240" w:h="15840"/>
          <w:pgMar w:top="260" w:right="680" w:bottom="280" w:left="440" w:header="720" w:footer="720" w:gutter="0"/>
          <w:cols w:space="720"/>
        </w:sectPr>
      </w:pPr>
    </w:p>
    <w:p w14:paraId="604F14AC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92" w:line="331" w:lineRule="auto"/>
        <w:ind w:left="913" w:right="246"/>
        <w:rPr>
          <w:sz w:val="24"/>
        </w:rPr>
      </w:pPr>
      <w:r>
        <w:rPr>
          <w:color w:val="002D6B"/>
          <w:sz w:val="24"/>
        </w:rPr>
        <w:lastRenderedPageBreak/>
        <w:t>Recommended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changes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corrections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developers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optimal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software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performance</w:t>
      </w:r>
      <w:r>
        <w:rPr>
          <w:color w:val="002D6B"/>
          <w:spacing w:val="10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usability.</w:t>
      </w:r>
    </w:p>
    <w:p w14:paraId="54D903DE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331" w:lineRule="auto"/>
        <w:ind w:left="913" w:right="752"/>
        <w:rPr>
          <w:sz w:val="24"/>
        </w:rPr>
      </w:pPr>
      <w:r>
        <w:rPr>
          <w:color w:val="002D6B"/>
          <w:sz w:val="24"/>
        </w:rPr>
        <w:t>Evaluated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function,</w:t>
      </w:r>
      <w:r>
        <w:rPr>
          <w:color w:val="002D6B"/>
          <w:spacing w:val="7"/>
          <w:sz w:val="24"/>
        </w:rPr>
        <w:t xml:space="preserve"> </w:t>
      </w:r>
      <w:proofErr w:type="gramStart"/>
      <w:r>
        <w:rPr>
          <w:color w:val="002D6B"/>
          <w:sz w:val="24"/>
        </w:rPr>
        <w:t>performance</w:t>
      </w:r>
      <w:proofErr w:type="gramEnd"/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design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compliance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every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product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against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design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standards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customer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needs.</w:t>
      </w:r>
    </w:p>
    <w:p w14:paraId="24763F61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331" w:lineRule="auto"/>
        <w:ind w:left="913" w:right="842"/>
        <w:rPr>
          <w:sz w:val="24"/>
        </w:rPr>
      </w:pPr>
      <w:r>
        <w:rPr>
          <w:color w:val="002D6B"/>
          <w:sz w:val="24"/>
        </w:rPr>
        <w:t>Reduced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overall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hours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95%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writing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optimizing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automation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test</w:t>
      </w:r>
      <w:r>
        <w:rPr>
          <w:color w:val="002D6B"/>
          <w:spacing w:val="19"/>
          <w:sz w:val="24"/>
        </w:rPr>
        <w:t xml:space="preserve"> </w:t>
      </w:r>
      <w:r>
        <w:rPr>
          <w:color w:val="002D6B"/>
          <w:sz w:val="24"/>
        </w:rPr>
        <w:t>scripts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-61"/>
          <w:sz w:val="24"/>
        </w:rPr>
        <w:t xml:space="preserve"> </w:t>
      </w:r>
      <w:proofErr w:type="spellStart"/>
      <w:r>
        <w:rPr>
          <w:color w:val="002D6B"/>
          <w:w w:val="105"/>
          <w:sz w:val="24"/>
        </w:rPr>
        <w:t>Provar</w:t>
      </w:r>
      <w:proofErr w:type="spellEnd"/>
      <w:r>
        <w:rPr>
          <w:color w:val="002D6B"/>
          <w:w w:val="105"/>
          <w:sz w:val="24"/>
        </w:rPr>
        <w:t>.</w:t>
      </w:r>
    </w:p>
    <w:p w14:paraId="676A3D02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328" w:lineRule="auto"/>
        <w:ind w:left="913" w:right="482"/>
        <w:rPr>
          <w:sz w:val="24"/>
        </w:rPr>
      </w:pPr>
      <w:r>
        <w:rPr>
          <w:color w:val="002D6B"/>
          <w:sz w:val="24"/>
        </w:rPr>
        <w:t>Identified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tracked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defects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Jira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supported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developers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resolving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problems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by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completing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additional</w:t>
      </w:r>
      <w:r>
        <w:rPr>
          <w:color w:val="002D6B"/>
          <w:spacing w:val="-1"/>
          <w:sz w:val="24"/>
        </w:rPr>
        <w:t xml:space="preserve"> </w:t>
      </w:r>
      <w:r>
        <w:rPr>
          <w:color w:val="002D6B"/>
          <w:sz w:val="24"/>
        </w:rPr>
        <w:t>tests.</w:t>
      </w:r>
    </w:p>
    <w:p w14:paraId="71B36E95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rPr>
          <w:sz w:val="24"/>
        </w:rPr>
      </w:pPr>
      <w:r>
        <w:rPr>
          <w:color w:val="002D6B"/>
          <w:sz w:val="24"/>
        </w:rPr>
        <w:t>Incorporated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delivery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requirements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into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planning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20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21"/>
          <w:sz w:val="24"/>
        </w:rPr>
        <w:t xml:space="preserve"> </w:t>
      </w:r>
      <w:r>
        <w:rPr>
          <w:color w:val="002D6B"/>
          <w:sz w:val="24"/>
        </w:rPr>
        <w:t>schedules.</w:t>
      </w:r>
    </w:p>
    <w:p w14:paraId="0BA649CF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95"/>
        <w:rPr>
          <w:sz w:val="24"/>
        </w:rPr>
      </w:pPr>
      <w:r>
        <w:rPr>
          <w:color w:val="002D6B"/>
          <w:sz w:val="24"/>
        </w:rPr>
        <w:t>Documented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procedures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developers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future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use.</w:t>
      </w:r>
    </w:p>
    <w:p w14:paraId="056A5176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103"/>
        <w:rPr>
          <w:sz w:val="24"/>
        </w:rPr>
      </w:pPr>
      <w:r>
        <w:rPr>
          <w:color w:val="002D6B"/>
          <w:sz w:val="24"/>
        </w:rPr>
        <w:t>Experience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with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design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development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CPQ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Products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Price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Lists.</w:t>
      </w:r>
    </w:p>
    <w:p w14:paraId="5AC3C560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99"/>
        <w:rPr>
          <w:sz w:val="24"/>
        </w:rPr>
      </w:pPr>
      <w:r>
        <w:rPr>
          <w:color w:val="002D6B"/>
          <w:sz w:val="24"/>
        </w:rPr>
        <w:t>Understanding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interactions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sales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cloud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as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it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relates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CPQ.</w:t>
      </w:r>
    </w:p>
    <w:p w14:paraId="2377E5D8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before="103" w:line="328" w:lineRule="auto"/>
        <w:ind w:left="913" w:right="699"/>
        <w:rPr>
          <w:sz w:val="24"/>
        </w:rPr>
      </w:pPr>
      <w:r>
        <w:rPr>
          <w:color w:val="002D6B"/>
          <w:sz w:val="24"/>
        </w:rPr>
        <w:t>High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level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understanding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Product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Hierarchy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/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Product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Rules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Configuration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Attributes</w:t>
      </w:r>
      <w:r>
        <w:rPr>
          <w:color w:val="002D6B"/>
          <w:spacing w:val="18"/>
          <w:sz w:val="24"/>
        </w:rPr>
        <w:t xml:space="preserve"> </w:t>
      </w:r>
      <w:r>
        <w:rPr>
          <w:color w:val="002D6B"/>
          <w:sz w:val="24"/>
        </w:rPr>
        <w:t>/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w w:val="105"/>
          <w:sz w:val="24"/>
        </w:rPr>
        <w:t>Pricing</w:t>
      </w:r>
      <w:r>
        <w:rPr>
          <w:color w:val="002D6B"/>
          <w:spacing w:val="-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Rules.</w:t>
      </w:r>
    </w:p>
    <w:p w14:paraId="49B94D82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333" w:lineRule="auto"/>
        <w:ind w:left="913" w:right="238"/>
        <w:rPr>
          <w:sz w:val="24"/>
        </w:rPr>
      </w:pPr>
      <w:r>
        <w:rPr>
          <w:color w:val="002D6B"/>
          <w:sz w:val="24"/>
        </w:rPr>
        <w:t>Salesforce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administration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(profiles,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security,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roles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approvals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etc.)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especially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as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it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pertains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w w:val="105"/>
          <w:sz w:val="24"/>
        </w:rPr>
        <w:t>to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CPQ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with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Well-versed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in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software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engineering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principles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along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with</w:t>
      </w:r>
      <w:r>
        <w:rPr>
          <w:color w:val="002D6B"/>
          <w:spacing w:val="-15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Advanced</w:t>
      </w:r>
      <w:r>
        <w:rPr>
          <w:color w:val="002D6B"/>
          <w:spacing w:val="-16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Approvals</w:t>
      </w:r>
      <w:r>
        <w:rPr>
          <w:color w:val="002D6B"/>
          <w:spacing w:val="-64"/>
          <w:w w:val="105"/>
          <w:sz w:val="24"/>
        </w:rPr>
        <w:t xml:space="preserve"> </w:t>
      </w:r>
      <w:r>
        <w:rPr>
          <w:color w:val="002D6B"/>
          <w:sz w:val="24"/>
        </w:rPr>
        <w:t>is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plus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due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Strong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analytical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reporting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capabilities,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problem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solving,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negotiation,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w w:val="105"/>
          <w:sz w:val="24"/>
        </w:rPr>
        <w:t>task</w:t>
      </w:r>
      <w:r>
        <w:rPr>
          <w:color w:val="002D6B"/>
          <w:spacing w:val="-8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and</w:t>
      </w:r>
      <w:r>
        <w:rPr>
          <w:color w:val="002D6B"/>
          <w:spacing w:val="-8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project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coordination</w:t>
      </w:r>
      <w:r>
        <w:rPr>
          <w:color w:val="002D6B"/>
          <w:spacing w:val="-8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and</w:t>
      </w:r>
      <w:r>
        <w:rPr>
          <w:color w:val="002D6B"/>
          <w:spacing w:val="-7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organization</w:t>
      </w:r>
      <w:r>
        <w:rPr>
          <w:color w:val="002D6B"/>
          <w:spacing w:val="-8"/>
          <w:w w:val="105"/>
          <w:sz w:val="24"/>
        </w:rPr>
        <w:t xml:space="preserve"> </w:t>
      </w:r>
      <w:r>
        <w:rPr>
          <w:color w:val="002D6B"/>
          <w:w w:val="105"/>
          <w:sz w:val="24"/>
        </w:rPr>
        <w:t>skills.</w:t>
      </w:r>
    </w:p>
    <w:p w14:paraId="64DF5D59" w14:textId="77777777" w:rsidR="00BE1677" w:rsidRDefault="00000000">
      <w:pPr>
        <w:pStyle w:val="ListParagraph"/>
        <w:numPr>
          <w:ilvl w:val="0"/>
          <w:numId w:val="2"/>
        </w:numPr>
        <w:tabs>
          <w:tab w:val="left" w:pos="914"/>
        </w:tabs>
        <w:spacing w:line="331" w:lineRule="auto"/>
        <w:ind w:left="913" w:right="599"/>
        <w:rPr>
          <w:sz w:val="24"/>
        </w:rPr>
      </w:pPr>
      <w:r>
        <w:rPr>
          <w:color w:val="002D6B"/>
          <w:sz w:val="24"/>
        </w:rPr>
        <w:t>Excellent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verbal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written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communication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skills;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including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documenting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business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processes,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use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cases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business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requirements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documentation,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functional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specifications,</w:t>
      </w:r>
      <w:r>
        <w:rPr>
          <w:color w:val="002D6B"/>
          <w:spacing w:val="-60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test</w:t>
      </w:r>
      <w:r>
        <w:rPr>
          <w:color w:val="002D6B"/>
          <w:spacing w:val="-2"/>
          <w:sz w:val="24"/>
        </w:rPr>
        <w:t xml:space="preserve"> </w:t>
      </w:r>
      <w:r>
        <w:rPr>
          <w:color w:val="002D6B"/>
          <w:sz w:val="24"/>
        </w:rPr>
        <w:t>scripts/results.</w:t>
      </w:r>
    </w:p>
    <w:p w14:paraId="680D1977" w14:textId="77777777" w:rsidR="00BE1677" w:rsidRDefault="00000000">
      <w:pPr>
        <w:pStyle w:val="Heading1"/>
        <w:tabs>
          <w:tab w:val="left" w:pos="7839"/>
        </w:tabs>
        <w:spacing w:before="77"/>
      </w:pPr>
      <w:r>
        <w:rPr>
          <w:color w:val="002D6B"/>
          <w:w w:val="95"/>
        </w:rPr>
        <w:t>Salesforce</w:t>
      </w:r>
      <w:r>
        <w:rPr>
          <w:color w:val="002D6B"/>
          <w:spacing w:val="15"/>
          <w:w w:val="95"/>
        </w:rPr>
        <w:t xml:space="preserve"> </w:t>
      </w:r>
      <w:r>
        <w:rPr>
          <w:color w:val="002D6B"/>
          <w:w w:val="95"/>
        </w:rPr>
        <w:t>Architect</w:t>
      </w:r>
      <w:r>
        <w:rPr>
          <w:color w:val="002D6B"/>
          <w:w w:val="95"/>
        </w:rPr>
        <w:tab/>
      </w:r>
      <w:r>
        <w:rPr>
          <w:color w:val="002D6B"/>
          <w:w w:val="110"/>
        </w:rPr>
        <w:t>07/2021</w:t>
      </w:r>
      <w:r>
        <w:rPr>
          <w:color w:val="002D6B"/>
          <w:spacing w:val="-13"/>
          <w:w w:val="110"/>
        </w:rPr>
        <w:t xml:space="preserve"> </w:t>
      </w:r>
      <w:r>
        <w:rPr>
          <w:color w:val="002D6B"/>
          <w:w w:val="110"/>
        </w:rPr>
        <w:t>-</w:t>
      </w:r>
      <w:r>
        <w:rPr>
          <w:color w:val="002D6B"/>
          <w:spacing w:val="-13"/>
          <w:w w:val="110"/>
        </w:rPr>
        <w:t xml:space="preserve"> </w:t>
      </w:r>
      <w:r>
        <w:rPr>
          <w:color w:val="002D6B"/>
          <w:w w:val="110"/>
        </w:rPr>
        <w:t>10/2021</w:t>
      </w:r>
    </w:p>
    <w:p w14:paraId="5996C6EA" w14:textId="77777777" w:rsidR="00BE1677" w:rsidRDefault="00000000">
      <w:pPr>
        <w:spacing w:before="103"/>
        <w:ind w:left="640"/>
        <w:rPr>
          <w:rFonts w:ascii="Arial"/>
          <w:b/>
          <w:sz w:val="24"/>
        </w:rPr>
      </w:pPr>
      <w:r>
        <w:rPr>
          <w:rFonts w:ascii="Arial"/>
          <w:b/>
          <w:color w:val="002D6B"/>
          <w:sz w:val="24"/>
        </w:rPr>
        <w:t>Wells</w:t>
      </w:r>
      <w:r>
        <w:rPr>
          <w:rFonts w:ascii="Arial"/>
          <w:b/>
          <w:color w:val="002D6B"/>
          <w:spacing w:val="5"/>
          <w:sz w:val="24"/>
        </w:rPr>
        <w:t xml:space="preserve"> </w:t>
      </w:r>
      <w:r>
        <w:rPr>
          <w:rFonts w:ascii="Arial"/>
          <w:b/>
          <w:color w:val="002D6B"/>
          <w:sz w:val="24"/>
        </w:rPr>
        <w:t>Fargo</w:t>
      </w:r>
    </w:p>
    <w:p w14:paraId="0859F34D" w14:textId="77777777" w:rsidR="00BE1677" w:rsidRDefault="00000000">
      <w:pPr>
        <w:pStyle w:val="BodyText"/>
        <w:spacing w:before="99" w:line="333" w:lineRule="auto"/>
        <w:ind w:left="640" w:right="323" w:firstLine="0"/>
      </w:pPr>
      <w:r>
        <w:rPr>
          <w:rFonts w:ascii="Arial"/>
          <w:b/>
          <w:color w:val="002D6B"/>
          <w:u w:val="single" w:color="002D6B"/>
        </w:rPr>
        <w:t>Service</w:t>
      </w:r>
      <w:r>
        <w:rPr>
          <w:rFonts w:ascii="Arial"/>
          <w:b/>
          <w:color w:val="002D6B"/>
          <w:spacing w:val="-6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and</w:t>
      </w:r>
      <w:r>
        <w:rPr>
          <w:rFonts w:ascii="Arial"/>
          <w:b/>
          <w:color w:val="002D6B"/>
          <w:spacing w:val="-5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Sales</w:t>
      </w:r>
      <w:r>
        <w:rPr>
          <w:rFonts w:ascii="Arial"/>
          <w:b/>
          <w:color w:val="002D6B"/>
          <w:spacing w:val="-5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Cloud</w:t>
      </w:r>
      <w:r>
        <w:rPr>
          <w:rFonts w:ascii="Arial"/>
          <w:b/>
          <w:color w:val="002D6B"/>
        </w:rPr>
        <w:t>:</w:t>
      </w:r>
      <w:r>
        <w:rPr>
          <w:rFonts w:ascii="Arial"/>
          <w:b/>
          <w:color w:val="002D6B"/>
          <w:spacing w:val="-5"/>
        </w:rPr>
        <w:t xml:space="preserve"> </w:t>
      </w:r>
      <w:r>
        <w:rPr>
          <w:color w:val="002D6B"/>
        </w:rPr>
        <w:t>Salesforce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helps</w:t>
      </w:r>
      <w:r>
        <w:rPr>
          <w:color w:val="002D6B"/>
          <w:spacing w:val="-4"/>
        </w:rPr>
        <w:t xml:space="preserve"> </w:t>
      </w:r>
      <w:r>
        <w:rPr>
          <w:color w:val="002D6B"/>
        </w:rPr>
        <w:t>Wells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Fargo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run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its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business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better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across</w:t>
      </w:r>
      <w:r>
        <w:rPr>
          <w:color w:val="002D6B"/>
          <w:spacing w:val="-5"/>
        </w:rPr>
        <w:t xml:space="preserve"> </w:t>
      </w:r>
      <w:r>
        <w:rPr>
          <w:color w:val="002D6B"/>
        </w:rPr>
        <w:t>banking,</w:t>
      </w:r>
      <w:r>
        <w:rPr>
          <w:color w:val="002D6B"/>
          <w:spacing w:val="-61"/>
        </w:rPr>
        <w:t xml:space="preserve"> </w:t>
      </w:r>
      <w:r>
        <w:rPr>
          <w:color w:val="002D6B"/>
        </w:rPr>
        <w:t>mortgage,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investing,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credit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card,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plus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personal,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small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business,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commercial</w:t>
      </w:r>
      <w:r>
        <w:rPr>
          <w:color w:val="002D6B"/>
          <w:spacing w:val="2"/>
        </w:rPr>
        <w:t xml:space="preserve"> </w:t>
      </w:r>
      <w:r>
        <w:rPr>
          <w:color w:val="002D6B"/>
        </w:rPr>
        <w:t>financial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services. Between them these businesses use 43 Salesforce orgs. Participated in system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development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life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cycle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from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requirements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analysis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through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system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implementation.</w:t>
      </w:r>
    </w:p>
    <w:p w14:paraId="7DD780D9" w14:textId="77777777" w:rsidR="00BE1677" w:rsidRDefault="00000000">
      <w:pPr>
        <w:pStyle w:val="BodyText"/>
        <w:spacing w:line="333" w:lineRule="auto"/>
        <w:ind w:left="640" w:right="241" w:firstLine="0"/>
      </w:pPr>
      <w:r>
        <w:rPr>
          <w:color w:val="002D6B"/>
          <w:w w:val="105"/>
        </w:rPr>
        <w:t>Monitored and tested application performance to identify potential bottlenecks, develop</w:t>
      </w:r>
      <w:r>
        <w:rPr>
          <w:color w:val="002D6B"/>
          <w:spacing w:val="1"/>
          <w:w w:val="105"/>
        </w:rPr>
        <w:t xml:space="preserve"> </w:t>
      </w:r>
      <w:r>
        <w:rPr>
          <w:color w:val="002D6B"/>
        </w:rPr>
        <w:t>solutions,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collaborate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developers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on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solution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implementation.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Experience</w:t>
      </w:r>
      <w:r>
        <w:rPr>
          <w:color w:val="002D6B"/>
          <w:spacing w:val="13"/>
        </w:rPr>
        <w:t xml:space="preserve"> </w:t>
      </w:r>
      <w:r>
        <w:rPr>
          <w:color w:val="002D6B"/>
        </w:rPr>
        <w:t>in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testing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configure,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price,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quote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applications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Salesforce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Service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Sales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Clouds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relates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Salesforce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CPQ.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Salesforce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administration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(profiles,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security,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roles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approvals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etc.)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especially</w:t>
      </w:r>
      <w:r>
        <w:rPr>
          <w:color w:val="002D6B"/>
          <w:spacing w:val="-61"/>
        </w:rPr>
        <w:t xml:space="preserve"> </w:t>
      </w:r>
      <w:r>
        <w:rPr>
          <w:color w:val="002D6B"/>
          <w:w w:val="105"/>
        </w:rPr>
        <w:t>as</w:t>
      </w:r>
      <w:r>
        <w:rPr>
          <w:color w:val="002D6B"/>
          <w:spacing w:val="-17"/>
          <w:w w:val="105"/>
        </w:rPr>
        <w:t xml:space="preserve"> </w:t>
      </w:r>
      <w:r>
        <w:rPr>
          <w:color w:val="002D6B"/>
          <w:w w:val="105"/>
        </w:rPr>
        <w:t>it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pertains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to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CPQ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with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Well-versed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in</w:t>
      </w:r>
      <w:r>
        <w:rPr>
          <w:color w:val="002D6B"/>
          <w:spacing w:val="-17"/>
          <w:w w:val="105"/>
        </w:rPr>
        <w:t xml:space="preserve"> </w:t>
      </w:r>
      <w:r>
        <w:rPr>
          <w:color w:val="002D6B"/>
          <w:w w:val="105"/>
        </w:rPr>
        <w:t>software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engineering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principles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along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with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Advanced</w:t>
      </w:r>
      <w:r>
        <w:rPr>
          <w:color w:val="002D6B"/>
          <w:spacing w:val="-64"/>
          <w:w w:val="105"/>
        </w:rPr>
        <w:t xml:space="preserve"> </w:t>
      </w:r>
      <w:r>
        <w:rPr>
          <w:color w:val="002D6B"/>
          <w:w w:val="105"/>
        </w:rPr>
        <w:t>Approvals is a plus due to Strong analytical and reporting capabilities, problem solving,</w:t>
      </w:r>
      <w:r>
        <w:rPr>
          <w:color w:val="002D6B"/>
          <w:spacing w:val="1"/>
          <w:w w:val="105"/>
        </w:rPr>
        <w:t xml:space="preserve"> </w:t>
      </w:r>
      <w:r>
        <w:rPr>
          <w:color w:val="002D6B"/>
          <w:w w:val="105"/>
        </w:rPr>
        <w:t>negotiation,</w:t>
      </w:r>
      <w:r>
        <w:rPr>
          <w:color w:val="002D6B"/>
          <w:spacing w:val="-9"/>
          <w:w w:val="105"/>
        </w:rPr>
        <w:t xml:space="preserve"> </w:t>
      </w:r>
      <w:r>
        <w:rPr>
          <w:color w:val="002D6B"/>
          <w:w w:val="105"/>
        </w:rPr>
        <w:t>task</w:t>
      </w:r>
      <w:r>
        <w:rPr>
          <w:color w:val="002D6B"/>
          <w:spacing w:val="-9"/>
          <w:w w:val="105"/>
        </w:rPr>
        <w:t xml:space="preserve"> </w:t>
      </w:r>
      <w:r>
        <w:rPr>
          <w:color w:val="002D6B"/>
          <w:w w:val="105"/>
        </w:rPr>
        <w:t>and</w:t>
      </w:r>
      <w:r>
        <w:rPr>
          <w:color w:val="002D6B"/>
          <w:spacing w:val="-9"/>
          <w:w w:val="105"/>
        </w:rPr>
        <w:t xml:space="preserve"> </w:t>
      </w:r>
      <w:r>
        <w:rPr>
          <w:color w:val="002D6B"/>
          <w:w w:val="105"/>
        </w:rPr>
        <w:t>project</w:t>
      </w:r>
      <w:r>
        <w:rPr>
          <w:color w:val="002D6B"/>
          <w:spacing w:val="-9"/>
          <w:w w:val="105"/>
        </w:rPr>
        <w:t xml:space="preserve"> </w:t>
      </w:r>
      <w:r>
        <w:rPr>
          <w:color w:val="002D6B"/>
          <w:w w:val="105"/>
        </w:rPr>
        <w:t>coordination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and</w:t>
      </w:r>
      <w:r>
        <w:rPr>
          <w:color w:val="002D6B"/>
          <w:spacing w:val="-9"/>
          <w:w w:val="105"/>
        </w:rPr>
        <w:t xml:space="preserve"> </w:t>
      </w:r>
      <w:r>
        <w:rPr>
          <w:color w:val="002D6B"/>
          <w:w w:val="105"/>
        </w:rPr>
        <w:t>organization</w:t>
      </w:r>
      <w:r>
        <w:rPr>
          <w:color w:val="002D6B"/>
          <w:spacing w:val="-9"/>
          <w:w w:val="105"/>
        </w:rPr>
        <w:t xml:space="preserve"> </w:t>
      </w:r>
      <w:r>
        <w:rPr>
          <w:color w:val="002D6B"/>
          <w:w w:val="105"/>
        </w:rPr>
        <w:t>skills.</w:t>
      </w:r>
    </w:p>
    <w:p w14:paraId="4F7707A8" w14:textId="77777777" w:rsidR="00BE1677" w:rsidRDefault="00000000">
      <w:pPr>
        <w:pStyle w:val="Heading1"/>
        <w:tabs>
          <w:tab w:val="left" w:pos="7839"/>
        </w:tabs>
        <w:spacing w:before="74"/>
      </w:pPr>
      <w:r>
        <w:rPr>
          <w:color w:val="002D6B"/>
          <w:w w:val="95"/>
        </w:rPr>
        <w:t>Senior</w:t>
      </w:r>
      <w:r>
        <w:rPr>
          <w:color w:val="002D6B"/>
          <w:spacing w:val="8"/>
          <w:w w:val="95"/>
        </w:rPr>
        <w:t xml:space="preserve"> </w:t>
      </w:r>
      <w:r>
        <w:rPr>
          <w:color w:val="002D6B"/>
          <w:w w:val="95"/>
        </w:rPr>
        <w:t>Salesforce</w:t>
      </w:r>
      <w:r>
        <w:rPr>
          <w:color w:val="002D6B"/>
          <w:spacing w:val="9"/>
          <w:w w:val="95"/>
        </w:rPr>
        <w:t xml:space="preserve"> </w:t>
      </w:r>
      <w:r>
        <w:rPr>
          <w:color w:val="002D6B"/>
          <w:w w:val="95"/>
        </w:rPr>
        <w:t>SME</w:t>
      </w:r>
      <w:r>
        <w:rPr>
          <w:color w:val="002D6B"/>
          <w:w w:val="95"/>
        </w:rPr>
        <w:tab/>
      </w:r>
      <w:r>
        <w:rPr>
          <w:color w:val="002D6B"/>
          <w:w w:val="105"/>
        </w:rPr>
        <w:t>03/2017</w:t>
      </w:r>
      <w:r>
        <w:rPr>
          <w:color w:val="002D6B"/>
          <w:spacing w:val="19"/>
          <w:w w:val="105"/>
        </w:rPr>
        <w:t xml:space="preserve"> </w:t>
      </w:r>
      <w:r>
        <w:rPr>
          <w:color w:val="002D6B"/>
          <w:w w:val="105"/>
        </w:rPr>
        <w:t>-</w:t>
      </w:r>
      <w:r>
        <w:rPr>
          <w:color w:val="002D6B"/>
          <w:spacing w:val="18"/>
          <w:w w:val="105"/>
        </w:rPr>
        <w:t xml:space="preserve"> </w:t>
      </w:r>
      <w:r>
        <w:rPr>
          <w:color w:val="002D6B"/>
          <w:w w:val="105"/>
        </w:rPr>
        <w:t>06/2021</w:t>
      </w:r>
    </w:p>
    <w:p w14:paraId="246D9791" w14:textId="77777777" w:rsidR="00BE1677" w:rsidRDefault="00000000">
      <w:pPr>
        <w:spacing w:before="103"/>
        <w:ind w:left="640"/>
        <w:rPr>
          <w:rFonts w:ascii="Arial"/>
          <w:b/>
          <w:sz w:val="24"/>
        </w:rPr>
      </w:pPr>
      <w:r>
        <w:rPr>
          <w:rFonts w:ascii="Arial"/>
          <w:b/>
          <w:color w:val="002D6B"/>
          <w:sz w:val="24"/>
        </w:rPr>
        <w:t>Mercer</w:t>
      </w:r>
      <w:r>
        <w:rPr>
          <w:rFonts w:ascii="Arial"/>
          <w:b/>
          <w:color w:val="002D6B"/>
          <w:spacing w:val="-15"/>
          <w:sz w:val="24"/>
        </w:rPr>
        <w:t xml:space="preserve"> </w:t>
      </w:r>
      <w:r>
        <w:rPr>
          <w:rFonts w:ascii="Arial"/>
          <w:b/>
          <w:color w:val="002D6B"/>
          <w:sz w:val="24"/>
        </w:rPr>
        <w:t>(Marsh</w:t>
      </w:r>
      <w:r>
        <w:rPr>
          <w:rFonts w:ascii="Arial"/>
          <w:b/>
          <w:color w:val="002D6B"/>
          <w:spacing w:val="-14"/>
          <w:sz w:val="24"/>
        </w:rPr>
        <w:t xml:space="preserve"> </w:t>
      </w:r>
      <w:r>
        <w:rPr>
          <w:rFonts w:ascii="Arial"/>
          <w:b/>
          <w:color w:val="002D6B"/>
          <w:sz w:val="24"/>
        </w:rPr>
        <w:t>&amp;</w:t>
      </w:r>
      <w:r>
        <w:rPr>
          <w:rFonts w:ascii="Arial"/>
          <w:b/>
          <w:color w:val="002D6B"/>
          <w:spacing w:val="-15"/>
          <w:sz w:val="24"/>
        </w:rPr>
        <w:t xml:space="preserve"> </w:t>
      </w:r>
      <w:proofErr w:type="spellStart"/>
      <w:r>
        <w:rPr>
          <w:rFonts w:ascii="Arial"/>
          <w:b/>
          <w:color w:val="002D6B"/>
          <w:sz w:val="24"/>
        </w:rPr>
        <w:t>Mchlennan</w:t>
      </w:r>
      <w:proofErr w:type="spellEnd"/>
      <w:r>
        <w:rPr>
          <w:rFonts w:ascii="Arial"/>
          <w:b/>
          <w:color w:val="002D6B"/>
          <w:sz w:val="24"/>
        </w:rPr>
        <w:t>)</w:t>
      </w:r>
    </w:p>
    <w:p w14:paraId="1B5C5FDB" w14:textId="77777777" w:rsidR="00BE1677" w:rsidRDefault="00000000">
      <w:pPr>
        <w:spacing w:before="98" w:line="333" w:lineRule="auto"/>
        <w:ind w:left="640"/>
        <w:rPr>
          <w:sz w:val="24"/>
        </w:rPr>
      </w:pPr>
      <w:r>
        <w:rPr>
          <w:rFonts w:ascii="Arial" w:hAnsi="Arial"/>
          <w:b/>
          <w:color w:val="002D6B"/>
          <w:sz w:val="24"/>
          <w:u w:val="single" w:color="002D6B"/>
        </w:rPr>
        <w:t>Project CRM Unification-VB Salesforce, Data Migration, Group Retiree Migration</w:t>
      </w:r>
      <w:r>
        <w:rPr>
          <w:color w:val="002D6B"/>
          <w:sz w:val="24"/>
        </w:rPr>
        <w:t>: Group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w w:val="105"/>
          <w:sz w:val="24"/>
        </w:rPr>
        <w:t xml:space="preserve">Retiree </w:t>
      </w:r>
      <w:r>
        <w:rPr>
          <w:color w:val="002D6B"/>
          <w:w w:val="110"/>
          <w:sz w:val="24"/>
        </w:rPr>
        <w:t xml:space="preserve">– </w:t>
      </w:r>
      <w:r>
        <w:rPr>
          <w:color w:val="002D6B"/>
          <w:w w:val="105"/>
          <w:sz w:val="24"/>
        </w:rPr>
        <w:t>Association Life and Health Clients will migrate from Workbench to Salesforce.</w:t>
      </w:r>
      <w:r>
        <w:rPr>
          <w:color w:val="002D6B"/>
          <w:spacing w:val="1"/>
          <w:w w:val="105"/>
          <w:sz w:val="24"/>
        </w:rPr>
        <w:t xml:space="preserve"> </w:t>
      </w:r>
      <w:r>
        <w:rPr>
          <w:color w:val="002D6B"/>
          <w:sz w:val="24"/>
        </w:rPr>
        <w:t>Proactive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Notification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Emails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Association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Life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Health</w:t>
      </w:r>
      <w:r>
        <w:rPr>
          <w:color w:val="002D6B"/>
          <w:spacing w:val="11"/>
          <w:sz w:val="24"/>
        </w:rPr>
        <w:t xml:space="preserve"> </w:t>
      </w:r>
      <w:r>
        <w:rPr>
          <w:color w:val="002D6B"/>
          <w:sz w:val="24"/>
        </w:rPr>
        <w:t>Customer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and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certificate</w:t>
      </w:r>
      <w:r>
        <w:rPr>
          <w:color w:val="002D6B"/>
          <w:spacing w:val="12"/>
          <w:sz w:val="24"/>
        </w:rPr>
        <w:t xml:space="preserve"> </w:t>
      </w:r>
      <w:r>
        <w:rPr>
          <w:color w:val="002D6B"/>
          <w:sz w:val="24"/>
        </w:rPr>
        <w:t>migration</w:t>
      </w:r>
      <w:r>
        <w:rPr>
          <w:color w:val="002D6B"/>
          <w:spacing w:val="-61"/>
          <w:sz w:val="24"/>
        </w:rPr>
        <w:t xml:space="preserve"> </w:t>
      </w:r>
      <w:r>
        <w:rPr>
          <w:color w:val="002D6B"/>
          <w:sz w:val="24"/>
        </w:rPr>
        <w:t>POC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was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a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great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success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in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the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initial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quarter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of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2021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year.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This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also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accounts</w:t>
      </w:r>
      <w:r>
        <w:rPr>
          <w:color w:val="002D6B"/>
          <w:spacing w:val="4"/>
          <w:sz w:val="24"/>
        </w:rPr>
        <w:t xml:space="preserve"> </w:t>
      </w:r>
      <w:r>
        <w:rPr>
          <w:color w:val="002D6B"/>
          <w:sz w:val="24"/>
        </w:rPr>
        <w:t>to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all</w:t>
      </w:r>
      <w:r>
        <w:rPr>
          <w:color w:val="002D6B"/>
          <w:spacing w:val="5"/>
          <w:sz w:val="24"/>
        </w:rPr>
        <w:t xml:space="preserve"> </w:t>
      </w:r>
      <w:proofErr w:type="gramStart"/>
      <w:r>
        <w:rPr>
          <w:color w:val="002D6B"/>
          <w:sz w:val="24"/>
        </w:rPr>
        <w:t>Salesforce</w:t>
      </w:r>
      <w:proofErr w:type="gramEnd"/>
    </w:p>
    <w:p w14:paraId="41D627A7" w14:textId="77777777" w:rsidR="00BE1677" w:rsidRDefault="00BE1677">
      <w:pPr>
        <w:spacing w:line="333" w:lineRule="auto"/>
        <w:rPr>
          <w:sz w:val="24"/>
        </w:rPr>
        <w:sectPr w:rsidR="00BE1677">
          <w:pgSz w:w="12240" w:h="15840"/>
          <w:pgMar w:top="260" w:right="680" w:bottom="0" w:left="440" w:header="720" w:footer="720" w:gutter="0"/>
          <w:cols w:space="720"/>
        </w:sectPr>
      </w:pPr>
    </w:p>
    <w:p w14:paraId="4FBC1C5D" w14:textId="77777777" w:rsidR="00BE1677" w:rsidRDefault="00000000">
      <w:pPr>
        <w:pStyle w:val="BodyText"/>
        <w:spacing w:before="94" w:line="333" w:lineRule="auto"/>
        <w:ind w:left="640" w:right="241" w:firstLine="0"/>
      </w:pPr>
      <w:r>
        <w:rPr>
          <w:color w:val="002D6B"/>
        </w:rPr>
        <w:lastRenderedPageBreak/>
        <w:t>Data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Model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data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migration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via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informatica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changes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addressing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group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retiree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policy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holders</w:t>
      </w:r>
      <w:r>
        <w:rPr>
          <w:color w:val="002D6B"/>
          <w:spacing w:val="15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billing,</w:t>
      </w:r>
      <w:r>
        <w:rPr>
          <w:color w:val="002D6B"/>
          <w:spacing w:val="16"/>
        </w:rPr>
        <w:t xml:space="preserve"> </w:t>
      </w:r>
      <w:proofErr w:type="gramStart"/>
      <w:r>
        <w:rPr>
          <w:color w:val="002D6B"/>
        </w:rPr>
        <w:t>cases</w:t>
      </w:r>
      <w:proofErr w:type="gramEnd"/>
      <w:r>
        <w:rPr>
          <w:color w:val="002D6B"/>
          <w:spacing w:val="15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other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vital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information.</w:t>
      </w:r>
      <w:r>
        <w:rPr>
          <w:color w:val="002D6B"/>
          <w:spacing w:val="15"/>
        </w:rPr>
        <w:t xml:space="preserve"> </w:t>
      </w:r>
      <w:r>
        <w:rPr>
          <w:color w:val="002D6B"/>
        </w:rPr>
        <w:t>Integration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Genesis</w:t>
      </w:r>
      <w:r>
        <w:rPr>
          <w:color w:val="002D6B"/>
          <w:spacing w:val="15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Abacus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Claims.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Expanding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Chat/Chatbots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Retiree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Scheduler,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Capturing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SMS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opt-in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via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Web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5"/>
        </w:rPr>
        <w:t xml:space="preserve"> </w:t>
      </w:r>
      <w:r>
        <w:rPr>
          <w:color w:val="002D6B"/>
        </w:rPr>
        <w:t>IVR</w:t>
      </w:r>
      <w:r>
        <w:rPr>
          <w:color w:val="002D6B"/>
          <w:spacing w:val="-61"/>
        </w:rPr>
        <w:t xml:space="preserve"> </w:t>
      </w:r>
      <w:proofErr w:type="gramStart"/>
      <w:r>
        <w:rPr>
          <w:color w:val="002D6B"/>
        </w:rPr>
        <w:t>also</w:t>
      </w:r>
      <w:proofErr w:type="gramEnd"/>
      <w:r>
        <w:rPr>
          <w:color w:val="002D6B"/>
          <w:spacing w:val="6"/>
        </w:rPr>
        <w:t xml:space="preserve"> </w:t>
      </w:r>
      <w:r>
        <w:rPr>
          <w:color w:val="002D6B"/>
        </w:rPr>
        <w:t>at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end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clients.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Completed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minor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preventative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maintenance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mechanical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repairs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on</w:t>
      </w:r>
      <w:r>
        <w:rPr>
          <w:color w:val="002D6B"/>
          <w:spacing w:val="1"/>
        </w:rPr>
        <w:t xml:space="preserve"> </w:t>
      </w:r>
      <w:r>
        <w:rPr>
          <w:color w:val="002D6B"/>
        </w:rPr>
        <w:t>equipment.</w:t>
      </w:r>
    </w:p>
    <w:p w14:paraId="7E990ECC" w14:textId="77777777" w:rsidR="00BE1677" w:rsidRDefault="00000000">
      <w:pPr>
        <w:pStyle w:val="Heading1"/>
        <w:tabs>
          <w:tab w:val="left" w:pos="7839"/>
        </w:tabs>
        <w:spacing w:before="86"/>
      </w:pPr>
      <w:r>
        <w:rPr>
          <w:color w:val="002D6B"/>
          <w:w w:val="95"/>
        </w:rPr>
        <w:t>Salesforce</w:t>
      </w:r>
      <w:r>
        <w:rPr>
          <w:color w:val="002D6B"/>
          <w:spacing w:val="9"/>
          <w:w w:val="95"/>
        </w:rPr>
        <w:t xml:space="preserve"> </w:t>
      </w:r>
      <w:r>
        <w:rPr>
          <w:color w:val="002D6B"/>
          <w:w w:val="95"/>
        </w:rPr>
        <w:t>SME</w:t>
      </w:r>
      <w:r>
        <w:rPr>
          <w:color w:val="002D6B"/>
          <w:w w:val="95"/>
        </w:rPr>
        <w:tab/>
      </w:r>
      <w:r>
        <w:rPr>
          <w:color w:val="002D6B"/>
          <w:w w:val="110"/>
        </w:rPr>
        <w:t>09/2011</w:t>
      </w:r>
      <w:r>
        <w:rPr>
          <w:color w:val="002D6B"/>
          <w:spacing w:val="-13"/>
          <w:w w:val="110"/>
        </w:rPr>
        <w:t xml:space="preserve"> </w:t>
      </w:r>
      <w:r>
        <w:rPr>
          <w:color w:val="002D6B"/>
          <w:w w:val="110"/>
        </w:rPr>
        <w:t>-</w:t>
      </w:r>
      <w:r>
        <w:rPr>
          <w:color w:val="002D6B"/>
          <w:spacing w:val="-13"/>
          <w:w w:val="110"/>
        </w:rPr>
        <w:t xml:space="preserve"> </w:t>
      </w:r>
      <w:r>
        <w:rPr>
          <w:color w:val="002D6B"/>
          <w:w w:val="110"/>
        </w:rPr>
        <w:t>02/2017</w:t>
      </w:r>
    </w:p>
    <w:p w14:paraId="50D9A158" w14:textId="77777777" w:rsidR="00BE1677" w:rsidRDefault="00000000">
      <w:pPr>
        <w:spacing w:before="99"/>
        <w:ind w:left="640"/>
        <w:rPr>
          <w:rFonts w:ascii="Arial"/>
          <w:b/>
          <w:sz w:val="24"/>
        </w:rPr>
      </w:pPr>
      <w:r>
        <w:rPr>
          <w:rFonts w:ascii="Arial"/>
          <w:b/>
          <w:color w:val="002D6B"/>
          <w:w w:val="95"/>
          <w:sz w:val="24"/>
        </w:rPr>
        <w:t>Larsen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&amp;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Toubro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Infotech,</w:t>
      </w:r>
      <w:r>
        <w:rPr>
          <w:rFonts w:ascii="Arial"/>
          <w:b/>
          <w:color w:val="002D6B"/>
          <w:spacing w:val="12"/>
          <w:w w:val="95"/>
          <w:sz w:val="24"/>
        </w:rPr>
        <w:t xml:space="preserve"> </w:t>
      </w:r>
      <w:r>
        <w:rPr>
          <w:rFonts w:ascii="Arial"/>
          <w:b/>
          <w:color w:val="002D6B"/>
          <w:w w:val="95"/>
          <w:sz w:val="24"/>
        </w:rPr>
        <w:t>LTI</w:t>
      </w:r>
    </w:p>
    <w:p w14:paraId="480F82E9" w14:textId="77777777" w:rsidR="00BE1677" w:rsidRDefault="00000000">
      <w:pPr>
        <w:pStyle w:val="BodyText"/>
        <w:spacing w:before="103" w:line="331" w:lineRule="auto"/>
        <w:ind w:left="640" w:firstLine="0"/>
      </w:pPr>
      <w:r>
        <w:rPr>
          <w:rFonts w:ascii="Arial"/>
          <w:b/>
          <w:color w:val="002D6B"/>
          <w:u w:val="single" w:color="002D6B"/>
        </w:rPr>
        <w:t>Project</w:t>
      </w:r>
      <w:r>
        <w:rPr>
          <w:rFonts w:ascii="Arial"/>
          <w:b/>
          <w:color w:val="002D6B"/>
          <w:spacing w:val="3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GBM</w:t>
      </w:r>
      <w:r>
        <w:rPr>
          <w:rFonts w:ascii="Arial"/>
          <w:b/>
          <w:color w:val="002D6B"/>
          <w:spacing w:val="4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Analytics</w:t>
      </w:r>
      <w:r>
        <w:rPr>
          <w:rFonts w:ascii="Arial"/>
          <w:b/>
          <w:color w:val="002D6B"/>
          <w:spacing w:val="4"/>
          <w:u w:val="single" w:color="002D6B"/>
        </w:rPr>
        <w:t xml:space="preserve"> </w:t>
      </w:r>
      <w:r>
        <w:rPr>
          <w:rFonts w:ascii="Arial"/>
          <w:b/>
          <w:color w:val="002D6B"/>
          <w:u w:val="single" w:color="002D6B"/>
        </w:rPr>
        <w:t>(GBMA)</w:t>
      </w:r>
      <w:r>
        <w:rPr>
          <w:rFonts w:ascii="Arial"/>
          <w:b/>
          <w:color w:val="002D6B"/>
          <w:spacing w:val="1"/>
        </w:rPr>
        <w:t xml:space="preserve"> </w:t>
      </w:r>
      <w:r>
        <w:rPr>
          <w:color w:val="002D6B"/>
        </w:rPr>
        <w:t>is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tool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that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manages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reports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on</w:t>
      </w:r>
      <w:r>
        <w:rPr>
          <w:color w:val="002D6B"/>
          <w:spacing w:val="3"/>
        </w:rPr>
        <w:t xml:space="preserve"> </w:t>
      </w:r>
      <w:r>
        <w:rPr>
          <w:color w:val="002D6B"/>
        </w:rPr>
        <w:t>implementation</w:t>
      </w:r>
      <w:r>
        <w:rPr>
          <w:color w:val="002D6B"/>
          <w:spacing w:val="4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"/>
        </w:rPr>
        <w:t xml:space="preserve"> </w:t>
      </w:r>
      <w:r>
        <w:rPr>
          <w:color w:val="002D6B"/>
          <w:w w:val="105"/>
        </w:rPr>
        <w:t>renewal activities for our GBM clients and was the initial step toward reducing manual input,</w:t>
      </w:r>
      <w:r>
        <w:rPr>
          <w:color w:val="002D6B"/>
          <w:spacing w:val="1"/>
          <w:w w:val="105"/>
        </w:rPr>
        <w:t xml:space="preserve"> </w:t>
      </w:r>
      <w:r>
        <w:rPr>
          <w:color w:val="002D6B"/>
        </w:rPr>
        <w:t>creating</w:t>
      </w:r>
      <w:r>
        <w:rPr>
          <w:color w:val="002D6B"/>
          <w:spacing w:val="6"/>
        </w:rPr>
        <w:t xml:space="preserve"> </w:t>
      </w:r>
      <w:proofErr w:type="gramStart"/>
      <w:r>
        <w:rPr>
          <w:color w:val="002D6B"/>
        </w:rPr>
        <w:t>efficiencies</w:t>
      </w:r>
      <w:proofErr w:type="gramEnd"/>
      <w:r>
        <w:rPr>
          <w:color w:val="002D6B"/>
          <w:spacing w:val="7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standardizing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processes.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GBMA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2.0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platform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introduces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new</w:t>
      </w:r>
      <w:r>
        <w:rPr>
          <w:color w:val="002D6B"/>
          <w:spacing w:val="1"/>
        </w:rPr>
        <w:t xml:space="preserve"> </w:t>
      </w:r>
      <w:r>
        <w:rPr>
          <w:color w:val="002D6B"/>
          <w:w w:val="105"/>
        </w:rPr>
        <w:t>capabilities: a health data hub in the cloud, flexible and configurable workflow, automated</w:t>
      </w:r>
      <w:r>
        <w:rPr>
          <w:color w:val="002D6B"/>
          <w:spacing w:val="1"/>
          <w:w w:val="105"/>
        </w:rPr>
        <w:t xml:space="preserve"> </w:t>
      </w:r>
      <w:r>
        <w:rPr>
          <w:color w:val="002D6B"/>
        </w:rPr>
        <w:t>transfer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of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data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between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systems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eliminating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colleague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double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entry,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ability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use</w:t>
      </w:r>
      <w:r>
        <w:rPr>
          <w:color w:val="002D6B"/>
          <w:spacing w:val="16"/>
        </w:rPr>
        <w:t xml:space="preserve"> </w:t>
      </w:r>
      <w:r>
        <w:rPr>
          <w:color w:val="002D6B"/>
        </w:rPr>
        <w:t>the</w:t>
      </w:r>
      <w:r>
        <w:rPr>
          <w:color w:val="002D6B"/>
          <w:spacing w:val="17"/>
        </w:rPr>
        <w:t xml:space="preserve"> </w:t>
      </w:r>
      <w:r>
        <w:rPr>
          <w:color w:val="002D6B"/>
        </w:rPr>
        <w:t>data</w:t>
      </w:r>
      <w:r>
        <w:rPr>
          <w:color w:val="002D6B"/>
          <w:spacing w:val="-61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apply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AI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ML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algorithms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for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better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client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analytics,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microservices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to</w:t>
      </w:r>
      <w:r>
        <w:rPr>
          <w:color w:val="002D6B"/>
          <w:spacing w:val="12"/>
        </w:rPr>
        <w:t xml:space="preserve"> </w:t>
      </w:r>
      <w:r>
        <w:rPr>
          <w:color w:val="002D6B"/>
        </w:rPr>
        <w:t>interface</w:t>
      </w:r>
      <w:r>
        <w:rPr>
          <w:color w:val="002D6B"/>
          <w:spacing w:val="11"/>
        </w:rPr>
        <w:t xml:space="preserve"> </w:t>
      </w:r>
      <w:r>
        <w:rPr>
          <w:color w:val="002D6B"/>
        </w:rPr>
        <w:t>with</w:t>
      </w:r>
      <w:r>
        <w:rPr>
          <w:color w:val="002D6B"/>
          <w:spacing w:val="1"/>
        </w:rPr>
        <w:t xml:space="preserve"> </w:t>
      </w:r>
      <w:r>
        <w:rPr>
          <w:color w:val="002D6B"/>
          <w:w w:val="105"/>
        </w:rPr>
        <w:t>other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systems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such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as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Darwin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and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third-party</w:t>
      </w:r>
      <w:r>
        <w:rPr>
          <w:color w:val="002D6B"/>
          <w:spacing w:val="-7"/>
          <w:w w:val="105"/>
        </w:rPr>
        <w:t xml:space="preserve"> </w:t>
      </w:r>
      <w:r>
        <w:rPr>
          <w:color w:val="002D6B"/>
          <w:w w:val="105"/>
        </w:rPr>
        <w:t>partners.</w:t>
      </w:r>
    </w:p>
    <w:p w14:paraId="161E0B99" w14:textId="77777777" w:rsidR="00BE1677" w:rsidRDefault="00000000">
      <w:pPr>
        <w:pStyle w:val="Heading1"/>
        <w:spacing w:before="77"/>
      </w:pPr>
      <w:r>
        <w:t>CERTIFICATIONS</w:t>
      </w:r>
    </w:p>
    <w:p w14:paraId="19AFB617" w14:textId="77777777" w:rsidR="00BE1677" w:rsidRDefault="00BE1677">
      <w:pPr>
        <w:sectPr w:rsidR="00BE1677">
          <w:pgSz w:w="12240" w:h="15840"/>
          <w:pgMar w:top="260" w:right="680" w:bottom="280" w:left="440" w:header="720" w:footer="720" w:gutter="0"/>
          <w:cols w:space="720"/>
        </w:sectPr>
      </w:pPr>
    </w:p>
    <w:p w14:paraId="04E94B1A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4"/>
        <w:rPr>
          <w:sz w:val="24"/>
        </w:rPr>
      </w:pPr>
      <w:r>
        <w:rPr>
          <w:color w:val="002D6B"/>
          <w:sz w:val="24"/>
        </w:rPr>
        <w:t>Salesforce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Certified</w:t>
      </w:r>
      <w:r>
        <w:rPr>
          <w:color w:val="002D6B"/>
          <w:spacing w:val="15"/>
          <w:sz w:val="24"/>
        </w:rPr>
        <w:t xml:space="preserve"> </w:t>
      </w:r>
      <w:r>
        <w:rPr>
          <w:color w:val="002D6B"/>
          <w:sz w:val="24"/>
        </w:rPr>
        <w:t>Administrator</w:t>
      </w:r>
      <w:r>
        <w:rPr>
          <w:color w:val="002D6B"/>
          <w:spacing w:val="16"/>
          <w:sz w:val="24"/>
        </w:rPr>
        <w:t xml:space="preserve"> </w:t>
      </w:r>
      <w:r>
        <w:rPr>
          <w:color w:val="002D6B"/>
          <w:sz w:val="24"/>
        </w:rPr>
        <w:t>(SCA)</w:t>
      </w:r>
    </w:p>
    <w:p w14:paraId="04F2E783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r>
        <w:rPr>
          <w:color w:val="002D6B"/>
          <w:sz w:val="24"/>
        </w:rPr>
        <w:t>NCFM: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Financial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Markets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Certification</w:t>
      </w:r>
    </w:p>
    <w:p w14:paraId="75A82F81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6"/>
        <w:rPr>
          <w:sz w:val="24"/>
        </w:rPr>
      </w:pPr>
      <w:r>
        <w:rPr>
          <w:color w:val="002D6B"/>
          <w:sz w:val="24"/>
        </w:rPr>
        <w:t>NCFM: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Equity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Derivative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Certification</w:t>
      </w:r>
    </w:p>
    <w:p w14:paraId="50335A6E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r>
        <w:rPr>
          <w:color w:val="002D6B"/>
          <w:sz w:val="24"/>
        </w:rPr>
        <w:t>NCFM: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Mutual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Fund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Certification.</w:t>
      </w:r>
    </w:p>
    <w:p w14:paraId="5D20FD75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5"/>
        <w:rPr>
          <w:sz w:val="24"/>
        </w:rPr>
      </w:pPr>
      <w:r>
        <w:rPr>
          <w:color w:val="002D6B"/>
          <w:sz w:val="24"/>
        </w:rPr>
        <w:t>ISTQB: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Indian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Testing</w:t>
      </w:r>
      <w:r>
        <w:rPr>
          <w:color w:val="002D6B"/>
          <w:spacing w:val="-4"/>
          <w:sz w:val="24"/>
        </w:rPr>
        <w:t xml:space="preserve"> </w:t>
      </w:r>
      <w:r>
        <w:rPr>
          <w:color w:val="002D6B"/>
          <w:sz w:val="24"/>
        </w:rPr>
        <w:t>Board</w:t>
      </w:r>
    </w:p>
    <w:p w14:paraId="55A866FE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proofErr w:type="spellStart"/>
      <w:r>
        <w:rPr>
          <w:color w:val="002D6B"/>
          <w:sz w:val="24"/>
        </w:rPr>
        <w:t>ILead</w:t>
      </w:r>
      <w:proofErr w:type="spellEnd"/>
      <w:r>
        <w:rPr>
          <w:color w:val="002D6B"/>
          <w:spacing w:val="-1"/>
          <w:sz w:val="24"/>
        </w:rPr>
        <w:t xml:space="preserve"> </w:t>
      </w:r>
      <w:r>
        <w:rPr>
          <w:color w:val="002D6B"/>
          <w:sz w:val="24"/>
        </w:rPr>
        <w:t>Program - LTI</w:t>
      </w:r>
    </w:p>
    <w:p w14:paraId="3883F0EC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1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Project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Management</w:t>
      </w:r>
    </w:p>
    <w:p w14:paraId="38BE4EA0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5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Learning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Salesforce</w:t>
      </w:r>
    </w:p>
    <w:p w14:paraId="77DB0F23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r>
        <w:rPr>
          <w:color w:val="002D6B"/>
          <w:sz w:val="24"/>
        </w:rPr>
        <w:t>LinkedIn - Service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Cloud</w:t>
      </w:r>
    </w:p>
    <w:p w14:paraId="29E0A8B4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4"/>
        <w:rPr>
          <w:sz w:val="24"/>
        </w:rPr>
      </w:pPr>
      <w:r>
        <w:rPr>
          <w:color w:val="002D6B"/>
          <w:w w:val="99"/>
          <w:sz w:val="24"/>
        </w:rPr>
        <w:br w:type="column"/>
      </w:r>
      <w:r>
        <w:rPr>
          <w:color w:val="002D6B"/>
          <w:sz w:val="24"/>
        </w:rPr>
        <w:t>LinkedIn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Apex</w:t>
      </w:r>
      <w:r>
        <w:rPr>
          <w:color w:val="002D6B"/>
          <w:spacing w:val="17"/>
          <w:sz w:val="24"/>
        </w:rPr>
        <w:t xml:space="preserve"> </w:t>
      </w:r>
      <w:r>
        <w:rPr>
          <w:color w:val="002D6B"/>
          <w:sz w:val="24"/>
        </w:rPr>
        <w:t>Development</w:t>
      </w:r>
    </w:p>
    <w:p w14:paraId="2AB4C5F4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Core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Cloud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Computing</w:t>
      </w:r>
    </w:p>
    <w:p w14:paraId="741ADCD5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6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Agile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Best</w:t>
      </w:r>
      <w:r>
        <w:rPr>
          <w:color w:val="002D6B"/>
          <w:spacing w:val="7"/>
          <w:sz w:val="24"/>
        </w:rPr>
        <w:t xml:space="preserve"> </w:t>
      </w:r>
      <w:r>
        <w:rPr>
          <w:color w:val="002D6B"/>
          <w:sz w:val="24"/>
        </w:rPr>
        <w:t>Practices</w:t>
      </w:r>
    </w:p>
    <w:p w14:paraId="4596C440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Essential</w:t>
      </w:r>
      <w:r>
        <w:rPr>
          <w:color w:val="002D6B"/>
          <w:spacing w:val="2"/>
          <w:sz w:val="24"/>
        </w:rPr>
        <w:t xml:space="preserve"> </w:t>
      </w:r>
      <w:r>
        <w:rPr>
          <w:color w:val="002D6B"/>
          <w:sz w:val="24"/>
        </w:rPr>
        <w:t>Training</w:t>
      </w:r>
    </w:p>
    <w:p w14:paraId="43F3A23E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5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Learning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-3"/>
          <w:sz w:val="24"/>
        </w:rPr>
        <w:t xml:space="preserve"> </w:t>
      </w:r>
      <w:r>
        <w:rPr>
          <w:color w:val="002D6B"/>
          <w:sz w:val="24"/>
        </w:rPr>
        <w:t>CPQ</w:t>
      </w:r>
    </w:p>
    <w:p w14:paraId="74A3F9F0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  <w:rPr>
          <w:sz w:val="24"/>
        </w:rPr>
      </w:pPr>
      <w:r>
        <w:rPr>
          <w:color w:val="002D6B"/>
          <w:sz w:val="24"/>
        </w:rPr>
        <w:t>LinkedIn -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for</w:t>
      </w:r>
      <w:r>
        <w:rPr>
          <w:color w:val="002D6B"/>
          <w:spacing w:val="1"/>
          <w:sz w:val="24"/>
        </w:rPr>
        <w:t xml:space="preserve"> </w:t>
      </w:r>
      <w:r>
        <w:rPr>
          <w:color w:val="002D6B"/>
          <w:sz w:val="24"/>
        </w:rPr>
        <w:t>Sales Managers</w:t>
      </w:r>
    </w:p>
    <w:p w14:paraId="51B86F16" w14:textId="77777777" w:rsidR="00BE1677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1" w:line="326" w:lineRule="auto"/>
        <w:ind w:right="791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Integrate</w:t>
      </w:r>
      <w:r>
        <w:rPr>
          <w:color w:val="002D6B"/>
          <w:spacing w:val="9"/>
          <w:sz w:val="24"/>
        </w:rPr>
        <w:t xml:space="preserve"> </w:t>
      </w:r>
      <w:r>
        <w:rPr>
          <w:color w:val="002D6B"/>
          <w:sz w:val="24"/>
        </w:rPr>
        <w:t>Sales</w:t>
      </w:r>
      <w:r>
        <w:rPr>
          <w:color w:val="002D6B"/>
          <w:spacing w:val="8"/>
          <w:sz w:val="24"/>
        </w:rPr>
        <w:t xml:space="preserve"> </w:t>
      </w:r>
      <w:r>
        <w:rPr>
          <w:color w:val="002D6B"/>
          <w:sz w:val="24"/>
        </w:rPr>
        <w:t>navigator</w:t>
      </w:r>
      <w:r>
        <w:rPr>
          <w:color w:val="002D6B"/>
          <w:spacing w:val="-60"/>
          <w:sz w:val="24"/>
        </w:rPr>
        <w:t xml:space="preserve"> </w:t>
      </w:r>
      <w:proofErr w:type="gramStart"/>
      <w:r>
        <w:rPr>
          <w:color w:val="002D6B"/>
          <w:w w:val="105"/>
          <w:sz w:val="24"/>
        </w:rPr>
        <w:t>CRM</w:t>
      </w:r>
      <w:proofErr w:type="gramEnd"/>
    </w:p>
    <w:p w14:paraId="2B8A856C" w14:textId="77777777" w:rsidR="00BE1677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1000"/>
        </w:tabs>
        <w:spacing w:line="278" w:lineRule="exact"/>
        <w:ind w:right="242" w:hanging="1000"/>
        <w:jc w:val="right"/>
        <w:rPr>
          <w:sz w:val="24"/>
        </w:rPr>
      </w:pPr>
      <w:r>
        <w:rPr>
          <w:color w:val="002D6B"/>
          <w:sz w:val="24"/>
        </w:rPr>
        <w:t>LinkedIn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-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Salesforce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Admin</w:t>
      </w:r>
      <w:r>
        <w:rPr>
          <w:color w:val="002D6B"/>
          <w:spacing w:val="5"/>
          <w:sz w:val="24"/>
        </w:rPr>
        <w:t xml:space="preserve"> </w:t>
      </w:r>
      <w:r>
        <w:rPr>
          <w:color w:val="002D6B"/>
          <w:sz w:val="24"/>
        </w:rPr>
        <w:t>Cert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Prep:</w:t>
      </w:r>
      <w:r>
        <w:rPr>
          <w:color w:val="002D6B"/>
          <w:spacing w:val="6"/>
          <w:sz w:val="24"/>
        </w:rPr>
        <w:t xml:space="preserve"> </w:t>
      </w:r>
      <w:r>
        <w:rPr>
          <w:color w:val="002D6B"/>
          <w:sz w:val="24"/>
        </w:rPr>
        <w:t>3</w:t>
      </w:r>
    </w:p>
    <w:p w14:paraId="7C2D3F52" w14:textId="77777777" w:rsidR="00BE1677" w:rsidRDefault="00000000">
      <w:pPr>
        <w:pStyle w:val="BodyText"/>
        <w:spacing w:before="105"/>
        <w:ind w:left="0" w:right="240" w:firstLine="0"/>
        <w:jc w:val="right"/>
      </w:pPr>
      <w:r>
        <w:rPr>
          <w:color w:val="002D6B"/>
        </w:rPr>
        <w:t>Sales,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Marketing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and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Service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Application</w:t>
      </w:r>
    </w:p>
    <w:p w14:paraId="6EE32ABE" w14:textId="77777777" w:rsidR="00BE1677" w:rsidRDefault="00BE1677">
      <w:pPr>
        <w:jc w:val="right"/>
        <w:sectPr w:rsidR="00BE1677">
          <w:type w:val="continuous"/>
          <w:pgSz w:w="12240" w:h="15840"/>
          <w:pgMar w:top="420" w:right="680" w:bottom="280" w:left="440" w:header="720" w:footer="720" w:gutter="0"/>
          <w:cols w:num="2" w:space="720" w:equalWidth="0">
            <w:col w:w="5391" w:space="100"/>
            <w:col w:w="5629"/>
          </w:cols>
        </w:sectPr>
      </w:pPr>
    </w:p>
    <w:p w14:paraId="1BEBA1E7" w14:textId="77777777" w:rsidR="00BE1677" w:rsidRDefault="00BE1677">
      <w:pPr>
        <w:pStyle w:val="BodyText"/>
        <w:ind w:left="0" w:firstLine="0"/>
        <w:rPr>
          <w:sz w:val="20"/>
        </w:rPr>
      </w:pPr>
    </w:p>
    <w:p w14:paraId="39AEDD88" w14:textId="77777777" w:rsidR="00BE1677" w:rsidRDefault="00000000">
      <w:pPr>
        <w:pStyle w:val="Heading1"/>
        <w:spacing w:before="233"/>
      </w:pPr>
      <w:r>
        <w:t>EDUCATION</w:t>
      </w:r>
    </w:p>
    <w:p w14:paraId="0475703E" w14:textId="77777777" w:rsidR="00BE1677" w:rsidRDefault="00000000">
      <w:pPr>
        <w:pStyle w:val="BodyText"/>
        <w:tabs>
          <w:tab w:val="left" w:pos="8621"/>
        </w:tabs>
        <w:spacing w:before="63" w:line="331" w:lineRule="auto"/>
        <w:ind w:left="640" w:right="226" w:firstLine="0"/>
      </w:pPr>
      <w:r>
        <w:rPr>
          <w:color w:val="002D6B"/>
          <w:w w:val="105"/>
        </w:rPr>
        <w:t>University</w:t>
      </w:r>
      <w:r>
        <w:rPr>
          <w:color w:val="002D6B"/>
          <w:spacing w:val="-17"/>
          <w:w w:val="105"/>
        </w:rPr>
        <w:t xml:space="preserve"> </w:t>
      </w:r>
      <w:r>
        <w:rPr>
          <w:color w:val="002D6B"/>
          <w:w w:val="105"/>
        </w:rPr>
        <w:t>of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Texas</w:t>
      </w:r>
      <w:r>
        <w:rPr>
          <w:color w:val="002D6B"/>
          <w:spacing w:val="-16"/>
          <w:w w:val="105"/>
        </w:rPr>
        <w:t xml:space="preserve"> </w:t>
      </w:r>
      <w:r>
        <w:rPr>
          <w:color w:val="002D6B"/>
          <w:w w:val="105"/>
        </w:rPr>
        <w:t>at</w:t>
      </w:r>
      <w:r>
        <w:rPr>
          <w:color w:val="002D6B"/>
          <w:spacing w:val="-17"/>
          <w:w w:val="105"/>
        </w:rPr>
        <w:t xml:space="preserve"> </w:t>
      </w:r>
      <w:r>
        <w:rPr>
          <w:color w:val="002D6B"/>
          <w:w w:val="105"/>
        </w:rPr>
        <w:t>Austin</w:t>
      </w:r>
      <w:r>
        <w:rPr>
          <w:color w:val="002D6B"/>
          <w:w w:val="105"/>
        </w:rPr>
        <w:tab/>
        <w:t>Jun 2021 – Apr 2022</w:t>
      </w:r>
      <w:r>
        <w:rPr>
          <w:color w:val="002D6B"/>
          <w:spacing w:val="-64"/>
          <w:w w:val="105"/>
        </w:rPr>
        <w:t xml:space="preserve"> </w:t>
      </w:r>
      <w:r>
        <w:rPr>
          <w:color w:val="002D6B"/>
          <w:w w:val="110"/>
        </w:rPr>
        <w:t>Post-graduation</w:t>
      </w:r>
      <w:r>
        <w:rPr>
          <w:color w:val="002D6B"/>
          <w:spacing w:val="-11"/>
          <w:w w:val="110"/>
        </w:rPr>
        <w:t xml:space="preserve"> </w:t>
      </w:r>
      <w:r>
        <w:rPr>
          <w:color w:val="002D6B"/>
          <w:w w:val="110"/>
        </w:rPr>
        <w:t>in</w:t>
      </w:r>
      <w:r>
        <w:rPr>
          <w:color w:val="002D6B"/>
          <w:spacing w:val="-11"/>
          <w:w w:val="110"/>
        </w:rPr>
        <w:t xml:space="preserve"> </w:t>
      </w:r>
      <w:r>
        <w:rPr>
          <w:color w:val="002D6B"/>
          <w:w w:val="110"/>
        </w:rPr>
        <w:t>Cloud</w:t>
      </w:r>
      <w:r>
        <w:rPr>
          <w:color w:val="002D6B"/>
          <w:spacing w:val="-11"/>
          <w:w w:val="110"/>
        </w:rPr>
        <w:t xml:space="preserve"> </w:t>
      </w:r>
      <w:r>
        <w:rPr>
          <w:color w:val="002D6B"/>
          <w:w w:val="110"/>
        </w:rPr>
        <w:t>Computing</w:t>
      </w:r>
    </w:p>
    <w:p w14:paraId="285FB917" w14:textId="77777777" w:rsidR="00BE1677" w:rsidRDefault="00000000">
      <w:pPr>
        <w:pStyle w:val="BodyText"/>
        <w:tabs>
          <w:tab w:val="left" w:pos="8621"/>
        </w:tabs>
        <w:spacing w:before="4" w:line="331" w:lineRule="auto"/>
        <w:ind w:left="640" w:right="237" w:firstLine="0"/>
      </w:pPr>
      <w:r>
        <w:rPr>
          <w:color w:val="002D6B"/>
        </w:rPr>
        <w:t>Biju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Patnaik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University</w:t>
      </w:r>
      <w:r>
        <w:rPr>
          <w:color w:val="002D6B"/>
          <w:spacing w:val="6"/>
        </w:rPr>
        <w:t xml:space="preserve"> </w:t>
      </w:r>
      <w:r>
        <w:rPr>
          <w:color w:val="002D6B"/>
        </w:rPr>
        <w:t>-</w:t>
      </w:r>
      <w:r>
        <w:rPr>
          <w:color w:val="002D6B"/>
          <w:spacing w:val="7"/>
        </w:rPr>
        <w:t xml:space="preserve"> </w:t>
      </w:r>
      <w:r>
        <w:rPr>
          <w:color w:val="002D6B"/>
        </w:rPr>
        <w:t>India</w:t>
      </w:r>
      <w:r>
        <w:rPr>
          <w:color w:val="002D6B"/>
        </w:rPr>
        <w:tab/>
      </w:r>
      <w:r>
        <w:rPr>
          <w:color w:val="002D6B"/>
          <w:spacing w:val="-2"/>
          <w:w w:val="105"/>
        </w:rPr>
        <w:t>Jul</w:t>
      </w:r>
      <w:r>
        <w:rPr>
          <w:color w:val="002D6B"/>
          <w:spacing w:val="-5"/>
          <w:w w:val="105"/>
        </w:rPr>
        <w:t xml:space="preserve"> </w:t>
      </w:r>
      <w:r>
        <w:rPr>
          <w:color w:val="002D6B"/>
          <w:spacing w:val="-1"/>
          <w:w w:val="105"/>
        </w:rPr>
        <w:t>2007</w:t>
      </w:r>
      <w:r>
        <w:rPr>
          <w:color w:val="002D6B"/>
          <w:spacing w:val="-5"/>
          <w:w w:val="105"/>
        </w:rPr>
        <w:t xml:space="preserve"> </w:t>
      </w:r>
      <w:r>
        <w:rPr>
          <w:color w:val="002D6B"/>
          <w:spacing w:val="-1"/>
          <w:w w:val="130"/>
        </w:rPr>
        <w:t>–</w:t>
      </w:r>
      <w:r>
        <w:rPr>
          <w:color w:val="002D6B"/>
          <w:spacing w:val="-21"/>
          <w:w w:val="130"/>
        </w:rPr>
        <w:t xml:space="preserve"> </w:t>
      </w:r>
      <w:r>
        <w:rPr>
          <w:color w:val="002D6B"/>
          <w:spacing w:val="-1"/>
          <w:w w:val="105"/>
        </w:rPr>
        <w:t>May</w:t>
      </w:r>
      <w:r>
        <w:rPr>
          <w:color w:val="002D6B"/>
          <w:spacing w:val="-5"/>
          <w:w w:val="105"/>
        </w:rPr>
        <w:t xml:space="preserve"> </w:t>
      </w:r>
      <w:r>
        <w:rPr>
          <w:color w:val="002D6B"/>
          <w:spacing w:val="-1"/>
          <w:w w:val="105"/>
        </w:rPr>
        <w:t>2011</w:t>
      </w:r>
      <w:r>
        <w:rPr>
          <w:color w:val="002D6B"/>
          <w:spacing w:val="-64"/>
          <w:w w:val="105"/>
        </w:rPr>
        <w:t xml:space="preserve"> </w:t>
      </w:r>
      <w:proofErr w:type="gramStart"/>
      <w:r>
        <w:rPr>
          <w:color w:val="002D6B"/>
          <w:w w:val="105"/>
        </w:rPr>
        <w:t>Bachelors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in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Computer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Science</w:t>
      </w:r>
      <w:proofErr w:type="gramEnd"/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&amp;</w:t>
      </w:r>
      <w:r>
        <w:rPr>
          <w:color w:val="002D6B"/>
          <w:spacing w:val="-8"/>
          <w:w w:val="105"/>
        </w:rPr>
        <w:t xml:space="preserve"> </w:t>
      </w:r>
      <w:r>
        <w:rPr>
          <w:color w:val="002D6B"/>
          <w:w w:val="105"/>
        </w:rPr>
        <w:t>Engineering</w:t>
      </w:r>
    </w:p>
    <w:sectPr w:rsidR="00BE1677">
      <w:type w:val="continuous"/>
      <w:pgSz w:w="12240" w:h="15840"/>
      <w:pgMar w:top="420" w:right="6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774A"/>
    <w:multiLevelType w:val="hybridMultilevel"/>
    <w:tmpl w:val="22CC7342"/>
    <w:lvl w:ilvl="0" w:tplc="40E4C5E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color w:val="002D6B"/>
        <w:w w:val="100"/>
        <w:sz w:val="24"/>
        <w:szCs w:val="24"/>
        <w:lang w:val="en-US" w:eastAsia="en-US" w:bidi="ar-SA"/>
      </w:rPr>
    </w:lvl>
    <w:lvl w:ilvl="1" w:tplc="EF10E0CE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BDEEF5D4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7ECA812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E912F96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08A29E6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6" w:tplc="DD7C636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7" w:tplc="86E0AE4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92B2356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434E2A"/>
    <w:multiLevelType w:val="hybridMultilevel"/>
    <w:tmpl w:val="BB1CCBB4"/>
    <w:lvl w:ilvl="0" w:tplc="6536299A">
      <w:numFmt w:val="bullet"/>
      <w:lvlText w:val="•"/>
      <w:lvlJc w:val="left"/>
      <w:pPr>
        <w:ind w:left="640" w:hanging="188"/>
      </w:pPr>
      <w:rPr>
        <w:rFonts w:ascii="Microsoft Sans Serif" w:eastAsia="Microsoft Sans Serif" w:hAnsi="Microsoft Sans Serif" w:cs="Microsoft Sans Serif" w:hint="default"/>
        <w:color w:val="002D6B"/>
        <w:w w:val="149"/>
        <w:sz w:val="24"/>
        <w:szCs w:val="24"/>
        <w:lang w:val="en-US" w:eastAsia="en-US" w:bidi="ar-SA"/>
      </w:rPr>
    </w:lvl>
    <w:lvl w:ilvl="1" w:tplc="62B2E360">
      <w:numFmt w:val="bullet"/>
      <w:lvlText w:val="•"/>
      <w:lvlJc w:val="left"/>
      <w:pPr>
        <w:ind w:left="1688" w:hanging="188"/>
      </w:pPr>
      <w:rPr>
        <w:rFonts w:hint="default"/>
        <w:lang w:val="en-US" w:eastAsia="en-US" w:bidi="ar-SA"/>
      </w:rPr>
    </w:lvl>
    <w:lvl w:ilvl="2" w:tplc="963031F6">
      <w:numFmt w:val="bullet"/>
      <w:lvlText w:val="•"/>
      <w:lvlJc w:val="left"/>
      <w:pPr>
        <w:ind w:left="2736" w:hanging="188"/>
      </w:pPr>
      <w:rPr>
        <w:rFonts w:hint="default"/>
        <w:lang w:val="en-US" w:eastAsia="en-US" w:bidi="ar-SA"/>
      </w:rPr>
    </w:lvl>
    <w:lvl w:ilvl="3" w:tplc="1B922720">
      <w:numFmt w:val="bullet"/>
      <w:lvlText w:val="•"/>
      <w:lvlJc w:val="left"/>
      <w:pPr>
        <w:ind w:left="3784" w:hanging="188"/>
      </w:pPr>
      <w:rPr>
        <w:rFonts w:hint="default"/>
        <w:lang w:val="en-US" w:eastAsia="en-US" w:bidi="ar-SA"/>
      </w:rPr>
    </w:lvl>
    <w:lvl w:ilvl="4" w:tplc="6F92CC56">
      <w:numFmt w:val="bullet"/>
      <w:lvlText w:val="•"/>
      <w:lvlJc w:val="left"/>
      <w:pPr>
        <w:ind w:left="4832" w:hanging="188"/>
      </w:pPr>
      <w:rPr>
        <w:rFonts w:hint="default"/>
        <w:lang w:val="en-US" w:eastAsia="en-US" w:bidi="ar-SA"/>
      </w:rPr>
    </w:lvl>
    <w:lvl w:ilvl="5" w:tplc="A1BC23A0">
      <w:numFmt w:val="bullet"/>
      <w:lvlText w:val="•"/>
      <w:lvlJc w:val="left"/>
      <w:pPr>
        <w:ind w:left="5880" w:hanging="188"/>
      </w:pPr>
      <w:rPr>
        <w:rFonts w:hint="default"/>
        <w:lang w:val="en-US" w:eastAsia="en-US" w:bidi="ar-SA"/>
      </w:rPr>
    </w:lvl>
    <w:lvl w:ilvl="6" w:tplc="337C67A6">
      <w:numFmt w:val="bullet"/>
      <w:lvlText w:val="•"/>
      <w:lvlJc w:val="left"/>
      <w:pPr>
        <w:ind w:left="6928" w:hanging="188"/>
      </w:pPr>
      <w:rPr>
        <w:rFonts w:hint="default"/>
        <w:lang w:val="en-US" w:eastAsia="en-US" w:bidi="ar-SA"/>
      </w:rPr>
    </w:lvl>
    <w:lvl w:ilvl="7" w:tplc="BFD61F66">
      <w:numFmt w:val="bullet"/>
      <w:lvlText w:val="•"/>
      <w:lvlJc w:val="left"/>
      <w:pPr>
        <w:ind w:left="7976" w:hanging="188"/>
      </w:pPr>
      <w:rPr>
        <w:rFonts w:hint="default"/>
        <w:lang w:val="en-US" w:eastAsia="en-US" w:bidi="ar-SA"/>
      </w:rPr>
    </w:lvl>
    <w:lvl w:ilvl="8" w:tplc="E3B2DECC">
      <w:numFmt w:val="bullet"/>
      <w:lvlText w:val="•"/>
      <w:lvlJc w:val="left"/>
      <w:pPr>
        <w:ind w:left="9024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7F64693B"/>
    <w:multiLevelType w:val="hybridMultilevel"/>
    <w:tmpl w:val="8C40F074"/>
    <w:lvl w:ilvl="0" w:tplc="1EE0D442">
      <w:numFmt w:val="bullet"/>
      <w:lvlText w:val="●"/>
      <w:lvlJc w:val="left"/>
      <w:pPr>
        <w:ind w:left="914" w:hanging="274"/>
      </w:pPr>
      <w:rPr>
        <w:rFonts w:ascii="Times New Roman" w:eastAsia="Times New Roman" w:hAnsi="Times New Roman" w:cs="Times New Roman" w:hint="default"/>
        <w:color w:val="002D6B"/>
        <w:w w:val="100"/>
        <w:sz w:val="24"/>
        <w:szCs w:val="24"/>
        <w:lang w:val="en-US" w:eastAsia="en-US" w:bidi="ar-SA"/>
      </w:rPr>
    </w:lvl>
    <w:lvl w:ilvl="1" w:tplc="8BACCCA6">
      <w:numFmt w:val="bullet"/>
      <w:lvlText w:val="•"/>
      <w:lvlJc w:val="left"/>
      <w:pPr>
        <w:ind w:left="1940" w:hanging="274"/>
      </w:pPr>
      <w:rPr>
        <w:rFonts w:hint="default"/>
        <w:lang w:val="en-US" w:eastAsia="en-US" w:bidi="ar-SA"/>
      </w:rPr>
    </w:lvl>
    <w:lvl w:ilvl="2" w:tplc="779AB548">
      <w:numFmt w:val="bullet"/>
      <w:lvlText w:val="•"/>
      <w:lvlJc w:val="left"/>
      <w:pPr>
        <w:ind w:left="2960" w:hanging="274"/>
      </w:pPr>
      <w:rPr>
        <w:rFonts w:hint="default"/>
        <w:lang w:val="en-US" w:eastAsia="en-US" w:bidi="ar-SA"/>
      </w:rPr>
    </w:lvl>
    <w:lvl w:ilvl="3" w:tplc="3544F14C">
      <w:numFmt w:val="bullet"/>
      <w:lvlText w:val="•"/>
      <w:lvlJc w:val="left"/>
      <w:pPr>
        <w:ind w:left="3980" w:hanging="274"/>
      </w:pPr>
      <w:rPr>
        <w:rFonts w:hint="default"/>
        <w:lang w:val="en-US" w:eastAsia="en-US" w:bidi="ar-SA"/>
      </w:rPr>
    </w:lvl>
    <w:lvl w:ilvl="4" w:tplc="9C16A3CE">
      <w:numFmt w:val="bullet"/>
      <w:lvlText w:val="•"/>
      <w:lvlJc w:val="left"/>
      <w:pPr>
        <w:ind w:left="5000" w:hanging="274"/>
      </w:pPr>
      <w:rPr>
        <w:rFonts w:hint="default"/>
        <w:lang w:val="en-US" w:eastAsia="en-US" w:bidi="ar-SA"/>
      </w:rPr>
    </w:lvl>
    <w:lvl w:ilvl="5" w:tplc="AAD08F9C">
      <w:numFmt w:val="bullet"/>
      <w:lvlText w:val="•"/>
      <w:lvlJc w:val="left"/>
      <w:pPr>
        <w:ind w:left="6020" w:hanging="274"/>
      </w:pPr>
      <w:rPr>
        <w:rFonts w:hint="default"/>
        <w:lang w:val="en-US" w:eastAsia="en-US" w:bidi="ar-SA"/>
      </w:rPr>
    </w:lvl>
    <w:lvl w:ilvl="6" w:tplc="C8DC3ED8">
      <w:numFmt w:val="bullet"/>
      <w:lvlText w:val="•"/>
      <w:lvlJc w:val="left"/>
      <w:pPr>
        <w:ind w:left="7040" w:hanging="274"/>
      </w:pPr>
      <w:rPr>
        <w:rFonts w:hint="default"/>
        <w:lang w:val="en-US" w:eastAsia="en-US" w:bidi="ar-SA"/>
      </w:rPr>
    </w:lvl>
    <w:lvl w:ilvl="7" w:tplc="51A0D28E">
      <w:numFmt w:val="bullet"/>
      <w:lvlText w:val="•"/>
      <w:lvlJc w:val="left"/>
      <w:pPr>
        <w:ind w:left="8060" w:hanging="274"/>
      </w:pPr>
      <w:rPr>
        <w:rFonts w:hint="default"/>
        <w:lang w:val="en-US" w:eastAsia="en-US" w:bidi="ar-SA"/>
      </w:rPr>
    </w:lvl>
    <w:lvl w:ilvl="8" w:tplc="10828784">
      <w:numFmt w:val="bullet"/>
      <w:lvlText w:val="•"/>
      <w:lvlJc w:val="left"/>
      <w:pPr>
        <w:ind w:left="9080" w:hanging="274"/>
      </w:pPr>
      <w:rPr>
        <w:rFonts w:hint="default"/>
        <w:lang w:val="en-US" w:eastAsia="en-US" w:bidi="ar-SA"/>
      </w:rPr>
    </w:lvl>
  </w:abstractNum>
  <w:num w:numId="1" w16cid:durableId="1847356878">
    <w:abstractNumId w:val="0"/>
  </w:num>
  <w:num w:numId="2" w16cid:durableId="666785215">
    <w:abstractNumId w:val="2"/>
  </w:num>
  <w:num w:numId="3" w16cid:durableId="163336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677"/>
    <w:rsid w:val="000A1E01"/>
    <w:rsid w:val="00244C5D"/>
    <w:rsid w:val="00253098"/>
    <w:rsid w:val="00273092"/>
    <w:rsid w:val="00905A75"/>
    <w:rsid w:val="00A5433C"/>
    <w:rsid w:val="00BE1677"/>
    <w:rsid w:val="00E41762"/>
    <w:rsid w:val="00FB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50210F"/>
  <w15:docId w15:val="{5C7E7277-8370-400F-AD90-91F10A0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0" w:hanging="27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27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1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aline.14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Rosalin Patro_Resume</dc:title>
  <dc:creator>Rosalin patro</dc:creator>
  <cp:lastModifiedBy>Mohammed</cp:lastModifiedBy>
  <cp:revision>19</cp:revision>
  <dcterms:created xsi:type="dcterms:W3CDTF">2023-06-21T01:09:00Z</dcterms:created>
  <dcterms:modified xsi:type="dcterms:W3CDTF">2023-06-21T19:03:00Z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Word</vt:lpwstr>
  </property>
  <property fmtid="{D5CDD505-2E9C-101B-9397-08002B2CF9AE}" pid="4" name="LastSaved">
    <vt:filetime>2023-06-21T00:00:00Z</vt:filetime>
  </property>
</Properties>
</file>