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Сергей Безруков возмутился новостью о том, что лондонская национальная галерея The National Gallery переименовала картину французского художника-импрессиониста Эдгара Дега «Русские танцовщицы» в «Украинских танцовщиц», и раскритиковал это решение. Свое мнение артист сообщил в авторском Telegram-канале.</w:t>
      </w:r>
    </w:p>
    <w:p>
      <w:r>
        <w:t>Актер задался вопросом, что в таком случае ждет российскую культуру в будущем. «Что дальше? Великую школу русского балета тоже назовут украинской?» — написал звезда сериала «Бригада».</w:t>
      </w:r>
    </w:p>
    <w:p>
      <w:r>
        <w:t>Специальный представитель президента России по международному культурному сотрудничеству Михаил Швыдкой также отреагировал на смену названия картины, назвав решение лондонской национальной галереи политическим кретинизмом.</w:t>
      </w:r>
    </w:p>
    <w:p>
      <w:r>
        <w:t>Ранее Сергей Безруков высказался по поводу российского кинопроката. Актер допустил закрытие большинства кинотеатров РФ после отмены западных премьер.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