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Ученые назвали новую причину отрезанного уха голландского художника Винсента Ван Гога. Об этом сообщает «Би-би-си».</w:t>
      </w:r>
    </w:p>
    <w:p>
      <w:r>
        <w:t>Специалисты Университетского медицинского центра Гронингена изучили письма живописца и пришли к выводу, что он мог лишить себя уха, так как страдал от алкогольной абстиненции. По мнению экспертов, он дважды впадал в состояние бреда из-за того, что отказался от спиртного.</w:t>
      </w:r>
    </w:p>
    <w:p>
      <w:r>
        <w:t>Считается, что Ван Гог страдал от биполярного расстройства и пограничного расстройства личности, которые якобы и послужили причиной того, что он решил себя покалечить. При этом исследование опровергло наличие шизофрении у художника, однако подтвердило эпилепсию, которую диагностировали врачи живописца. Ученые считают, что скрытая эпилепсия могла стать результатом неправильного образа жизни, включающего злоупотребление алкоголем, недоедание и плохой сон.</w:t>
      </w:r>
    </w:p>
    <w:p>
      <w:r>
        <w:t>Специалисты, проводившие исследование, подчеркнули, что Ван Гог мог «преуменьшать или даже приукрашивать определенные вещи» в своих письмах. Они попросили с осторожностью относиться к их выводам, так как трудно точно диагностировать болезни художника без возможности провести дополнительные обследования.</w:t>
      </w:r>
    </w:p>
    <w:p>
      <w:r>
        <w:t>В июне на торгах в аукционном доме Drouot в Париже ушло с молотка письмо художников Винсента Ван Гога и Поля Гогена. Датированное 1888 годом послание адресовалось французскому другу живописцев Эмилю Бернару и написано за несколько недель до того, как Ван Гог отрезал себе ухо.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