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Акционист из Москвы Олег Соколов создал календарь с высказываниями президента России Владимира Путина, которые «ушли в народ и стали мировыми мемами». Об этом сообщается в пресс-релизе, поступившем в «Ленту.ру».</w:t>
      </w:r>
    </w:p>
    <w:p>
      <w:r>
        <w:t>Необычное произведение приурочили ко дню рождения Путина, которому 7 октября исполнилось 68 лет. «День рождения Владимира Путина — отличный повод вспомнить самые популярные его фразы, ушедшие в народ и ставшие мировыми мемами», — рассказал автор.</w:t>
      </w:r>
    </w:p>
    <w:p>
      <w:r>
        <w:t>Календарь, который получил название «Самый главный мемодел», содержит 12 фраз, которые сказал президент: «После смерти Махатмы Ганди поговорить не с кем», «Мы как мученики попадем в рай, а они просто сдохнут», «Мы будем преследовать террористов везде. В аэропорту — в аэропорту. Значит, вы уж меня извините, в туалете поймаем, мы в сортире их замочим, в конце концов», и другие.</w:t>
      </w:r>
    </w:p>
    <w:p>
      <w:r>
        <w:t>Ранее сообщалось, что Путина поздравили баннером «президент номер один» напротив здания посольства США.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