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Российская актриса Чулпан Хаматова уволилась из театра «Современник». Об этом сообщила директор культурного учреждения Татьяна Баранова РИА Новости.</w:t>
      </w:r>
    </w:p>
    <w:p>
      <w:r>
        <w:t>«Чулпан Хаматова по собственному желанию прекратила рабочие отношения с театром 23 марта 2022 года», — заявила Баранова.</w:t>
      </w:r>
    </w:p>
    <w:p>
      <w:r>
        <w:t>Ранее в марте этого года сообщалось, что Хаматова переехала в Латвию. В интервью Екатерине Гордеевой она рассказала, что во время начала спецоперации она была в отпуске и «хотела переждать», однако затем приняла решение об эмиграции. В Ригу вместе со знаменитостью переехали и ее дети. Артистка указала, что в ближайшее время не намерена возвращаться в Россию.</w:t>
      </w:r>
    </w:p>
    <w:p>
      <w:r>
        <w:t>Также стало известно, что актриса войдет в труппу Нового Рижского театра. В одной из публикаций в соцсетях руководитель культурного учреждения Алвис Херманис подтвердил, что пригласил артистку присоединиться к труппе театра.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