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Великобритании заметили новое граффити, которое, скорее всего, создано уличным художником Бэнкси. Власти Лоустофта уже успели убрать лист гофрированного железа, который являлся частью работы, сообщает Daily Mail.</w:t>
      </w:r>
    </w:p>
    <w:p>
      <w:r>
        <w:t>Новая работа Бэнкси появилась в парке Николаса Эверитта в английском городе Лоустофт в графстве Суффолк. На граффити изображены трое сидящих в лодке детей, между которыми виднеется надпись «Мы все в одной лодке» (We're all in the same boat). При этом судно выполнено из листа гофрированного железа.</w:t>
      </w:r>
    </w:p>
    <w:p>
      <w:r>
        <w:t>Предполагается, что авторство работы принадлежит Бэнкси. Однако художник пока не подтвердил эти домыслы ни в своем Instagram, ни на официальном сайте, ни другим способом.</w:t>
      </w:r>
    </w:p>
    <w:p>
      <w:r>
        <w:t>Спустя сутки после появления граффити в парке Николаса Эверитта местные власти убрали часть металлической лодки, поскольку боялись затопления. По словам городской администрации, конструкция перекрывала сток, при этом в данном районе ожидаются сильные осадки. Однако лодку обещают восстановить, когда погода наладится.</w:t>
      </w:r>
    </w:p>
    <w:p>
      <w:r>
        <w:t>Предварительно, Бэнкси принадлежит еще одно граффити, найденное несколько дней назад около бывшего магазина электротоваров Лоустофта. На картине изображен ребенок, пытающийся что-то построить из песка, лежащего возле реальной стены. Фанаты Бэнкси ожидают, что он подтвердит авторство этих работ.</w:t>
      </w:r>
    </w:p>
    <w:p>
      <w:r>
        <w:t>Ранее Бэнкси лишился прав на две своих работы из-за отказа раскрыть личность. Имеются в виду два граффити: «Крыса с радаром» и «Девочка с зонтиком».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