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Глава Фонда культурных инициатив Роман Карманов рассказал о миллиардных грантах, которые будут выделяться на поддержку людей, занимающихся творчеством. Интервью с ним было опубликовано на YouTube-канале «Дайте сказать!»</w:t>
      </w:r>
    </w:p>
    <w:p>
      <w:r>
        <w:t>Президент России Владимир Путин объявил о появлении фонда в послании Федеральному собранию. «Он создан для всесторонней поддержки креативных команд и творческих людей искусства. В этом году на проекты выделено уже 3,5 миллиарда рублей», — пояснил Карманов.</w:t>
      </w:r>
    </w:p>
    <w:p>
      <w:r>
        <w:t>По его словам, никаких финансовых ограничений в настоящее время нет. Участники проекта сами будут указывать требуемую сумму в своей заявке. Фонд имеет право дать меньшую сумму, окончательное решение зависит от экспертов, встречи с которыми будут проходить в заочном формате.</w:t>
      </w:r>
    </w:p>
    <w:p>
      <w:r>
        <w:t>«Вообще мне нравится слово "убедить". Чем занимается творческий человек, когда деньги ищет? Он убеждает. Показывает, что вот мой проект, вот моя идея, вот моя команда, мы это сделаем», — сказал руководитель фонда.</w:t>
      </w:r>
    </w:p>
    <w:p>
      <w:r>
        <w:t>Карманов пояснил, что пока экспертный совет формируется. В него войдет около 250 человек.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