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C51D" w14:textId="77777777" w:rsidR="00D7580D" w:rsidRDefault="00D7580D" w:rsidP="00D7580D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>Красивый горный пик в Крыму - гора Ильяс-Кая</w:t>
      </w:r>
    </w:p>
    <w:p w14:paraId="1439CA42" w14:textId="1ADB55C4" w:rsidR="00D7580D" w:rsidRDefault="00D7580D" w:rsidP="00D7580D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Гора Ильяс-Кая — скалистый массив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Байдарской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яйлы, который ступенчато спускается с яйлы на юг и запад. Это самый высокий массив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Байдарской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яйлы — 681,9 м над уровнем моря. Гора Находится в 4 км к северо-западу от посёлка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Форос.Гора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Ильяс-Кая в переводе с крымскотатарского языка — скала Ильи. Вершина доминирует над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Ласпинской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бухтой 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Сарычем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 Неприступные стены с юга и с северо-запада предоставляют вершине величественный вид. В середине апреля 1999 г. в средней части южной стены произошел крупный обвал. В результате обвала образовался огромный красно-рыжий карниз.</w:t>
      </w:r>
    </w:p>
    <w:p w14:paraId="31E96DA2" w14:textId="3084D665" w:rsidR="00D7580D" w:rsidRDefault="00D7580D" w:rsidP="00D7580D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Почти на самой вершине г. Ильяс-Кая была укрепленная монастырская церковь Св. Ильи (X—XV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вв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 Скала, на которой находилось укрепление, с севера, юга и запада неприступная. На ее вершину можно подняться только по крутым восточным склонам. Крыму есть множество мест, посвященных пророку Илии (Илия пророк, занимает в контексте христианской традиции особое место). Средневековые монахи сделали монастырь практически неприступным, выстроив с восточной стороны горы каменную крепостную стену, сложенную из бута. Укрепления, протяженностью около 50 м, раньше были на подступах к вершине, заслоняя доступ к монастырским зданиям. В наше время от монастыря, который просуществовал целых пять веков, практически ничего не осталось.</w:t>
      </w:r>
    </w:p>
    <w:p w14:paraId="504C4DB1" w14:textId="70C9DBE5" w:rsidR="00D7580D" w:rsidRDefault="00D7580D" w:rsidP="00D7580D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На горе Ильяс-Кая оборудована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Виа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феррата— система соединённых между собой оборудованных трасс, ведущих на вершины скальных массивов Ильяс-Кая 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Деликли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>-Бурун. Одна из самых протяжённых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виа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феррат в России. Но на вершину можно подняться и по менее экстремальному пути, тропа к вершине поднимается по красивому мимо скал «Храма Солнца».</w:t>
      </w:r>
    </w:p>
    <w:p w14:paraId="1A4D5F83" w14:textId="77777777" w:rsidR="00D7580D" w:rsidRDefault="00D7580D" w:rsidP="00D7580D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hyperlink r:id="rId5" w:tgtFrame="_blank" w:history="1">
        <w:r>
          <w:rPr>
            <w:rStyle w:val="a3"/>
            <w:rFonts w:ascii="Arial" w:eastAsiaTheme="majorEastAsia" w:hAnsi="Arial" w:cs="Arial"/>
            <w:color w:val="0077FF"/>
          </w:rPr>
          <w:t>Гора Ильяс-Кая на карте</w:t>
        </w:r>
      </w:hyperlink>
    </w:p>
    <w:p w14:paraId="2555E0C2" w14:textId="77777777" w:rsidR="00D7580D" w:rsidRDefault="00D7580D" w:rsidP="00D7580D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Больше интересных мест на </w:t>
      </w:r>
      <w:hyperlink r:id="rId6" w:tgtFrame="_blank" w:history="1">
        <w:r>
          <w:rPr>
            <w:rStyle w:val="a3"/>
            <w:rFonts w:ascii="Arial" w:eastAsiaTheme="majorEastAsia" w:hAnsi="Arial" w:cs="Arial"/>
            <w:color w:val="0077FF"/>
          </w:rPr>
          <w:t>интерактивной карте</w:t>
        </w:r>
      </w:hyperlink>
    </w:p>
    <w:p w14:paraId="574CB8EA" w14:textId="77777777" w:rsidR="00B00578" w:rsidRPr="00EB3020" w:rsidRDefault="00B00578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B00578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92957"/>
    <w:multiLevelType w:val="multilevel"/>
    <w:tmpl w:val="4670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83036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94CCB"/>
    <w:rsid w:val="000B3F69"/>
    <w:rsid w:val="000C67A8"/>
    <w:rsid w:val="001070C5"/>
    <w:rsid w:val="00134C11"/>
    <w:rsid w:val="00140CE6"/>
    <w:rsid w:val="00176281"/>
    <w:rsid w:val="002015E1"/>
    <w:rsid w:val="00237A27"/>
    <w:rsid w:val="00301407"/>
    <w:rsid w:val="00316BF0"/>
    <w:rsid w:val="003520B3"/>
    <w:rsid w:val="00352C66"/>
    <w:rsid w:val="003977EB"/>
    <w:rsid w:val="003C2E03"/>
    <w:rsid w:val="003E536C"/>
    <w:rsid w:val="00416857"/>
    <w:rsid w:val="0041693A"/>
    <w:rsid w:val="00454A00"/>
    <w:rsid w:val="00494C66"/>
    <w:rsid w:val="004957A5"/>
    <w:rsid w:val="004B494D"/>
    <w:rsid w:val="004D3CA1"/>
    <w:rsid w:val="00553A9B"/>
    <w:rsid w:val="00577E1C"/>
    <w:rsid w:val="005A4847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9F2053"/>
    <w:rsid w:val="00A10B8C"/>
    <w:rsid w:val="00AF21DE"/>
    <w:rsid w:val="00B00578"/>
    <w:rsid w:val="00B4199C"/>
    <w:rsid w:val="00B94540"/>
    <w:rsid w:val="00B97896"/>
    <w:rsid w:val="00BD01DA"/>
    <w:rsid w:val="00BD7126"/>
    <w:rsid w:val="00C36696"/>
    <w:rsid w:val="00C95F8A"/>
    <w:rsid w:val="00CB5D5F"/>
    <w:rsid w:val="00D528C7"/>
    <w:rsid w:val="00D7580D"/>
    <w:rsid w:val="00DA193D"/>
    <w:rsid w:val="00DC6ADC"/>
    <w:rsid w:val="00DC701B"/>
    <w:rsid w:val="00DE1A91"/>
    <w:rsid w:val="00E82AC1"/>
    <w:rsid w:val="00EB3020"/>
    <w:rsid w:val="00EB789E"/>
    <w:rsid w:val="00EC49D4"/>
    <w:rsid w:val="00ED5339"/>
    <w:rsid w:val="00F41C81"/>
    <w:rsid w:val="00F456D6"/>
    <w:rsid w:val="00F57B28"/>
    <w:rsid w:val="00F76F8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ap/" TargetMode="External"/><Relationship Id="rId5" Type="http://schemas.openxmlformats.org/officeDocument/2006/relationships/hyperlink" Target="https://trekkingmania.ru/gora_ilyas_ka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1497</Characters>
  <Application>Microsoft Office Word</Application>
  <DocSecurity>0</DocSecurity>
  <Lines>30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2022-04-14T02:49:00Z</dcterms:created>
  <dcterms:modified xsi:type="dcterms:W3CDTF">2022-04-14T02:49:00Z</dcterms:modified>
</cp:coreProperties>
</file>