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2D" w:rsidRPr="00593B2D" w:rsidRDefault="00593B2D" w:rsidP="00593B2D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r w:rsidRPr="00593B2D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 xml:space="preserve">Бахчевые культуры чаще всего не соответствуют гигиеническим нормативам — </w:t>
      </w:r>
      <w:proofErr w:type="spellStart"/>
      <w:r w:rsidRPr="00593B2D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Роспотребнадзор</w:t>
      </w:r>
      <w:proofErr w:type="spellEnd"/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bCs/>
          <w:color w:val="303030"/>
          <w:sz w:val="28"/>
          <w:szCs w:val="28"/>
        </w:rPr>
        <w:t xml:space="preserve">За 2021 год по санитарно-химическим, микробиологическим, </w:t>
      </w:r>
      <w:proofErr w:type="spellStart"/>
      <w:r w:rsidRPr="00593B2D">
        <w:rPr>
          <w:bCs/>
          <w:color w:val="303030"/>
          <w:sz w:val="28"/>
          <w:szCs w:val="28"/>
        </w:rPr>
        <w:t>паразитологическим</w:t>
      </w:r>
      <w:proofErr w:type="spellEnd"/>
      <w:r w:rsidRPr="00593B2D">
        <w:rPr>
          <w:bCs/>
          <w:color w:val="303030"/>
          <w:sz w:val="28"/>
          <w:szCs w:val="28"/>
        </w:rPr>
        <w:t xml:space="preserve"> и физико-химическим показателям специалистами </w:t>
      </w:r>
      <w:proofErr w:type="spellStart"/>
      <w:r w:rsidRPr="00593B2D">
        <w:rPr>
          <w:bCs/>
          <w:color w:val="303030"/>
          <w:sz w:val="28"/>
          <w:szCs w:val="28"/>
        </w:rPr>
        <w:t>Роспотребнадзора</w:t>
      </w:r>
      <w:proofErr w:type="spellEnd"/>
      <w:r w:rsidRPr="00593B2D">
        <w:rPr>
          <w:bCs/>
          <w:color w:val="303030"/>
          <w:sz w:val="28"/>
          <w:szCs w:val="28"/>
        </w:rPr>
        <w:t xml:space="preserve"> было исследовано более 162 тысяч проб плодоовощной продукции, из них не соответствуют гигиеническим нормативам:</w:t>
      </w:r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color w:val="303030"/>
          <w:sz w:val="28"/>
          <w:szCs w:val="28"/>
        </w:rPr>
        <w:t xml:space="preserve">— по содержанию химических </w:t>
      </w:r>
      <w:proofErr w:type="spellStart"/>
      <w:r w:rsidRPr="00593B2D">
        <w:rPr>
          <w:color w:val="303030"/>
          <w:sz w:val="28"/>
          <w:szCs w:val="28"/>
        </w:rPr>
        <w:t>контаминантов</w:t>
      </w:r>
      <w:proofErr w:type="spellEnd"/>
      <w:r w:rsidRPr="00593B2D">
        <w:rPr>
          <w:color w:val="303030"/>
          <w:sz w:val="28"/>
          <w:szCs w:val="28"/>
        </w:rPr>
        <w:t xml:space="preserve"> - 0,84% проб. Наиболее высокий удельный вес проб несоответствующих нормативам установлен в группе «бахчевые культуры» и составил 3,89%;</w:t>
      </w:r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color w:val="303030"/>
          <w:sz w:val="28"/>
          <w:szCs w:val="28"/>
        </w:rPr>
        <w:t>— по физико-химическим показателям - 1,54% проб.</w:t>
      </w:r>
      <w:bookmarkStart w:id="0" w:name="_GoBack"/>
      <w:bookmarkEnd w:id="0"/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color w:val="303030"/>
          <w:sz w:val="28"/>
          <w:szCs w:val="28"/>
        </w:rPr>
        <w:t>— по микробиологическим показателям - 2,55% проб.</w:t>
      </w:r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color w:val="303030"/>
          <w:sz w:val="28"/>
          <w:szCs w:val="28"/>
        </w:rPr>
        <w:t xml:space="preserve">— по </w:t>
      </w:r>
      <w:proofErr w:type="spellStart"/>
      <w:r w:rsidRPr="00593B2D">
        <w:rPr>
          <w:color w:val="303030"/>
          <w:sz w:val="28"/>
          <w:szCs w:val="28"/>
        </w:rPr>
        <w:t>паразитологическим</w:t>
      </w:r>
      <w:proofErr w:type="spellEnd"/>
      <w:r w:rsidRPr="00593B2D">
        <w:rPr>
          <w:color w:val="303030"/>
          <w:sz w:val="28"/>
          <w:szCs w:val="28"/>
        </w:rPr>
        <w:t xml:space="preserve"> показателям - 0,13% проб.</w:t>
      </w:r>
    </w:p>
    <w:p w:rsidR="00593B2D" w:rsidRPr="00593B2D" w:rsidRDefault="00593B2D" w:rsidP="00593B2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93B2D">
        <w:rPr>
          <w:color w:val="303030"/>
          <w:sz w:val="28"/>
          <w:szCs w:val="28"/>
        </w:rPr>
        <w:t xml:space="preserve">Специалистами </w:t>
      </w:r>
      <w:proofErr w:type="spellStart"/>
      <w:r w:rsidRPr="00593B2D">
        <w:rPr>
          <w:color w:val="303030"/>
          <w:sz w:val="28"/>
          <w:szCs w:val="28"/>
        </w:rPr>
        <w:t>Роспотребнадзора</w:t>
      </w:r>
      <w:proofErr w:type="spellEnd"/>
      <w:r w:rsidRPr="00593B2D">
        <w:rPr>
          <w:color w:val="303030"/>
          <w:sz w:val="28"/>
          <w:szCs w:val="28"/>
        </w:rPr>
        <w:t xml:space="preserve"> изъято из оборота 479 т плодоовощной продукции.</w:t>
      </w:r>
    </w:p>
    <w:p w:rsidR="00515B32" w:rsidRDefault="00515B32"/>
    <w:sectPr w:rsidR="0051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2D"/>
    <w:rsid w:val="00515B32"/>
    <w:rsid w:val="00593B2D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831A9-F980-44BE-9A00-34F4B1FC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3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B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9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2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2022-04-14T13:37:00Z</dcterms:created>
  <dcterms:modified xsi:type="dcterms:W3CDTF">2022-04-14T13:38:00Z</dcterms:modified>
</cp:coreProperties>
</file>