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5B32" w:rsidRPr="00773410" w:rsidRDefault="00773410">
      <w:pPr>
        <w:rPr>
          <w:rFonts w:ascii="Times New Roman" w:hAnsi="Times New Roman" w:cs="Times New Roman"/>
          <w:sz w:val="28"/>
          <w:szCs w:val="28"/>
        </w:rPr>
      </w:pPr>
      <w:r w:rsidRPr="00773410">
        <w:rPr>
          <w:rFonts w:ascii="Times New Roman" w:hAnsi="Times New Roman" w:cs="Times New Roman"/>
          <w:sz w:val="28"/>
          <w:szCs w:val="28"/>
        </w:rPr>
        <w:t>Китай: опыт выращивания дынь в теплицах</w:t>
      </w:r>
    </w:p>
    <w:p w:rsidR="00773410" w:rsidRPr="00773410" w:rsidRDefault="00773410" w:rsidP="00773410">
      <w:pPr>
        <w:pStyle w:val="a3"/>
        <w:shd w:val="clear" w:color="auto" w:fill="FFFFFF"/>
        <w:spacing w:before="0" w:beforeAutospacing="0" w:after="240" w:afterAutospacing="0"/>
        <w:rPr>
          <w:color w:val="303030"/>
          <w:sz w:val="28"/>
          <w:szCs w:val="28"/>
        </w:rPr>
      </w:pPr>
      <w:r w:rsidRPr="00773410">
        <w:rPr>
          <w:bCs/>
          <w:color w:val="303030"/>
          <w:sz w:val="28"/>
          <w:szCs w:val="28"/>
        </w:rPr>
        <w:t>Из-за большой разницы температур на северо-западе Китая, выращиваемые в городе Хами дыни имеют высокое содержание сахара и поэтому очень сладкие. Однако по мере того, как все больше и больше производителей переходят на выращивание в теплицах, возникает вопрос, могут ли умные теплицы воспроизвести такую разницу температур, чтобы плоды были такими же сладкими.</w:t>
      </w:r>
      <w:bookmarkStart w:id="0" w:name="_GoBack"/>
      <w:bookmarkEnd w:id="0"/>
    </w:p>
    <w:p w:rsidR="00773410" w:rsidRPr="00773410" w:rsidRDefault="00773410" w:rsidP="00773410">
      <w:pPr>
        <w:pStyle w:val="a3"/>
        <w:shd w:val="clear" w:color="auto" w:fill="FFFFFF"/>
        <w:spacing w:before="0" w:beforeAutospacing="0" w:after="240" w:afterAutospacing="0"/>
        <w:rPr>
          <w:color w:val="303030"/>
          <w:sz w:val="28"/>
          <w:szCs w:val="28"/>
        </w:rPr>
      </w:pPr>
      <w:r w:rsidRPr="00773410">
        <w:rPr>
          <w:color w:val="303030"/>
          <w:sz w:val="28"/>
          <w:szCs w:val="28"/>
        </w:rPr>
        <w:t xml:space="preserve">В теплицах полив и удобрения автоматизированы. Датчики могут измерять влажность почвы, количество различных элементов, таких как азот, фосфор и калий в почве, а также </w:t>
      </w:r>
      <w:proofErr w:type="spellStart"/>
      <w:r w:rsidRPr="00773410">
        <w:rPr>
          <w:color w:val="303030"/>
          <w:sz w:val="28"/>
          <w:szCs w:val="28"/>
        </w:rPr>
        <w:t>pH</w:t>
      </w:r>
      <w:proofErr w:type="spellEnd"/>
      <w:r w:rsidRPr="00773410">
        <w:rPr>
          <w:color w:val="303030"/>
          <w:sz w:val="28"/>
          <w:szCs w:val="28"/>
        </w:rPr>
        <w:t xml:space="preserve"> почвы в режиме реального времени. Если эти параметры ниже определенного минимума, система орошения запускается автоматически, чтобы снова обеспечить растение всем, что ему нужно для оптимального роста.</w:t>
      </w:r>
    </w:p>
    <w:p w:rsidR="00773410" w:rsidRPr="00773410" w:rsidRDefault="00773410" w:rsidP="00773410">
      <w:pPr>
        <w:pStyle w:val="a3"/>
        <w:shd w:val="clear" w:color="auto" w:fill="FFFFFF"/>
        <w:spacing w:before="0" w:beforeAutospacing="0" w:after="240" w:afterAutospacing="0"/>
        <w:rPr>
          <w:color w:val="303030"/>
          <w:sz w:val="28"/>
          <w:szCs w:val="28"/>
        </w:rPr>
      </w:pPr>
      <w:r w:rsidRPr="00773410">
        <w:rPr>
          <w:color w:val="303030"/>
          <w:sz w:val="28"/>
          <w:szCs w:val="28"/>
        </w:rPr>
        <w:t>Разница температур напрямую влияет на содержание сахара в дынях. В то время как фермер зависит от погоды, выращивая их на открытом воздухе, одним из основных преимуществ выращивания в теплицах является возможность регулировать температуру внутри. Например, теплицу можно держать в тепле днем, а ночью понижать температуру, чтобы создать различия, которые сделают дыню такой сладкой. Температура и влажность контролируются датчиками, поэтому производители могут гарантировать, что уровни температуры и влажности всегда будут именно такими, какие нужны растению.</w:t>
      </w:r>
    </w:p>
    <w:p w:rsidR="00773410" w:rsidRPr="00773410" w:rsidRDefault="00773410" w:rsidP="00773410">
      <w:pPr>
        <w:pStyle w:val="a3"/>
        <w:shd w:val="clear" w:color="auto" w:fill="FFFFFF"/>
        <w:spacing w:before="0" w:beforeAutospacing="0" w:after="240" w:afterAutospacing="0"/>
        <w:rPr>
          <w:color w:val="303030"/>
          <w:sz w:val="28"/>
          <w:szCs w:val="28"/>
        </w:rPr>
      </w:pPr>
      <w:r w:rsidRPr="00773410">
        <w:rPr>
          <w:color w:val="303030"/>
          <w:sz w:val="28"/>
          <w:szCs w:val="28"/>
        </w:rPr>
        <w:t>В период цветения и плодоношения дыням требуется более 10 часов солнечного света в день. Виноградным лозам и цветам нужно еще больше. Конечно, растению может потребоваться больше солнечного света, чем днем, поэтому теплицы оборудуют искусственным освещением.</w:t>
      </w:r>
    </w:p>
    <w:p w:rsidR="00773410" w:rsidRPr="00773410" w:rsidRDefault="00773410" w:rsidP="00773410">
      <w:pPr>
        <w:pStyle w:val="a3"/>
        <w:shd w:val="clear" w:color="auto" w:fill="FFFFFF"/>
        <w:spacing w:before="0" w:beforeAutospacing="0" w:after="240" w:afterAutospacing="0"/>
        <w:rPr>
          <w:color w:val="303030"/>
          <w:sz w:val="28"/>
          <w:szCs w:val="28"/>
        </w:rPr>
      </w:pPr>
      <w:r w:rsidRPr="00773410">
        <w:rPr>
          <w:color w:val="303030"/>
          <w:sz w:val="28"/>
          <w:szCs w:val="28"/>
        </w:rPr>
        <w:t>Всю теплицу можно контролировать с помощью мобильных телефонов; повсюду установлены камеры, поэтому производителю не нужно находиться в теплице 24/7, чтобы проверить урожай.</w:t>
      </w:r>
    </w:p>
    <w:p w:rsidR="00773410" w:rsidRDefault="00773410"/>
    <w:sectPr w:rsidR="007734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410"/>
    <w:rsid w:val="00515B32"/>
    <w:rsid w:val="00773410"/>
    <w:rsid w:val="00994CAB"/>
    <w:rsid w:val="00C75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5D7DC2"/>
  <w15:chartTrackingRefBased/>
  <w15:docId w15:val="{D997F2C4-6EB2-4766-A384-070559BAD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734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004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194607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06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263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 Home</dc:creator>
  <cp:keywords/>
  <dc:description/>
  <cp:lastModifiedBy>Home Home</cp:lastModifiedBy>
  <cp:revision>1</cp:revision>
  <dcterms:created xsi:type="dcterms:W3CDTF">2022-04-14T14:17:00Z</dcterms:created>
  <dcterms:modified xsi:type="dcterms:W3CDTF">2022-04-14T14:18:00Z</dcterms:modified>
</cp:coreProperties>
</file>