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B55C" w14:textId="22681644" w:rsidR="000E66C6" w:rsidRPr="000E66C6" w:rsidRDefault="000E66C6" w:rsidP="000E66C6">
      <w:pPr>
        <w:jc w:val="center"/>
        <w:rPr>
          <w:rStyle w:val="ui-provider"/>
          <w:rFonts w:ascii="標楷體" w:eastAsia="標楷體" w:hAnsi="標楷體"/>
          <w:b/>
          <w:bCs/>
          <w:sz w:val="36"/>
          <w:szCs w:val="28"/>
        </w:rPr>
      </w:pPr>
      <w:r w:rsidRPr="000E66C6">
        <w:rPr>
          <w:rStyle w:val="ui-provider"/>
          <w:rFonts w:ascii="標楷體" w:eastAsia="標楷體" w:hAnsi="標楷體" w:hint="eastAsia"/>
          <w:b/>
          <w:bCs/>
          <w:sz w:val="36"/>
          <w:szCs w:val="28"/>
        </w:rPr>
        <w:t>物件導向程式設計實習 遊戲proposal</w:t>
      </w:r>
    </w:p>
    <w:p w14:paraId="7B140CB8" w14:textId="09F1D655" w:rsidR="000E66C6" w:rsidRPr="000E66C6" w:rsidRDefault="000E66C6" w:rsidP="000E66C6">
      <w:pPr>
        <w:jc w:val="right"/>
        <w:rPr>
          <w:rStyle w:val="ui-provider"/>
          <w:rFonts w:ascii="標楷體" w:eastAsia="標楷體" w:hAnsi="標楷體"/>
          <w:sz w:val="28"/>
          <w:szCs w:val="22"/>
        </w:rPr>
      </w:pPr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組員： 光電四 109650012 洪承裕</w:t>
      </w:r>
    </w:p>
    <w:p w14:paraId="57C4C739" w14:textId="1DB837DF" w:rsidR="000E66C6" w:rsidRPr="000E66C6" w:rsidRDefault="000E66C6" w:rsidP="000E66C6">
      <w:pPr>
        <w:ind w:leftChars="473" w:left="1381" w:hangingChars="88" w:hanging="246"/>
        <w:jc w:val="right"/>
        <w:rPr>
          <w:rStyle w:val="ui-provider"/>
          <w:rFonts w:ascii="標楷體" w:eastAsia="標楷體" w:hAnsi="標楷體"/>
          <w:sz w:val="28"/>
          <w:szCs w:val="22"/>
        </w:rPr>
      </w:pPr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電資三 110820022 顏湘芸</w:t>
      </w:r>
    </w:p>
    <w:p w14:paraId="2355AB03" w14:textId="252C07D5" w:rsidR="0092766A" w:rsidRPr="000E66C6" w:rsidRDefault="000E66C6">
      <w:pPr>
        <w:rPr>
          <w:rStyle w:val="ui-provider"/>
          <w:rFonts w:ascii="標楷體" w:eastAsia="標楷體" w:hAnsi="標楷體"/>
          <w:sz w:val="36"/>
          <w:szCs w:val="28"/>
        </w:rPr>
      </w:pPr>
      <w:r>
        <w:rPr>
          <w:rStyle w:val="ui-provider"/>
          <w:rFonts w:ascii="標楷體" w:eastAsia="標楷體" w:hAnsi="標楷體" w:hint="eastAsia"/>
          <w:sz w:val="36"/>
          <w:szCs w:val="28"/>
        </w:rPr>
        <w:t>一、</w:t>
      </w:r>
      <w:r w:rsidR="0092766A" w:rsidRPr="000E66C6">
        <w:rPr>
          <w:rStyle w:val="ui-provider"/>
          <w:rFonts w:ascii="標楷體" w:eastAsia="標楷體" w:hAnsi="標楷體"/>
          <w:sz w:val="36"/>
          <w:szCs w:val="28"/>
        </w:rPr>
        <w:t>簡介</w:t>
      </w:r>
    </w:p>
    <w:p w14:paraId="0C4B7FBF" w14:textId="620B68FE" w:rsidR="0092766A" w:rsidRPr="000E66C6" w:rsidRDefault="000E66C6">
      <w:pPr>
        <w:rPr>
          <w:rStyle w:val="ui-provider"/>
          <w:rFonts w:ascii="標楷體" w:eastAsia="標楷體" w:hAnsi="標楷體"/>
          <w:sz w:val="28"/>
          <w:szCs w:val="22"/>
        </w:rPr>
      </w:pPr>
      <w:r>
        <w:rPr>
          <w:rStyle w:val="ui-provider"/>
          <w:rFonts w:ascii="標楷體" w:eastAsia="標楷體" w:hAnsi="標楷體"/>
          <w:sz w:val="32"/>
          <w:szCs w:val="24"/>
        </w:rPr>
        <w:tab/>
      </w:r>
      <w:r>
        <w:rPr>
          <w:rStyle w:val="ui-provider"/>
          <w:rFonts w:ascii="標楷體" w:eastAsia="標楷體" w:hAnsi="標楷體" w:hint="eastAsia"/>
          <w:sz w:val="28"/>
          <w:szCs w:val="22"/>
        </w:rPr>
        <w:t>簡單來說就是挖金礦的小遊戲，</w:t>
      </w:r>
      <w:r w:rsidR="00995BA3">
        <w:rPr>
          <w:rStyle w:val="ui-provider"/>
          <w:rFonts w:ascii="標楷體" w:eastAsia="標楷體" w:hAnsi="標楷體" w:hint="eastAsia"/>
          <w:sz w:val="28"/>
          <w:szCs w:val="22"/>
        </w:rPr>
        <w:t>有各式各樣的神祕東</w:t>
      </w:r>
      <w:proofErr w:type="gramStart"/>
      <w:r w:rsidR="00995BA3">
        <w:rPr>
          <w:rStyle w:val="ui-provider"/>
          <w:rFonts w:ascii="標楷體" w:eastAsia="標楷體" w:hAnsi="標楷體" w:hint="eastAsia"/>
          <w:sz w:val="28"/>
          <w:szCs w:val="22"/>
        </w:rPr>
        <w:t>東</w:t>
      </w:r>
      <w:proofErr w:type="gramEnd"/>
      <w:r w:rsidR="00995BA3">
        <w:rPr>
          <w:rStyle w:val="ui-provider"/>
          <w:rFonts w:ascii="標楷體" w:eastAsia="標楷體" w:hAnsi="標楷體" w:hint="eastAsia"/>
          <w:sz w:val="28"/>
          <w:szCs w:val="22"/>
        </w:rPr>
        <w:t>在土裡等著你去挖。</w:t>
      </w:r>
    </w:p>
    <w:p w14:paraId="1494E6E7" w14:textId="4C8FDA13" w:rsidR="0092766A" w:rsidRDefault="000E66C6">
      <w:pPr>
        <w:rPr>
          <w:rStyle w:val="ui-provider"/>
          <w:rFonts w:ascii="標楷體" w:eastAsia="標楷體" w:hAnsi="標楷體"/>
          <w:sz w:val="32"/>
          <w:szCs w:val="24"/>
        </w:rPr>
      </w:pPr>
      <w:r w:rsidRPr="000E66C6">
        <w:rPr>
          <w:rStyle w:val="ui-provider"/>
          <w:rFonts w:ascii="標楷體" w:eastAsia="標楷體" w:hAnsi="標楷體" w:hint="eastAsia"/>
          <w:sz w:val="36"/>
          <w:szCs w:val="28"/>
        </w:rPr>
        <w:t>二、</w:t>
      </w:r>
      <w:r w:rsidR="0092766A" w:rsidRPr="000E66C6">
        <w:rPr>
          <w:rStyle w:val="ui-provider"/>
          <w:rFonts w:ascii="標楷體" w:eastAsia="標楷體" w:hAnsi="標楷體"/>
          <w:sz w:val="36"/>
          <w:szCs w:val="28"/>
        </w:rPr>
        <w:t>任務概述</w:t>
      </w:r>
    </w:p>
    <w:p w14:paraId="0B86CD86" w14:textId="77777777" w:rsidR="00995BA3" w:rsidRDefault="0092766A" w:rsidP="000E66C6">
      <w:pPr>
        <w:ind w:firstLine="480"/>
        <w:rPr>
          <w:rStyle w:val="ui-provider"/>
          <w:rFonts w:ascii="標楷體" w:eastAsia="標楷體" w:hAnsi="標楷體"/>
          <w:sz w:val="28"/>
          <w:szCs w:val="22"/>
        </w:rPr>
      </w:pPr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玩家可以</w:t>
      </w:r>
      <w:proofErr w:type="gramStart"/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透過礦車進行</w:t>
      </w:r>
      <w:proofErr w:type="gramEnd"/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抓金礦，抓到金礦則獲得</w:t>
      </w:r>
      <w:r w:rsidR="000F1ABF" w:rsidRPr="000E66C6">
        <w:rPr>
          <w:rStyle w:val="ui-provider"/>
          <w:rFonts w:ascii="標楷體" w:eastAsia="標楷體" w:hAnsi="標楷體" w:hint="eastAsia"/>
          <w:sz w:val="28"/>
          <w:szCs w:val="22"/>
        </w:rPr>
        <w:t>分數</w:t>
      </w:r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，抓到石頭則</w:t>
      </w:r>
      <w:r w:rsidR="000F1ABF" w:rsidRPr="000E66C6">
        <w:rPr>
          <w:rStyle w:val="ui-provider"/>
          <w:rFonts w:ascii="標楷體" w:eastAsia="標楷體" w:hAnsi="標楷體" w:hint="eastAsia"/>
          <w:sz w:val="28"/>
          <w:szCs w:val="22"/>
        </w:rPr>
        <w:t>分數</w:t>
      </w:r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，</w:t>
      </w:r>
      <w:proofErr w:type="gramStart"/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抓空不</w:t>
      </w:r>
      <w:proofErr w:type="gramEnd"/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扣</w:t>
      </w:r>
      <w:r w:rsidR="000F1ABF" w:rsidRPr="000E66C6">
        <w:rPr>
          <w:rStyle w:val="ui-provider"/>
          <w:rFonts w:ascii="標楷體" w:eastAsia="標楷體" w:hAnsi="標楷體" w:hint="eastAsia"/>
          <w:sz w:val="28"/>
          <w:szCs w:val="22"/>
        </w:rPr>
        <w:t>分</w:t>
      </w:r>
      <w:r w:rsidR="00995BA3">
        <w:rPr>
          <w:rStyle w:val="ui-provider"/>
          <w:rFonts w:ascii="標楷體" w:eastAsia="標楷體" w:hAnsi="標楷體" w:hint="eastAsia"/>
          <w:sz w:val="28"/>
          <w:szCs w:val="22"/>
        </w:rPr>
        <w:t>，其他物件</w:t>
      </w:r>
      <w:proofErr w:type="gramStart"/>
      <w:r w:rsidR="00995BA3">
        <w:rPr>
          <w:rStyle w:val="ui-provider"/>
          <w:rFonts w:ascii="標楷體" w:eastAsia="標楷體" w:hAnsi="標楷體" w:hint="eastAsia"/>
          <w:sz w:val="28"/>
          <w:szCs w:val="22"/>
        </w:rPr>
        <w:t>有加扣時間</w:t>
      </w:r>
      <w:proofErr w:type="gramEnd"/>
      <w:r w:rsidR="00995BA3">
        <w:rPr>
          <w:rStyle w:val="ui-provider"/>
          <w:rFonts w:ascii="標楷體" w:eastAsia="標楷體" w:hAnsi="標楷體" w:hint="eastAsia"/>
          <w:sz w:val="28"/>
          <w:szCs w:val="22"/>
        </w:rPr>
        <w:t>、增加障礙物、增強速度等特殊功能</w:t>
      </w:r>
      <w:r w:rsidRPr="000E66C6">
        <w:rPr>
          <w:rStyle w:val="ui-provider"/>
          <w:rFonts w:ascii="標楷體" w:eastAsia="標楷體" w:hAnsi="標楷體" w:hint="eastAsia"/>
          <w:sz w:val="28"/>
          <w:szCs w:val="22"/>
        </w:rPr>
        <w:t>。</w:t>
      </w:r>
    </w:p>
    <w:p w14:paraId="0EDD127E" w14:textId="224F208F" w:rsidR="0092766A" w:rsidRPr="00995BA3" w:rsidRDefault="00995BA3" w:rsidP="00995BA3">
      <w:pPr>
        <w:ind w:firstLine="480"/>
        <w:rPr>
          <w:rStyle w:val="ui-provider"/>
          <w:rFonts w:ascii="標楷體" w:eastAsia="標楷體" w:hAnsi="標楷體"/>
          <w:sz w:val="28"/>
          <w:szCs w:val="22"/>
        </w:rPr>
      </w:pPr>
      <w:r>
        <w:rPr>
          <w:rStyle w:val="ui-provider"/>
          <w:rFonts w:ascii="標楷體" w:eastAsia="標楷體" w:hAnsi="標楷體" w:hint="eastAsia"/>
          <w:sz w:val="28"/>
          <w:szCs w:val="22"/>
        </w:rPr>
        <w:t>每關</w:t>
      </w:r>
      <w:r w:rsidR="000E66C6" w:rsidRPr="000E66C6">
        <w:rPr>
          <w:rStyle w:val="ui-provider"/>
          <w:rFonts w:ascii="標楷體" w:eastAsia="標楷體" w:hAnsi="標楷體" w:hint="eastAsia"/>
          <w:sz w:val="28"/>
          <w:szCs w:val="22"/>
        </w:rPr>
        <w:t>時間歸零時進行結算，依分數結算該關卡星等</w:t>
      </w:r>
      <w:r>
        <w:rPr>
          <w:rStyle w:val="ui-provider"/>
          <w:rFonts w:ascii="標楷體" w:eastAsia="標楷體" w:hAnsi="標楷體" w:hint="eastAsia"/>
          <w:sz w:val="28"/>
          <w:szCs w:val="22"/>
        </w:rPr>
        <w:t>，分數依門檻為0、1、2、3星。遊戲共</w:t>
      </w:r>
      <w:r w:rsidR="003B4E24">
        <w:rPr>
          <w:rStyle w:val="ui-provider"/>
          <w:rFonts w:ascii="標楷體" w:eastAsia="標楷體" w:hAnsi="標楷體" w:hint="eastAsia"/>
          <w:sz w:val="28"/>
          <w:szCs w:val="22"/>
        </w:rPr>
        <w:t>15-20</w:t>
      </w:r>
      <w:r>
        <w:rPr>
          <w:rStyle w:val="ui-provider"/>
          <w:rFonts w:ascii="標楷體" w:eastAsia="標楷體" w:hAnsi="標楷體" w:hint="eastAsia"/>
          <w:sz w:val="28"/>
          <w:szCs w:val="22"/>
        </w:rPr>
        <w:t>關。</w:t>
      </w:r>
    </w:p>
    <w:p w14:paraId="562F2A63" w14:textId="0A618961" w:rsidR="005D5517" w:rsidRPr="000E66C6" w:rsidRDefault="000E66C6">
      <w:pPr>
        <w:rPr>
          <w:rStyle w:val="ui-provider"/>
          <w:rFonts w:ascii="標楷體" w:eastAsia="標楷體" w:hAnsi="標楷體"/>
          <w:sz w:val="36"/>
          <w:szCs w:val="28"/>
        </w:rPr>
      </w:pPr>
      <w:r w:rsidRPr="000E66C6">
        <w:rPr>
          <w:rStyle w:val="ui-provider"/>
          <w:rFonts w:ascii="標楷體" w:eastAsia="標楷體" w:hAnsi="標楷體" w:hint="eastAsia"/>
          <w:sz w:val="36"/>
          <w:szCs w:val="28"/>
        </w:rPr>
        <w:t>三、</w:t>
      </w:r>
      <w:r w:rsidR="0092766A" w:rsidRPr="000E66C6">
        <w:rPr>
          <w:rStyle w:val="ui-provider"/>
          <w:rFonts w:ascii="標楷體" w:eastAsia="標楷體" w:hAnsi="標楷體"/>
          <w:sz w:val="36"/>
          <w:szCs w:val="28"/>
        </w:rPr>
        <w:t>預期工作內容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1"/>
        <w:gridCol w:w="6355"/>
      </w:tblGrid>
      <w:tr w:rsidR="005D5517" w:rsidRPr="003F668F" w14:paraId="2D037168" w14:textId="77777777" w:rsidTr="005D5517">
        <w:tc>
          <w:tcPr>
            <w:tcW w:w="1951" w:type="dxa"/>
          </w:tcPr>
          <w:p w14:paraId="469FE70D" w14:textId="0A9C9BCA" w:rsidR="005D5517" w:rsidRPr="003F668F" w:rsidRDefault="00113DAD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項目</w:t>
            </w:r>
          </w:p>
        </w:tc>
        <w:tc>
          <w:tcPr>
            <w:tcW w:w="6379" w:type="dxa"/>
          </w:tcPr>
          <w:p w14:paraId="7F6FC50C" w14:textId="037DA598" w:rsidR="005D5517" w:rsidRPr="003F668F" w:rsidRDefault="00113DAD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細項</w:t>
            </w:r>
          </w:p>
        </w:tc>
      </w:tr>
      <w:tr w:rsidR="005D5517" w:rsidRPr="003F668F" w14:paraId="1BDBCFCC" w14:textId="77777777" w:rsidTr="005D5517">
        <w:tc>
          <w:tcPr>
            <w:tcW w:w="1951" w:type="dxa"/>
          </w:tcPr>
          <w:p w14:paraId="782275B9" w14:textId="75142323" w:rsidR="005D5517" w:rsidRPr="003F668F" w:rsidRDefault="005D5517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分數及時間</w:t>
            </w:r>
          </w:p>
        </w:tc>
        <w:tc>
          <w:tcPr>
            <w:tcW w:w="6379" w:type="dxa"/>
          </w:tcPr>
          <w:p w14:paraId="4BFD7C5D" w14:textId="77777777" w:rsidR="005D5517" w:rsidRPr="003F668F" w:rsidRDefault="005D5517" w:rsidP="005D5517">
            <w:pPr>
              <w:pStyle w:val="a6"/>
              <w:numPr>
                <w:ilvl w:val="0"/>
                <w:numId w:val="1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分數低於零時死亡</w:t>
            </w:r>
          </w:p>
          <w:p w14:paraId="74D37783" w14:textId="77777777" w:rsidR="005D5517" w:rsidRPr="003F668F" w:rsidRDefault="005D5517" w:rsidP="005D5517">
            <w:pPr>
              <w:pStyle w:val="a6"/>
              <w:numPr>
                <w:ilvl w:val="0"/>
                <w:numId w:val="1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時間倒數</w:t>
            </w:r>
          </w:p>
          <w:p w14:paraId="69E70E3D" w14:textId="7F82E7FB" w:rsidR="005D5517" w:rsidRPr="003F668F" w:rsidRDefault="005D5517" w:rsidP="005D5517">
            <w:pPr>
              <w:pStyle w:val="a6"/>
              <w:numPr>
                <w:ilvl w:val="0"/>
                <w:numId w:val="1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時間歸零時結算關卡分數</w:t>
            </w:r>
          </w:p>
          <w:p w14:paraId="5D0B3D55" w14:textId="7C0D1F2D" w:rsidR="005D5517" w:rsidRPr="003F668F" w:rsidRDefault="005D5517" w:rsidP="005D5517">
            <w:pPr>
              <w:pStyle w:val="a6"/>
              <w:numPr>
                <w:ilvl w:val="0"/>
                <w:numId w:val="1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依關卡分數得到對應星等</w:t>
            </w:r>
          </w:p>
        </w:tc>
      </w:tr>
      <w:tr w:rsidR="005D5517" w:rsidRPr="003F668F" w14:paraId="36E3D869" w14:textId="77777777" w:rsidTr="005D5517">
        <w:tc>
          <w:tcPr>
            <w:tcW w:w="1951" w:type="dxa"/>
          </w:tcPr>
          <w:p w14:paraId="5ABF7357" w14:textId="139E06C4" w:rsidR="005D5517" w:rsidRPr="003F668F" w:rsidRDefault="005D5517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</w:t>
            </w:r>
          </w:p>
        </w:tc>
        <w:tc>
          <w:tcPr>
            <w:tcW w:w="6379" w:type="dxa"/>
          </w:tcPr>
          <w:p w14:paraId="544D88D2" w14:textId="0E6ED96B" w:rsidR="005D5517" w:rsidRPr="00113DAD" w:rsidRDefault="006A3802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proofErr w:type="gramStart"/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鉤</w:t>
            </w:r>
            <w:proofErr w:type="gramEnd"/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子</w:t>
            </w:r>
          </w:p>
          <w:p w14:paraId="383A43FD" w14:textId="3F69CC4F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可左右擺動</w:t>
            </w:r>
          </w:p>
          <w:p w14:paraId="2314FCE6" w14:textId="7D9F3D86" w:rsidR="002B2668" w:rsidRDefault="006A3802" w:rsidP="002B2668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可發射、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夾取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、回收夾中的物件</w:t>
            </w:r>
          </w:p>
          <w:p w14:paraId="4CB648F5" w14:textId="1C47456D" w:rsidR="00C12A07" w:rsidRPr="002B2668" w:rsidRDefault="00C12A07" w:rsidP="002B2668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射出時有線</w:t>
            </w:r>
          </w:p>
          <w:p w14:paraId="04E1E12A" w14:textId="77777777" w:rsidR="006A3802" w:rsidRPr="00113DAD" w:rsidRDefault="006A3802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金塊</w:t>
            </w:r>
          </w:p>
          <w:p w14:paraId="0E567BCA" w14:textId="49A24797" w:rsidR="006A3802" w:rsidRPr="002B2668" w:rsidRDefault="006A3802" w:rsidP="002B2668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分為大中小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改變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子速度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：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速度：0.8/1/1.2</w:t>
            </w:r>
            <w:proofErr w:type="gramStart"/>
            <w:r w:rsidRP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）</w:t>
            </w:r>
            <w:proofErr w:type="gramEnd"/>
          </w:p>
          <w:p w14:paraId="05953210" w14:textId="6AF835A5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依大小有三種分數，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數10/7/5分</w:t>
            </w:r>
          </w:p>
          <w:p w14:paraId="6074413E" w14:textId="77777777" w:rsidR="006A3802" w:rsidRPr="00113DAD" w:rsidRDefault="006A3802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石頭</w:t>
            </w:r>
          </w:p>
          <w:p w14:paraId="624011E1" w14:textId="08D6F2E6" w:rsidR="002B2668" w:rsidRPr="002B2668" w:rsidRDefault="002B2668" w:rsidP="002B2668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分為大中小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改變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子速度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：速度：0.8/1/1.2</w:t>
            </w:r>
            <w:proofErr w:type="gramStart"/>
            <w:r w:rsidRP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）</w:t>
            </w:r>
            <w:proofErr w:type="gramEnd"/>
          </w:p>
          <w:p w14:paraId="29A34C11" w14:textId="048F676A" w:rsidR="006A3802" w:rsidRPr="00B103AD" w:rsidRDefault="002B2668" w:rsidP="00B103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依大小有三種分數，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減少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數7/5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/3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</w:t>
            </w:r>
          </w:p>
          <w:p w14:paraId="08CA2646" w14:textId="77777777" w:rsidR="006A3802" w:rsidRPr="00113DAD" w:rsidRDefault="006A3802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鑽石</w:t>
            </w:r>
          </w:p>
          <w:p w14:paraId="767FACD4" w14:textId="382D6097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增加時間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10秒</w:t>
            </w:r>
          </w:p>
          <w:p w14:paraId="46FE2817" w14:textId="77777777" w:rsidR="006A3802" w:rsidRPr="00113DAD" w:rsidRDefault="006A3802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鋁罐</w:t>
            </w:r>
          </w:p>
          <w:p w14:paraId="57D6737B" w14:textId="5E1369FE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減少時間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5秒</w:t>
            </w:r>
          </w:p>
          <w:p w14:paraId="08128EC5" w14:textId="77777777" w:rsidR="006A3802" w:rsidRPr="00113DAD" w:rsidRDefault="006A3802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田鼠</w:t>
            </w:r>
          </w:p>
          <w:p w14:paraId="6B658CEB" w14:textId="4A46A9B1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固定路徑移動</w:t>
            </w:r>
          </w:p>
          <w:p w14:paraId="61C63FEF" w14:textId="68021434" w:rsidR="006A3802" w:rsidRPr="003F668F" w:rsidRDefault="00B103AD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減少</w:t>
            </w:r>
            <w:r w:rsidR="006A3802"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數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7分</w:t>
            </w:r>
          </w:p>
          <w:p w14:paraId="1740D173" w14:textId="084908D5" w:rsidR="006A3802" w:rsidRPr="00113DAD" w:rsidRDefault="003F668F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青金石</w:t>
            </w:r>
          </w:p>
          <w:p w14:paraId="43F5DF78" w14:textId="20F5C73A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固定路徑移動</w:t>
            </w:r>
          </w:p>
          <w:p w14:paraId="6DB4733E" w14:textId="6EAB23F8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子速度</w:t>
            </w:r>
            <w:r w:rsidR="002B266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改為2</w:t>
            </w:r>
          </w:p>
          <w:p w14:paraId="4F84FBE5" w14:textId="3E252452" w:rsidR="006A3802" w:rsidRPr="00113DAD" w:rsidRDefault="003F668F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煤礦</w:t>
            </w:r>
          </w:p>
          <w:p w14:paraId="7DC2E701" w14:textId="4239430E" w:rsidR="00C876AD" w:rsidRDefault="00C876AD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增加分數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10分</w:t>
            </w:r>
          </w:p>
          <w:p w14:paraId="1099B3CC" w14:textId="246D2291" w:rsidR="00C876AD" w:rsidRPr="00C876AD" w:rsidRDefault="00C876AD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減少時間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5秒</w:t>
            </w:r>
          </w:p>
          <w:p w14:paraId="25EAE95F" w14:textId="29BEE917" w:rsidR="003F668F" w:rsidRPr="00113DAD" w:rsidRDefault="003F668F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銅礦</w:t>
            </w:r>
          </w:p>
          <w:p w14:paraId="72FA58FD" w14:textId="334DE467" w:rsidR="00C876AD" w:rsidRDefault="00C876AD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減少分數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5分</w:t>
            </w:r>
          </w:p>
          <w:p w14:paraId="3EB9A4F6" w14:textId="1362F4B3" w:rsidR="00C876AD" w:rsidRPr="00C876AD" w:rsidRDefault="00C876AD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增加時間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7秒</w:t>
            </w:r>
          </w:p>
          <w:p w14:paraId="0A358861" w14:textId="435A791F" w:rsidR="003F668F" w:rsidRPr="00113DAD" w:rsidRDefault="003F668F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核彈</w:t>
            </w:r>
          </w:p>
          <w:p w14:paraId="43EB9F1F" w14:textId="51B7CA76" w:rsidR="003B4E24" w:rsidRDefault="003B4E24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爆炸畫面</w:t>
            </w:r>
          </w:p>
          <w:p w14:paraId="3C132344" w14:textId="3AD6EA66" w:rsidR="00113DAD" w:rsidRDefault="00B103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時間歸零</w:t>
            </w:r>
          </w:p>
          <w:p w14:paraId="45B4905C" w14:textId="4CDD536F" w:rsidR="00113DAD" w:rsidRDefault="00113D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分數歸零</w:t>
            </w:r>
          </w:p>
          <w:p w14:paraId="710DAB1D" w14:textId="15028B7D" w:rsidR="00B103AD" w:rsidRPr="00113DAD" w:rsidRDefault="00B103AD" w:rsidP="00B103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古代機器人</w:t>
            </w:r>
          </w:p>
          <w:p w14:paraId="5C02C35D" w14:textId="3F801610" w:rsidR="00B103AD" w:rsidRDefault="00B103AD" w:rsidP="00B103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增加分數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15分</w:t>
            </w:r>
          </w:p>
          <w:p w14:paraId="4AF0E364" w14:textId="4735CB27" w:rsidR="00B103AD" w:rsidRDefault="00B103AD" w:rsidP="00B103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增加時間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30秒</w:t>
            </w:r>
          </w:p>
          <w:p w14:paraId="1ACE57E4" w14:textId="08C53914" w:rsidR="00B103AD" w:rsidRPr="00B103AD" w:rsidRDefault="00B103AD" w:rsidP="00B103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子速度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改為2</w:t>
            </w:r>
          </w:p>
          <w:p w14:paraId="7BC99074" w14:textId="58A5304B" w:rsidR="003F668F" w:rsidRPr="00113DAD" w:rsidRDefault="003F668F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化石</w:t>
            </w:r>
          </w:p>
          <w:p w14:paraId="62B0F901" w14:textId="10378CE4" w:rsidR="00113DAD" w:rsidRPr="00113DAD" w:rsidRDefault="00113D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分數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更改為99</w:t>
            </w:r>
          </w:p>
          <w:p w14:paraId="021B44F7" w14:textId="20B74B0C" w:rsidR="00113DAD" w:rsidRPr="00113DAD" w:rsidRDefault="00113D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時間歸零</w:t>
            </w:r>
          </w:p>
          <w:p w14:paraId="7DBA555E" w14:textId="0DAF4EF3" w:rsidR="003F668F" w:rsidRPr="00113DAD" w:rsidRDefault="003F668F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木乃伊</w:t>
            </w:r>
          </w:p>
          <w:p w14:paraId="32333E7A" w14:textId="527D56BC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計數</w:t>
            </w:r>
          </w:p>
          <w:p w14:paraId="5C63CD3A" w14:textId="78632427" w:rsidR="006A3802" w:rsidRPr="003F668F" w:rsidRDefault="006A3802" w:rsidP="00C876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為特殊關卡通關條件</w:t>
            </w:r>
            <w:r w:rsidR="00113DAD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：</w:t>
            </w:r>
            <w:proofErr w:type="gramStart"/>
            <w:r w:rsidR="00113DAD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需夾至</w:t>
            </w:r>
            <w:proofErr w:type="gramEnd"/>
            <w:r w:rsidR="00113DAD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特定數量</w:t>
            </w:r>
          </w:p>
          <w:p w14:paraId="01CD6E65" w14:textId="5123E4F8" w:rsidR="006A3802" w:rsidRPr="00113DAD" w:rsidRDefault="009F03BC" w:rsidP="00C876AD">
            <w:pPr>
              <w:pStyle w:val="a6"/>
              <w:numPr>
                <w:ilvl w:val="0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b/>
                <w:bCs/>
                <w:sz w:val="28"/>
                <w:szCs w:val="22"/>
              </w:rPr>
            </w:pPr>
            <w:r w:rsidRPr="00113DAD">
              <w:rPr>
                <w:rStyle w:val="ui-provider"/>
                <w:rFonts w:ascii="標楷體" w:eastAsia="標楷體" w:hAnsi="標楷體" w:hint="eastAsia"/>
                <w:b/>
                <w:bCs/>
                <w:sz w:val="28"/>
                <w:szCs w:val="22"/>
              </w:rPr>
              <w:t>兵馬俑</w:t>
            </w:r>
          </w:p>
          <w:p w14:paraId="1B7AA566" w14:textId="1B7EFE1F" w:rsidR="00113DAD" w:rsidRDefault="00113D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共有三種編號</w:t>
            </w:r>
          </w:p>
          <w:p w14:paraId="053FF827" w14:textId="6FF9C721" w:rsidR="002853AB" w:rsidRDefault="00113D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為特殊關卡通關條件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：需依編號順序夾取</w:t>
            </w:r>
          </w:p>
          <w:p w14:paraId="7DB8AD37" w14:textId="08666A43" w:rsidR="00113DAD" w:rsidRPr="00113DAD" w:rsidRDefault="00113DAD" w:rsidP="00113DAD">
            <w:pPr>
              <w:pStyle w:val="a6"/>
              <w:numPr>
                <w:ilvl w:val="1"/>
                <w:numId w:val="2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依固定路徑移動（第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20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關）</w:t>
            </w:r>
          </w:p>
        </w:tc>
      </w:tr>
      <w:tr w:rsidR="006A3802" w:rsidRPr="003F668F" w14:paraId="2C885E9E" w14:textId="77777777" w:rsidTr="005D5517">
        <w:tc>
          <w:tcPr>
            <w:tcW w:w="1951" w:type="dxa"/>
          </w:tcPr>
          <w:p w14:paraId="0E33C516" w14:textId="75A29B22" w:rsidR="006A3802" w:rsidRPr="003F668F" w:rsidRDefault="00C11595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關卡</w:t>
            </w:r>
          </w:p>
        </w:tc>
        <w:tc>
          <w:tcPr>
            <w:tcW w:w="6379" w:type="dxa"/>
          </w:tcPr>
          <w:p w14:paraId="3B90D20D" w14:textId="42E60898" w:rsidR="006A3802" w:rsidRDefault="00C11595" w:rsidP="00C11595">
            <w:pPr>
              <w:pStyle w:val="a6"/>
              <w:numPr>
                <w:ilvl w:val="0"/>
                <w:numId w:val="8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普通關卡：1-9、11-1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4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、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16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-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19</w:t>
            </w:r>
          </w:p>
          <w:p w14:paraId="356BE9EF" w14:textId="5DE5DB4D" w:rsidR="00C11595" w:rsidRDefault="00C11595" w:rsidP="00C11595">
            <w:pPr>
              <w:pStyle w:val="a6"/>
              <w:numPr>
                <w:ilvl w:val="0"/>
                <w:numId w:val="8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木乃伊特別關卡：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10</w:t>
            </w:r>
          </w:p>
          <w:p w14:paraId="731CA239" w14:textId="396B63F0" w:rsidR="00C11595" w:rsidRPr="00C11595" w:rsidRDefault="00C11595" w:rsidP="00C11595">
            <w:pPr>
              <w:pStyle w:val="a6"/>
              <w:numPr>
                <w:ilvl w:val="0"/>
                <w:numId w:val="8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兵馬俑特別關卡：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15、20</w:t>
            </w:r>
          </w:p>
        </w:tc>
      </w:tr>
      <w:tr w:rsidR="00C11595" w:rsidRPr="003F668F" w14:paraId="0BC8E260" w14:textId="77777777" w:rsidTr="005D5517">
        <w:tc>
          <w:tcPr>
            <w:tcW w:w="1951" w:type="dxa"/>
          </w:tcPr>
          <w:p w14:paraId="22CF4B54" w14:textId="6C01E9E9" w:rsidR="00C11595" w:rsidRDefault="00C11595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美術</w:t>
            </w:r>
          </w:p>
        </w:tc>
        <w:tc>
          <w:tcPr>
            <w:tcW w:w="6379" w:type="dxa"/>
          </w:tcPr>
          <w:p w14:paraId="6BB15279" w14:textId="0632762B" w:rsidR="00C11595" w:rsidRDefault="00C11595" w:rsidP="00C11595">
            <w:pPr>
              <w:pStyle w:val="a6"/>
              <w:numPr>
                <w:ilvl w:val="0"/>
                <w:numId w:val="9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封面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</w:t>
            </w:r>
            <w:proofErr w:type="gramEnd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按鈕：繼續遊戲、遊玩新紀錄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）</w:t>
            </w:r>
            <w:proofErr w:type="gramEnd"/>
          </w:p>
          <w:p w14:paraId="3C31765B" w14:textId="1AC43C2D" w:rsidR="00C11595" w:rsidRDefault="00C11595" w:rsidP="00C11595">
            <w:pPr>
              <w:pStyle w:val="a6"/>
              <w:numPr>
                <w:ilvl w:val="0"/>
                <w:numId w:val="9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關卡選單畫面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</w:t>
            </w:r>
            <w:proofErr w:type="gramEnd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按鈕：1-</w:t>
            </w:r>
            <w:r w:rsidR="00D31336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20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關、</w:t>
            </w:r>
            <w:r w:rsidR="00B35965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回到封面</w:t>
            </w:r>
            <w:proofErr w:type="gramStart"/>
            <w:r w:rsidR="00B35965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）</w:t>
            </w:r>
            <w:proofErr w:type="gramEnd"/>
            <w:r w:rsidR="00B35965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（顯示星星紀錄）</w:t>
            </w:r>
          </w:p>
          <w:p w14:paraId="1E083C04" w14:textId="5B602FC6" w:rsidR="00C11595" w:rsidRDefault="00C11595" w:rsidP="00C11595">
            <w:pPr>
              <w:pStyle w:val="a6"/>
              <w:numPr>
                <w:ilvl w:val="0"/>
                <w:numId w:val="9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遊戲畫面</w:t>
            </w:r>
            <w:r w:rsidR="00B35965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（上方為礦車，下方為土壤及物件）</w:t>
            </w:r>
            <w:r w:rsidR="00B35965">
              <w:rPr>
                <w:rStyle w:val="ui-provider"/>
                <w:rFonts w:ascii="標楷體" w:eastAsia="標楷體" w:hAnsi="標楷體"/>
                <w:sz w:val="28"/>
                <w:szCs w:val="22"/>
              </w:rPr>
              <w:br/>
            </w:r>
            <w:r w:rsidR="00B35965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（左上角顯示目前分數和時間，右上角為選單按鈕）</w:t>
            </w:r>
          </w:p>
          <w:p w14:paraId="67FC7D29" w14:textId="77777777" w:rsidR="00C11595" w:rsidRDefault="00C11595" w:rsidP="00C11595">
            <w:pPr>
              <w:pStyle w:val="a6"/>
              <w:numPr>
                <w:ilvl w:val="0"/>
                <w:numId w:val="9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暫停介面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</w:t>
            </w:r>
            <w:proofErr w:type="gramEnd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按鈕：繼續遊戲、重玩一次、回主選單</w:t>
            </w:r>
            <w:r w:rsidR="00B35965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、快速結束關卡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）</w:t>
            </w:r>
            <w:proofErr w:type="gramEnd"/>
          </w:p>
          <w:p w14:paraId="05899FEC" w14:textId="3AC02C38" w:rsidR="00B35965" w:rsidRPr="00C11595" w:rsidRDefault="00B35965" w:rsidP="00C11595">
            <w:pPr>
              <w:pStyle w:val="a6"/>
              <w:numPr>
                <w:ilvl w:val="0"/>
                <w:numId w:val="9"/>
              </w:numPr>
              <w:ind w:leftChars="0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分數結算畫面（關卡編號、遊戲分數、星等門檻、得到的星星數）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（</w:t>
            </w:r>
            <w:proofErr w:type="gramEnd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按鈕：重玩一次、下一關、回主選單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）</w:t>
            </w:r>
            <w:proofErr w:type="gramEnd"/>
          </w:p>
        </w:tc>
      </w:tr>
    </w:tbl>
    <w:p w14:paraId="58EA30FF" w14:textId="77777777" w:rsidR="00995BA3" w:rsidRDefault="00995BA3">
      <w:pPr>
        <w:rPr>
          <w:rStyle w:val="ui-provider"/>
          <w:rFonts w:ascii="標楷體" w:eastAsia="標楷體" w:hAnsi="標楷體"/>
          <w:sz w:val="32"/>
          <w:szCs w:val="24"/>
        </w:rPr>
      </w:pPr>
    </w:p>
    <w:p w14:paraId="10F20E7D" w14:textId="0C0D39A9" w:rsidR="0092766A" w:rsidRPr="00995BA3" w:rsidRDefault="00995BA3">
      <w:pPr>
        <w:rPr>
          <w:rStyle w:val="ui-provider"/>
          <w:rFonts w:ascii="標楷體" w:eastAsia="標楷體" w:hAnsi="標楷體"/>
          <w:sz w:val="36"/>
          <w:szCs w:val="28"/>
        </w:rPr>
      </w:pPr>
      <w:r w:rsidRPr="00995BA3">
        <w:rPr>
          <w:rStyle w:val="ui-provider"/>
          <w:rFonts w:ascii="標楷體" w:eastAsia="標楷體" w:hAnsi="標楷體" w:hint="eastAsia"/>
          <w:sz w:val="36"/>
          <w:szCs w:val="28"/>
        </w:rPr>
        <w:t>四、</w:t>
      </w:r>
      <w:r w:rsidRPr="00995BA3">
        <w:rPr>
          <w:rStyle w:val="ui-provider"/>
          <w:rFonts w:ascii="標楷體" w:eastAsia="標楷體" w:hAnsi="標楷體"/>
          <w:sz w:val="36"/>
          <w:szCs w:val="28"/>
        </w:rPr>
        <w:t>預期開發進度（任務時程表）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1"/>
        <w:gridCol w:w="2328"/>
        <w:gridCol w:w="2333"/>
        <w:gridCol w:w="2604"/>
      </w:tblGrid>
      <w:tr w:rsidR="003B4E24" w:rsidRPr="003F668F" w14:paraId="0B48A4C6" w14:textId="77777777" w:rsidTr="003B4E24">
        <w:tc>
          <w:tcPr>
            <w:tcW w:w="1031" w:type="dxa"/>
          </w:tcPr>
          <w:p w14:paraId="68E5F5F7" w14:textId="2723478F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週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次</w:t>
            </w:r>
          </w:p>
        </w:tc>
        <w:tc>
          <w:tcPr>
            <w:tcW w:w="2328" w:type="dxa"/>
          </w:tcPr>
          <w:p w14:paraId="591A017C" w14:textId="2C691CA3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進度</w:t>
            </w:r>
            <w:r w:rsidR="00D648F2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</w:t>
            </w:r>
            <w:r w:rsidR="009A75D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：洪承裕</w:t>
            </w:r>
          </w:p>
        </w:tc>
        <w:tc>
          <w:tcPr>
            <w:tcW w:w="2333" w:type="dxa"/>
          </w:tcPr>
          <w:p w14:paraId="21729713" w14:textId="494D679B" w:rsidR="003B4E24" w:rsidRPr="003F668F" w:rsidRDefault="00D648F2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進度2</w:t>
            </w:r>
            <w:r w:rsidR="009A75D8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：顏湘芸</w:t>
            </w:r>
          </w:p>
        </w:tc>
        <w:tc>
          <w:tcPr>
            <w:tcW w:w="2604" w:type="dxa"/>
          </w:tcPr>
          <w:p w14:paraId="55B7E7E8" w14:textId="4EB56F10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備註</w:t>
            </w:r>
          </w:p>
        </w:tc>
      </w:tr>
      <w:tr w:rsidR="003B4E24" w:rsidRPr="003F668F" w14:paraId="2EF3E8E9" w14:textId="77777777" w:rsidTr="003B4E24">
        <w:tc>
          <w:tcPr>
            <w:tcW w:w="1031" w:type="dxa"/>
          </w:tcPr>
          <w:p w14:paraId="7CE5EC35" w14:textId="078A9D98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三</w:t>
            </w:r>
          </w:p>
        </w:tc>
        <w:tc>
          <w:tcPr>
            <w:tcW w:w="2328" w:type="dxa"/>
          </w:tcPr>
          <w:p w14:paraId="1BA3BADF" w14:textId="1643047B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新增封面、關卡選單、時間倒數</w:t>
            </w:r>
          </w:p>
        </w:tc>
        <w:tc>
          <w:tcPr>
            <w:tcW w:w="2333" w:type="dxa"/>
          </w:tcPr>
          <w:p w14:paraId="46E2648B" w14:textId="1209B23D" w:rsidR="003B4E24" w:rsidRPr="003F668F" w:rsidRDefault="003B4E24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子」</w:t>
            </w:r>
          </w:p>
        </w:tc>
        <w:tc>
          <w:tcPr>
            <w:tcW w:w="2604" w:type="dxa"/>
          </w:tcPr>
          <w:p w14:paraId="7344BC2C" w14:textId="23879F9A" w:rsidR="00C12A07" w:rsidRPr="003F668F" w:rsidRDefault="003B4E24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時間歸零時</w:t>
            </w:r>
            <w:r w:rsidR="00D648F2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回到分數結算畫面</w:t>
            </w:r>
          </w:p>
        </w:tc>
      </w:tr>
      <w:tr w:rsidR="003B4E24" w:rsidRPr="003F668F" w14:paraId="5C6E8A89" w14:textId="77777777" w:rsidTr="003B4E24">
        <w:tc>
          <w:tcPr>
            <w:tcW w:w="1031" w:type="dxa"/>
          </w:tcPr>
          <w:p w14:paraId="5E3AEF1C" w14:textId="2C91E77A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四</w:t>
            </w:r>
          </w:p>
        </w:tc>
        <w:tc>
          <w:tcPr>
            <w:tcW w:w="2328" w:type="dxa"/>
          </w:tcPr>
          <w:p w14:paraId="15F3F56B" w14:textId="6C432C1B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物件「金礦」、「石頭</w:t>
            </w:r>
            <w:r w:rsidRPr="003F668F">
              <w:rPr>
                <w:rStyle w:val="ui-provider"/>
                <w:rFonts w:ascii="標楷體" w:eastAsia="標楷體" w:hAnsi="標楷體"/>
                <w:sz w:val="28"/>
                <w:szCs w:val="22"/>
              </w:rPr>
              <w:t>」</w:t>
            </w:r>
          </w:p>
        </w:tc>
        <w:tc>
          <w:tcPr>
            <w:tcW w:w="2333" w:type="dxa"/>
          </w:tcPr>
          <w:p w14:paraId="5F50DCCF" w14:textId="765C9A5F" w:rsidR="003B4E24" w:rsidRPr="003F668F" w:rsidRDefault="003B4E24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子」</w:t>
            </w:r>
          </w:p>
        </w:tc>
        <w:tc>
          <w:tcPr>
            <w:tcW w:w="2604" w:type="dxa"/>
          </w:tcPr>
          <w:p w14:paraId="4B1AC118" w14:textId="4866727E" w:rsidR="003B4E24" w:rsidRPr="003F668F" w:rsidRDefault="00C12A07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增加分數改變、</w:t>
            </w:r>
            <w:proofErr w:type="gramStart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子速度改變</w:t>
            </w:r>
          </w:p>
        </w:tc>
      </w:tr>
      <w:tr w:rsidR="003B4E24" w:rsidRPr="003F668F" w14:paraId="77A1ADB8" w14:textId="77777777" w:rsidTr="003B4E24">
        <w:tc>
          <w:tcPr>
            <w:tcW w:w="1031" w:type="dxa"/>
          </w:tcPr>
          <w:p w14:paraId="17C59B4A" w14:textId="55156A3D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五</w:t>
            </w:r>
          </w:p>
        </w:tc>
        <w:tc>
          <w:tcPr>
            <w:tcW w:w="2328" w:type="dxa"/>
          </w:tcPr>
          <w:p w14:paraId="12E3207B" w14:textId="41BE0819" w:rsidR="003B4E24" w:rsidRPr="003F668F" w:rsidRDefault="003B4E24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計分機制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、星星紀錄</w:t>
            </w:r>
          </w:p>
        </w:tc>
        <w:tc>
          <w:tcPr>
            <w:tcW w:w="2333" w:type="dxa"/>
          </w:tcPr>
          <w:p w14:paraId="29BC1369" w14:textId="0F534CD3" w:rsidR="003B4E24" w:rsidRPr="003F668F" w:rsidRDefault="003B4E24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鉤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子」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、地圖框架化</w:t>
            </w:r>
          </w:p>
        </w:tc>
        <w:tc>
          <w:tcPr>
            <w:tcW w:w="2604" w:type="dxa"/>
          </w:tcPr>
          <w:p w14:paraId="4A200E22" w14:textId="3C40D87B" w:rsidR="00C12A07" w:rsidRPr="003F668F" w:rsidRDefault="00C12A07" w:rsidP="00C12A07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/>
                <w:sz w:val="28"/>
                <w:szCs w:val="22"/>
              </w:rPr>
              <w:t xml:space="preserve"> </w:t>
            </w:r>
          </w:p>
          <w:p w14:paraId="2E61C3CF" w14:textId="25B24CC6" w:rsidR="003B4E24" w:rsidRPr="003F668F" w:rsidRDefault="003B4E24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  <w:tr w:rsidR="003B4E24" w:rsidRPr="003F668F" w14:paraId="2060FACC" w14:textId="77777777" w:rsidTr="003B4E24">
        <w:tc>
          <w:tcPr>
            <w:tcW w:w="1031" w:type="dxa"/>
          </w:tcPr>
          <w:p w14:paraId="10925DAA" w14:textId="3A654621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六</w:t>
            </w:r>
          </w:p>
        </w:tc>
        <w:tc>
          <w:tcPr>
            <w:tcW w:w="2328" w:type="dxa"/>
          </w:tcPr>
          <w:p w14:paraId="5A1FF2EF" w14:textId="482DECEE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分數低於零時死亡、完成第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</w:t>
            </w:r>
          </w:p>
        </w:tc>
        <w:tc>
          <w:tcPr>
            <w:tcW w:w="2333" w:type="dxa"/>
          </w:tcPr>
          <w:p w14:paraId="7BE67DED" w14:textId="07527DE7" w:rsidR="003B4E24" w:rsidRPr="003F668F" w:rsidRDefault="003B4E24" w:rsidP="000F1ABF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地圖框架化</w:t>
            </w:r>
          </w:p>
        </w:tc>
        <w:tc>
          <w:tcPr>
            <w:tcW w:w="2604" w:type="dxa"/>
          </w:tcPr>
          <w:p w14:paraId="16B7B329" w14:textId="2F416C5A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依關卡分數門檻轉換成星星（各關卡滿分為三星）</w:t>
            </w:r>
          </w:p>
        </w:tc>
      </w:tr>
      <w:tr w:rsidR="003B4E24" w:rsidRPr="003F668F" w14:paraId="069DCD76" w14:textId="77777777" w:rsidTr="00A42643">
        <w:tc>
          <w:tcPr>
            <w:tcW w:w="1031" w:type="dxa"/>
          </w:tcPr>
          <w:p w14:paraId="438221DA" w14:textId="532344BA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七</w:t>
            </w:r>
          </w:p>
        </w:tc>
        <w:tc>
          <w:tcPr>
            <w:tcW w:w="4661" w:type="dxa"/>
            <w:gridSpan w:val="2"/>
          </w:tcPr>
          <w:p w14:paraId="639FFF95" w14:textId="0A2EA4FF" w:rsidR="003B4E24" w:rsidRPr="003F668F" w:rsidRDefault="003B4E24" w:rsidP="003B4E24">
            <w:pPr>
              <w:jc w:val="center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70123A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清明放假</w:t>
            </w:r>
          </w:p>
        </w:tc>
        <w:tc>
          <w:tcPr>
            <w:tcW w:w="2604" w:type="dxa"/>
          </w:tcPr>
          <w:p w14:paraId="6CFB7AAA" w14:textId="5479E701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  <w:tr w:rsidR="003B4E24" w:rsidRPr="003F668F" w14:paraId="15DAAFDC" w14:textId="77777777" w:rsidTr="003B4E24">
        <w:tc>
          <w:tcPr>
            <w:tcW w:w="1031" w:type="dxa"/>
          </w:tcPr>
          <w:p w14:paraId="6EDFEB86" w14:textId="7B9FF4C1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八</w:t>
            </w:r>
          </w:p>
        </w:tc>
        <w:tc>
          <w:tcPr>
            <w:tcW w:w="2328" w:type="dxa"/>
          </w:tcPr>
          <w:p w14:paraId="1F5B74B5" w14:textId="7E683DAB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物件「鑽石」、「鋁罐」</w:t>
            </w:r>
          </w:p>
        </w:tc>
        <w:tc>
          <w:tcPr>
            <w:tcW w:w="2333" w:type="dxa"/>
          </w:tcPr>
          <w:p w14:paraId="49A61EF6" w14:textId="749FC3A0" w:rsidR="003B4E24" w:rsidRPr="003F668F" w:rsidRDefault="003B4E24" w:rsidP="000F1ABF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完成第2-5關</w:t>
            </w:r>
          </w:p>
        </w:tc>
        <w:tc>
          <w:tcPr>
            <w:tcW w:w="2604" w:type="dxa"/>
          </w:tcPr>
          <w:p w14:paraId="12991581" w14:textId="6128DB6B" w:rsidR="003B4E24" w:rsidRPr="003F668F" w:rsidRDefault="00C12A07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增加時間改變</w:t>
            </w:r>
          </w:p>
        </w:tc>
      </w:tr>
      <w:tr w:rsidR="003B4E24" w:rsidRPr="003F668F" w14:paraId="3103CC71" w14:textId="77777777" w:rsidTr="00C51631">
        <w:tc>
          <w:tcPr>
            <w:tcW w:w="1031" w:type="dxa"/>
          </w:tcPr>
          <w:p w14:paraId="01995508" w14:textId="35A5410B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九</w:t>
            </w:r>
          </w:p>
        </w:tc>
        <w:tc>
          <w:tcPr>
            <w:tcW w:w="4661" w:type="dxa"/>
            <w:gridSpan w:val="2"/>
          </w:tcPr>
          <w:p w14:paraId="38EA1485" w14:textId="685E7968" w:rsidR="003B4E24" w:rsidRPr="003F668F" w:rsidRDefault="003B4E24" w:rsidP="003B4E24">
            <w:pPr>
              <w:jc w:val="center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B4E24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期中</w:t>
            </w:r>
            <w:r w:rsidR="00C12A07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展示</w:t>
            </w:r>
          </w:p>
        </w:tc>
        <w:tc>
          <w:tcPr>
            <w:tcW w:w="2604" w:type="dxa"/>
          </w:tcPr>
          <w:p w14:paraId="5D62C3F1" w14:textId="04FEAAC6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  <w:tr w:rsidR="003B4E24" w:rsidRPr="003F668F" w14:paraId="7933A4C1" w14:textId="77777777" w:rsidTr="003B4E24">
        <w:tc>
          <w:tcPr>
            <w:tcW w:w="1031" w:type="dxa"/>
          </w:tcPr>
          <w:p w14:paraId="4C6EA104" w14:textId="3BB3927A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</w:t>
            </w:r>
          </w:p>
        </w:tc>
        <w:tc>
          <w:tcPr>
            <w:tcW w:w="2328" w:type="dxa"/>
          </w:tcPr>
          <w:p w14:paraId="4B23E6B3" w14:textId="1F046356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物件「田鼠」、「青金石」</w:t>
            </w:r>
          </w:p>
        </w:tc>
        <w:tc>
          <w:tcPr>
            <w:tcW w:w="2333" w:type="dxa"/>
          </w:tcPr>
          <w:p w14:paraId="3D9B6A56" w14:textId="29B91BD6" w:rsidR="003B4E24" w:rsidRPr="003F668F" w:rsidRDefault="00C12A07" w:rsidP="000F1ABF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完成第6-9關</w:t>
            </w:r>
          </w:p>
        </w:tc>
        <w:tc>
          <w:tcPr>
            <w:tcW w:w="2604" w:type="dxa"/>
          </w:tcPr>
          <w:p w14:paraId="3B564F79" w14:textId="5B74F210" w:rsidR="003B4E24" w:rsidRPr="003F668F" w:rsidRDefault="00C12A07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增加固定路徑移動</w:t>
            </w:r>
          </w:p>
        </w:tc>
      </w:tr>
      <w:tr w:rsidR="003B4E24" w:rsidRPr="003F668F" w14:paraId="1087EBCF" w14:textId="77777777" w:rsidTr="003B4E24">
        <w:tc>
          <w:tcPr>
            <w:tcW w:w="1031" w:type="dxa"/>
          </w:tcPr>
          <w:p w14:paraId="557E7DE5" w14:textId="5BB6139C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十一</w:t>
            </w:r>
          </w:p>
        </w:tc>
        <w:tc>
          <w:tcPr>
            <w:tcW w:w="2328" w:type="dxa"/>
          </w:tcPr>
          <w:p w14:paraId="70B0966D" w14:textId="47D031E5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物件「木乃伊」</w:t>
            </w:r>
          </w:p>
        </w:tc>
        <w:tc>
          <w:tcPr>
            <w:tcW w:w="2333" w:type="dxa"/>
          </w:tcPr>
          <w:p w14:paraId="77D9B922" w14:textId="4208D2B5" w:rsidR="003B4E24" w:rsidRPr="003F668F" w:rsidRDefault="002B2668" w:rsidP="000F1ABF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新增快速結束按鈕、特殊關卡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（第10關）、</w:t>
            </w:r>
          </w:p>
        </w:tc>
        <w:tc>
          <w:tcPr>
            <w:tcW w:w="2604" w:type="dxa"/>
          </w:tcPr>
          <w:p w14:paraId="1ECF38D2" w14:textId="0E4B3FC2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強制結束該關卡並計分</w:t>
            </w:r>
          </w:p>
          <w:p w14:paraId="4187C471" w14:textId="1B117DC9" w:rsidR="003B4E24" w:rsidRPr="003F668F" w:rsidRDefault="003B4E24" w:rsidP="000F1ABF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特殊關卡：須滿足特殊條件（蒐集數個木乃伊）得通關</w:t>
            </w:r>
          </w:p>
        </w:tc>
      </w:tr>
      <w:tr w:rsidR="009A75D8" w:rsidRPr="003F668F" w14:paraId="5945A1B4" w14:textId="77777777" w:rsidTr="003B4E24">
        <w:tc>
          <w:tcPr>
            <w:tcW w:w="1031" w:type="dxa"/>
          </w:tcPr>
          <w:p w14:paraId="2A6BB4C9" w14:textId="5992CB25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lastRenderedPageBreak/>
              <w:t>十二</w:t>
            </w:r>
          </w:p>
        </w:tc>
        <w:tc>
          <w:tcPr>
            <w:tcW w:w="2328" w:type="dxa"/>
          </w:tcPr>
          <w:p w14:paraId="01034004" w14:textId="60BAAA10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DEBUG</w:t>
            </w:r>
          </w:p>
        </w:tc>
        <w:tc>
          <w:tcPr>
            <w:tcW w:w="2333" w:type="dxa"/>
          </w:tcPr>
          <w:p w14:paraId="7EEBB0FB" w14:textId="4567821D" w:rsidR="009A75D8" w:rsidRPr="003F668F" w:rsidRDefault="009A75D8" w:rsidP="009A75D8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物件「煤礦」、「銅礦」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、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「古代機器人」</w:t>
            </w:r>
          </w:p>
        </w:tc>
        <w:tc>
          <w:tcPr>
            <w:tcW w:w="2604" w:type="dxa"/>
          </w:tcPr>
          <w:p w14:paraId="74BB8762" w14:textId="096BF710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綜合時間改變及分數改變</w:t>
            </w:r>
          </w:p>
        </w:tc>
      </w:tr>
      <w:tr w:rsidR="009A75D8" w:rsidRPr="003F668F" w14:paraId="564F2441" w14:textId="77777777" w:rsidTr="003B4E24">
        <w:tc>
          <w:tcPr>
            <w:tcW w:w="1031" w:type="dxa"/>
          </w:tcPr>
          <w:p w14:paraId="7DC03136" w14:textId="1B144850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十三</w:t>
            </w:r>
          </w:p>
        </w:tc>
        <w:tc>
          <w:tcPr>
            <w:tcW w:w="2328" w:type="dxa"/>
          </w:tcPr>
          <w:p w14:paraId="512CEC9C" w14:textId="4F42C57D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完成11-14關</w:t>
            </w:r>
          </w:p>
        </w:tc>
        <w:tc>
          <w:tcPr>
            <w:tcW w:w="2333" w:type="dxa"/>
          </w:tcPr>
          <w:p w14:paraId="78C6D554" w14:textId="2EF76A5A" w:rsidR="009A75D8" w:rsidRPr="003F668F" w:rsidRDefault="009A75D8" w:rsidP="009A75D8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物件「核彈」、「化石」</w:t>
            </w:r>
          </w:p>
        </w:tc>
        <w:tc>
          <w:tcPr>
            <w:tcW w:w="2604" w:type="dxa"/>
          </w:tcPr>
          <w:p w14:paraId="437E1096" w14:textId="0DF1E78C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  <w:tr w:rsidR="009A75D8" w:rsidRPr="003F668F" w14:paraId="23BE305C" w14:textId="77777777" w:rsidTr="003B4E24">
        <w:tc>
          <w:tcPr>
            <w:tcW w:w="1031" w:type="dxa"/>
          </w:tcPr>
          <w:p w14:paraId="3A084A2B" w14:textId="294B5201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十四</w:t>
            </w:r>
          </w:p>
        </w:tc>
        <w:tc>
          <w:tcPr>
            <w:tcW w:w="2328" w:type="dxa"/>
          </w:tcPr>
          <w:p w14:paraId="6B121D20" w14:textId="28EFA6E3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完成第16-19關</w:t>
            </w:r>
          </w:p>
        </w:tc>
        <w:tc>
          <w:tcPr>
            <w:tcW w:w="2333" w:type="dxa"/>
          </w:tcPr>
          <w:p w14:paraId="4875526B" w14:textId="64B7D409" w:rsidR="009A75D8" w:rsidRPr="003F668F" w:rsidRDefault="009A75D8" w:rsidP="009A75D8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物件「兵馬俑」</w:t>
            </w:r>
          </w:p>
        </w:tc>
        <w:tc>
          <w:tcPr>
            <w:tcW w:w="2604" w:type="dxa"/>
          </w:tcPr>
          <w:p w14:paraId="6FD403B6" w14:textId="77777777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核彈：分數及</w:t>
            </w:r>
            <w:proofErr w:type="gramStart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時間皆歸零</w:t>
            </w:r>
            <w:proofErr w:type="gramEnd"/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，進入結算畫面</w:t>
            </w:r>
          </w:p>
          <w:p w14:paraId="30F435BC" w14:textId="0E2B61C4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化石：分數調整為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滿分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，進入結算畫面</w:t>
            </w:r>
          </w:p>
        </w:tc>
      </w:tr>
      <w:tr w:rsidR="009A75D8" w:rsidRPr="003F668F" w14:paraId="5A99FBCD" w14:textId="77777777" w:rsidTr="003B4E24">
        <w:tc>
          <w:tcPr>
            <w:tcW w:w="1031" w:type="dxa"/>
          </w:tcPr>
          <w:p w14:paraId="0228A133" w14:textId="33F565A6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十五</w:t>
            </w:r>
          </w:p>
        </w:tc>
        <w:tc>
          <w:tcPr>
            <w:tcW w:w="2328" w:type="dxa"/>
          </w:tcPr>
          <w:p w14:paraId="6BBCDC7E" w14:textId="59E1D3FE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特殊關卡（第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15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關、第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20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關）</w:t>
            </w:r>
          </w:p>
        </w:tc>
        <w:tc>
          <w:tcPr>
            <w:tcW w:w="2333" w:type="dxa"/>
          </w:tcPr>
          <w:p w14:paraId="6D721871" w14:textId="7B4E5933" w:rsidR="009A75D8" w:rsidRPr="003F668F" w:rsidRDefault="009A75D8" w:rsidP="009A75D8">
            <w:pP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撰寫說明書</w:t>
            </w:r>
          </w:p>
        </w:tc>
        <w:tc>
          <w:tcPr>
            <w:tcW w:w="2604" w:type="dxa"/>
          </w:tcPr>
          <w:p w14:paraId="17219B57" w14:textId="57E7AA03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特殊關卡：須滿足特殊條件得通關</w:t>
            </w:r>
          </w:p>
          <w:p w14:paraId="44152C93" w14:textId="1B141B2F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第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15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關：照順序蒐集數個兵馬俑</w:t>
            </w:r>
          </w:p>
          <w:p w14:paraId="4763CC1B" w14:textId="5273CA90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第</w:t>
            </w: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20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關：兵馬俑會移動，照順序蒐集數個兵馬俑</w:t>
            </w:r>
          </w:p>
        </w:tc>
      </w:tr>
      <w:tr w:rsidR="009A75D8" w:rsidRPr="003F668F" w14:paraId="14988F7B" w14:textId="77777777" w:rsidTr="003B4E24">
        <w:tc>
          <w:tcPr>
            <w:tcW w:w="1031" w:type="dxa"/>
          </w:tcPr>
          <w:p w14:paraId="54017C22" w14:textId="39702F3E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十六</w:t>
            </w:r>
          </w:p>
        </w:tc>
        <w:tc>
          <w:tcPr>
            <w:tcW w:w="2328" w:type="dxa"/>
          </w:tcPr>
          <w:p w14:paraId="58040861" w14:textId="4ACF2F10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加入音效、撰寫</w:t>
            </w: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說明書</w:t>
            </w:r>
          </w:p>
        </w:tc>
        <w:tc>
          <w:tcPr>
            <w:tcW w:w="2333" w:type="dxa"/>
          </w:tcPr>
          <w:p w14:paraId="77E883ED" w14:textId="65EAD01B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撰寫說明書</w:t>
            </w:r>
          </w:p>
        </w:tc>
        <w:tc>
          <w:tcPr>
            <w:tcW w:w="2604" w:type="dxa"/>
          </w:tcPr>
          <w:p w14:paraId="2DC25DE3" w14:textId="4D20A1B5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  <w:tr w:rsidR="009A75D8" w:rsidRPr="003F668F" w14:paraId="4B8D1756" w14:textId="77777777" w:rsidTr="00B8284A">
        <w:tc>
          <w:tcPr>
            <w:tcW w:w="1031" w:type="dxa"/>
          </w:tcPr>
          <w:p w14:paraId="4E49566D" w14:textId="43842D19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十七</w:t>
            </w:r>
          </w:p>
        </w:tc>
        <w:tc>
          <w:tcPr>
            <w:tcW w:w="4661" w:type="dxa"/>
            <w:gridSpan w:val="2"/>
          </w:tcPr>
          <w:p w14:paraId="3B4582C2" w14:textId="5A40D074" w:rsidR="009A75D8" w:rsidRPr="003F668F" w:rsidRDefault="009A75D8" w:rsidP="009A75D8">
            <w:pPr>
              <w:jc w:val="center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DEBUG</w:t>
            </w:r>
          </w:p>
        </w:tc>
        <w:tc>
          <w:tcPr>
            <w:tcW w:w="2604" w:type="dxa"/>
          </w:tcPr>
          <w:p w14:paraId="10093042" w14:textId="2E1A1FDF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  <w:tr w:rsidR="009A75D8" w:rsidRPr="003F668F" w14:paraId="0175C981" w14:textId="77777777" w:rsidTr="00981AE9">
        <w:tc>
          <w:tcPr>
            <w:tcW w:w="1031" w:type="dxa"/>
          </w:tcPr>
          <w:p w14:paraId="2197B0CE" w14:textId="793E5E57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十八</w:t>
            </w:r>
          </w:p>
        </w:tc>
        <w:tc>
          <w:tcPr>
            <w:tcW w:w="4661" w:type="dxa"/>
            <w:gridSpan w:val="2"/>
          </w:tcPr>
          <w:p w14:paraId="07AA087A" w14:textId="1F536EE9" w:rsidR="009A75D8" w:rsidRPr="003F668F" w:rsidRDefault="009A75D8" w:rsidP="009A75D8">
            <w:pPr>
              <w:jc w:val="center"/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  <w:r w:rsidRPr="003F668F">
              <w:rPr>
                <w:rStyle w:val="ui-provider"/>
                <w:rFonts w:ascii="標楷體" w:eastAsia="標楷體" w:hAnsi="標楷體" w:hint="eastAsia"/>
                <w:sz w:val="28"/>
                <w:szCs w:val="22"/>
              </w:rPr>
              <w:t>成品展示</w:t>
            </w:r>
          </w:p>
        </w:tc>
        <w:tc>
          <w:tcPr>
            <w:tcW w:w="2604" w:type="dxa"/>
          </w:tcPr>
          <w:p w14:paraId="23C96D60" w14:textId="74B610A9" w:rsidR="009A75D8" w:rsidRPr="003F668F" w:rsidRDefault="009A75D8" w:rsidP="009A75D8">
            <w:pPr>
              <w:rPr>
                <w:rStyle w:val="ui-provider"/>
                <w:rFonts w:ascii="標楷體" w:eastAsia="標楷體" w:hAnsi="標楷體"/>
                <w:sz w:val="28"/>
                <w:szCs w:val="22"/>
              </w:rPr>
            </w:pPr>
          </w:p>
        </w:tc>
      </w:tr>
    </w:tbl>
    <w:p w14:paraId="21E99590" w14:textId="619526D6" w:rsidR="003B4E24" w:rsidRDefault="003B4E24" w:rsidP="00C12A07">
      <w:pPr>
        <w:rPr>
          <w:rStyle w:val="ui-provider"/>
          <w:rFonts w:ascii="標楷體" w:eastAsia="標楷體" w:hAnsi="標楷體" w:hint="eastAsia"/>
          <w:sz w:val="32"/>
          <w:szCs w:val="24"/>
        </w:rPr>
      </w:pPr>
    </w:p>
    <w:sectPr w:rsidR="003B4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5D1D"/>
    <w:multiLevelType w:val="hybridMultilevel"/>
    <w:tmpl w:val="87AA14F6"/>
    <w:lvl w:ilvl="0" w:tplc="C2C462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B43A8A"/>
    <w:multiLevelType w:val="hybridMultilevel"/>
    <w:tmpl w:val="2312B3FE"/>
    <w:lvl w:ilvl="0" w:tplc="CC345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8C6504"/>
    <w:multiLevelType w:val="hybridMultilevel"/>
    <w:tmpl w:val="388A5E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ED08B3"/>
    <w:multiLevelType w:val="hybridMultilevel"/>
    <w:tmpl w:val="388A5EEE"/>
    <w:lvl w:ilvl="0" w:tplc="436E2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9804F3"/>
    <w:multiLevelType w:val="hybridMultilevel"/>
    <w:tmpl w:val="6EC87F5E"/>
    <w:lvl w:ilvl="0" w:tplc="25A807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C30E12"/>
    <w:multiLevelType w:val="hybridMultilevel"/>
    <w:tmpl w:val="D53E57B8"/>
    <w:lvl w:ilvl="0" w:tplc="98E4CC0E">
      <w:start w:val="1"/>
      <w:numFmt w:val="lowerLetter"/>
      <w:lvlText w:val="%1."/>
      <w:lvlJc w:val="left"/>
      <w:pPr>
        <w:ind w:left="960" w:hanging="480"/>
      </w:pPr>
      <w:rPr>
        <w:rFonts w:ascii="標楷體" w:eastAsia="標楷體" w:hAnsi="標楷體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E8027E"/>
    <w:multiLevelType w:val="hybridMultilevel"/>
    <w:tmpl w:val="F4F4DE2A"/>
    <w:lvl w:ilvl="0" w:tplc="33387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974641"/>
    <w:multiLevelType w:val="hybridMultilevel"/>
    <w:tmpl w:val="A164F7D0"/>
    <w:lvl w:ilvl="0" w:tplc="DD14C5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302990"/>
    <w:multiLevelType w:val="hybridMultilevel"/>
    <w:tmpl w:val="846EF8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8E4CC0E">
      <w:start w:val="1"/>
      <w:numFmt w:val="lowerLetter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1384623">
    <w:abstractNumId w:val="1"/>
  </w:num>
  <w:num w:numId="2" w16cid:durableId="1141075058">
    <w:abstractNumId w:val="6"/>
  </w:num>
  <w:num w:numId="3" w16cid:durableId="769661869">
    <w:abstractNumId w:val="8"/>
  </w:num>
  <w:num w:numId="4" w16cid:durableId="1518082204">
    <w:abstractNumId w:val="0"/>
  </w:num>
  <w:num w:numId="5" w16cid:durableId="1382168995">
    <w:abstractNumId w:val="7"/>
  </w:num>
  <w:num w:numId="6" w16cid:durableId="1487818333">
    <w:abstractNumId w:val="4"/>
  </w:num>
  <w:num w:numId="7" w16cid:durableId="1157916871">
    <w:abstractNumId w:val="5"/>
  </w:num>
  <w:num w:numId="8" w16cid:durableId="786462875">
    <w:abstractNumId w:val="3"/>
  </w:num>
  <w:num w:numId="9" w16cid:durableId="65256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A"/>
    <w:rsid w:val="000E66C6"/>
    <w:rsid w:val="000F1ABF"/>
    <w:rsid w:val="00113DAD"/>
    <w:rsid w:val="00283175"/>
    <w:rsid w:val="002853AB"/>
    <w:rsid w:val="002B2668"/>
    <w:rsid w:val="003B4E24"/>
    <w:rsid w:val="003F668F"/>
    <w:rsid w:val="005D5517"/>
    <w:rsid w:val="006A3802"/>
    <w:rsid w:val="0070123A"/>
    <w:rsid w:val="007B091C"/>
    <w:rsid w:val="007B47D5"/>
    <w:rsid w:val="00917542"/>
    <w:rsid w:val="0092766A"/>
    <w:rsid w:val="00995BA3"/>
    <w:rsid w:val="009A75D8"/>
    <w:rsid w:val="009C2C32"/>
    <w:rsid w:val="009F03BC"/>
    <w:rsid w:val="00B103AD"/>
    <w:rsid w:val="00B35965"/>
    <w:rsid w:val="00C11595"/>
    <w:rsid w:val="00C12A07"/>
    <w:rsid w:val="00C876AD"/>
    <w:rsid w:val="00CC5D22"/>
    <w:rsid w:val="00D31336"/>
    <w:rsid w:val="00D648F2"/>
    <w:rsid w:val="00E7698A"/>
    <w:rsid w:val="00E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7298"/>
  <w15:chartTrackingRefBased/>
  <w15:docId w15:val="{B14D4F4C-1405-4583-A463-5B791D5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楷1"/>
    <w:basedOn w:val="a3"/>
    <w:link w:val="10"/>
    <w:qFormat/>
    <w:rsid w:val="00E7698A"/>
    <w:pPr>
      <w:autoSpaceDE w:val="0"/>
      <w:autoSpaceDN w:val="0"/>
      <w:spacing w:after="0"/>
    </w:pPr>
    <w:rPr>
      <w:rFonts w:ascii="標楷體" w:eastAsia="標楷體" w:hAnsi="標楷體" w:cs="SimSun"/>
      <w:szCs w:val="24"/>
    </w:rPr>
  </w:style>
  <w:style w:type="character" w:customStyle="1" w:styleId="10">
    <w:name w:val="標楷1 字元"/>
    <w:basedOn w:val="a4"/>
    <w:link w:val="1"/>
    <w:rsid w:val="00E7698A"/>
    <w:rPr>
      <w:rFonts w:ascii="標楷體" w:eastAsia="標楷體" w:hAnsi="標楷體" w:cs="SimSun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E7698A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sid w:val="00E7698A"/>
  </w:style>
  <w:style w:type="character" w:customStyle="1" w:styleId="ui-provider">
    <w:name w:val="ui-provider"/>
    <w:basedOn w:val="a0"/>
    <w:rsid w:val="0092766A"/>
  </w:style>
  <w:style w:type="table" w:styleId="a5">
    <w:name w:val="Table Grid"/>
    <w:basedOn w:val="a1"/>
    <w:uiPriority w:val="39"/>
    <w:rsid w:val="00927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55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顏湘芸</dc:creator>
  <cp:keywords/>
  <dc:description/>
  <cp:lastModifiedBy>顏湘芸</cp:lastModifiedBy>
  <cp:revision>6</cp:revision>
  <cp:lastPrinted>2024-02-29T16:12:00Z</cp:lastPrinted>
  <dcterms:created xsi:type="dcterms:W3CDTF">2024-02-29T11:17:00Z</dcterms:created>
  <dcterms:modified xsi:type="dcterms:W3CDTF">2024-03-01T03:04:00Z</dcterms:modified>
</cp:coreProperties>
</file>