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/>
          <w:b/>
          <w:color w:val="1A6B3C"/>
          <w:sz w:val="56"/>
        </w:rPr>
        <w:t>GrowBuddy</w:t>
      </w:r>
    </w:p>
    <w:p>
      <w:pPr>
        <w:jc w:val="center"/>
      </w:pPr>
      <w:r>
        <w:rPr>
          <w:rFonts w:ascii="Calibri" w:hAnsi="Calibri"/>
          <w:b w:val="0"/>
          <w:sz w:val="24"/>
        </w:rPr>
        <w:t>Product Requirements Document — Version 2.0</w:t>
      </w:r>
    </w:p>
    <w:p/>
    <w:p>
      <w:pPr>
        <w:pStyle w:val="Heading1"/>
      </w:pPr>
      <w:r>
        <w:rPr>
          <w:rFonts w:ascii="Calibri" w:hAnsi="Calibri"/>
          <w:b/>
          <w:color w:val="1A6B3C"/>
          <w:sz w:val="28"/>
        </w:rPr>
        <w:t>1. 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6B3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1A6B3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Product Name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0"/>
              </w:rPr>
              <w:t>GrowBuddy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0"/>
              </w:rPr>
              <w:t>2.0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Platform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0"/>
              </w:rPr>
              <w:t>Web — FastAPI backend, React/Vite frontend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Target Users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0"/>
              </w:rPr>
              <w:t>Sarawak farmers — Beginner / Intermediate / Expert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Purpose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0"/>
              </w:rPr>
              <w:t>AI-powered agricultural advisory for Sarawak, Malaysia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Generated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0"/>
              </w:rPr>
              <w:t>2026-04-03 11:22 UTC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1A6B3C"/>
          <w:sz w:val="28"/>
        </w:rPr>
        <w:t>2. System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6B3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880"/>
            <w:shd w:val="clear" w:color="auto" w:fill="1A6B3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2880"/>
            <w:shd w:val="clear" w:color="auto" w:fill="1A6B3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Backend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Python FastAPI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Async, Uvicorn, Render deployment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Database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Supabase PostgreSQL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RLS enabled, auth via Supabase JS v2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AI Engine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OpenRouter (llama-3.3-70b-instruct:free)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Gemini Flash fallback → preset last resort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Weather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Open-Meteo Forecast API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Days 1-6 accurate; days 7-30 ARIMA forecast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Soil Data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Hardcoded regional table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SoilGrids has coverage gap for Sarawak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Frontend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React 18 + Vite + TypeScript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Lovable-generated, shadcn/ui, Tailwind CSS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Maps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Leaflet.js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Polygon draw, OpenStreetMap tiles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Deployment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Render (backend) + Vercel (frontend)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CI/CD via GitHub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1A6B3C"/>
          <w:sz w:val="28"/>
        </w:rPr>
        <w:t>3. Key Design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6B3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Decision</w:t>
            </w:r>
          </w:p>
        </w:tc>
        <w:tc>
          <w:tcPr>
            <w:tcW w:type="dxa" w:w="2880"/>
            <w:shd w:val="clear" w:color="auto" w:fill="1A6B3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2880"/>
            <w:shd w:val="clear" w:color="auto" w:fill="1A6B3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Reason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Soil moisture source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Open-Meteo volumetric soil moisture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SoilGrids API unreliable for Sarawak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Pesticide spray threshold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Rainfall &lt; 10mm AND humidity &lt; 85%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Prevents pesticide washoff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AI engine primary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OpenRouter llama-3.3-70b-instruct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Free tier, strong JSON output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AI fallback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Gemini 1.5 Flash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Different provider avoids same outage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Timezone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UTC+8 (Kuching time)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All Sarawak regions share MYT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Serian weather proxy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Kuching coordinates (1.54, 110.35)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No Open-Meteo grid point for Serian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SoilGrids fallback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Hardcoded soil table per region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API returns null for Sarawak zones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ARIMA forecast days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7–30 (24 days, p=2 d=1 q=1)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Best fit for Sarawak rainfall patterns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Crisis mode flood threshold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Rainfall &gt; 80mm/day OR risk=high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Official Malaysian flood alert levels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Crisis mode drought threshold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Soil moisture &lt; 0.12 for 3+ days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Calibrated for Sarawak clay-loam soils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Confidence score formula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Soil 33% + Temp 33% + Rain 33%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Equal weight to all three factors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Harvest date adjustment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Base date + stress delay days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Stress delay computed from weather forecast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Calendar cache TTL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3 hours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Balance freshness vs API costs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Guide cache TTL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7 days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Guide content rarely changes month-to-month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1A6B3C"/>
          <w:sz w:val="28"/>
        </w:rPr>
        <w:t>4. Sarawak Regions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A6B3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Region</w:t>
            </w:r>
          </w:p>
        </w:tc>
        <w:tc>
          <w:tcPr>
            <w:tcW w:type="dxa" w:w="1728"/>
            <w:shd w:val="clear" w:color="auto" w:fill="1A6B3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Lat</w:t>
            </w:r>
          </w:p>
        </w:tc>
        <w:tc>
          <w:tcPr>
            <w:tcW w:type="dxa" w:w="1728"/>
            <w:shd w:val="clear" w:color="auto" w:fill="1A6B3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Lng</w:t>
            </w:r>
          </w:p>
        </w:tc>
        <w:tc>
          <w:tcPr>
            <w:tcW w:type="dxa" w:w="1728"/>
            <w:shd w:val="clear" w:color="auto" w:fill="1A6B3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Soil Type</w:t>
            </w:r>
          </w:p>
        </w:tc>
        <w:tc>
          <w:tcPr>
            <w:tcW w:type="dxa" w:w="1728"/>
            <w:shd w:val="clear" w:color="auto" w:fill="1A6B3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Flood Risk Note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20"/>
              </w:rPr>
              <w:t>Kuching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20"/>
              </w:rPr>
              <w:t>1.5533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20"/>
              </w:rPr>
              <w:t>110.3592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20"/>
              </w:rPr>
              <w:t>Clay Loam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20"/>
              </w:rPr>
              <w:t>High — coastal lowland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20"/>
              </w:rPr>
              <w:t>Miri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20"/>
              </w:rPr>
              <w:t>4.3995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20"/>
              </w:rPr>
              <w:t>113.9914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20"/>
              </w:rPr>
              <w:t>Sandy Loam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20"/>
              </w:rPr>
              <w:t>Medium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20"/>
              </w:rPr>
              <w:t>Sibu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20"/>
              </w:rPr>
              <w:t>2.2997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20"/>
              </w:rPr>
              <w:t>111.8235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20"/>
              </w:rPr>
              <w:t>Peat Soil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20"/>
              </w:rPr>
              <w:t>High — riverine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20"/>
              </w:rPr>
              <w:t>Bintulu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20"/>
              </w:rPr>
              <w:t>3.1667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20"/>
              </w:rPr>
              <w:t>113.0333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20"/>
              </w:rPr>
              <w:t>Sandy Loam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20"/>
              </w:rPr>
              <w:t>Medium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20"/>
              </w:rPr>
              <w:t>Mukah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20"/>
              </w:rPr>
              <w:t>2.9000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20"/>
              </w:rPr>
              <w:t>112.0833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20"/>
              </w:rPr>
              <w:t>Clay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20"/>
              </w:rPr>
              <w:t>High — low elevation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20"/>
              </w:rPr>
              <w:t>Sarikei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20"/>
              </w:rPr>
              <w:t>2.1333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20"/>
              </w:rPr>
              <w:t>111.5167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20"/>
              </w:rPr>
              <w:t>Clay Loam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20"/>
              </w:rPr>
              <w:t>Medium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20"/>
              </w:rPr>
              <w:t>Sri Aman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20"/>
              </w:rPr>
              <w:t>1.2333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20"/>
              </w:rPr>
              <w:t>111.4667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20"/>
              </w:rPr>
              <w:t>Clay Loam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20"/>
              </w:rPr>
              <w:t>Medium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20"/>
              </w:rPr>
              <w:t>Kapit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20"/>
              </w:rPr>
              <w:t>2.0167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20"/>
              </w:rPr>
              <w:t>112.9333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20"/>
              </w:rPr>
              <w:t>Loam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20"/>
              </w:rPr>
              <w:t>Low — inland highland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20"/>
              </w:rPr>
              <w:t>Serian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20"/>
              </w:rPr>
              <w:t>1.1667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20"/>
              </w:rPr>
              <w:t>110.5667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20"/>
              </w:rPr>
              <w:t>Clay Loam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20"/>
              </w:rPr>
              <w:t>Medium (proxy: Kuching)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20"/>
              </w:rPr>
              <w:t>Limbang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20"/>
              </w:rPr>
              <w:t>4.8000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20"/>
              </w:rPr>
              <w:t>115.0167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20"/>
              </w:rPr>
              <w:t>Sandy Loam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sz w:val="20"/>
              </w:rPr>
              <w:t>Low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1A6B3C"/>
          <w:sz w:val="28"/>
        </w:rPr>
        <w:t>5. Feature List</w:t>
      </w:r>
    </w:p>
    <w:p>
      <w:pPr>
        <w:pStyle w:val="Heading2"/>
      </w:pPr>
      <w:r>
        <w:rPr>
          <w:rFonts w:ascii="Calibri" w:hAnsi="Calibri"/>
          <w:b/>
          <w:color w:val="2D2D2D"/>
          <w:sz w:val="24"/>
        </w:rPr>
        <w:t>1. Auth + Profile + Soil Detection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Complete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Supabase email auth with JWT. Farm profile stores region, soil type, land size, water source, experience level.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Key Inputs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Email, password, region selection, farm parameters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Key Outputs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JWT token, farm_profiles record, detected soil type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Logic Summary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On profile creation, soil type is assigned from hardcoded regional table. is_default flag marks primary farm.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API Endpoint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POST /api/auth/login, GET /api/profile/farms, POST /api/profile/farms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2"/>
      </w:pPr>
      <w:r>
        <w:rPr>
          <w:rFonts w:ascii="Calibri" w:hAnsi="Calibri"/>
          <w:b/>
          <w:color w:val="2D2D2D"/>
          <w:sz w:val="24"/>
        </w:rPr>
        <w:t>2. Hybrid Weather (ARIMA + Open-Meteo)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Complete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Days 1-6 from Open-Meteo Forecast API (accurate zone). Days 7-30 generated by ARIMA model trained on historical data.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Key Inputs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lat, lng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Key Outputs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30-day weather array with temp, rainfall, humidity, wind, soil_moisture, flood_risk, drought_risk, zone, confidence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Logic Summary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ARIMA(2,1,1) fitted per coordinate. Confidence decays exponentially beyond day 6. 3-hour in-memory cache.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API Endpoint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GET /api/weather?profile_id={id}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2"/>
      </w:pPr>
      <w:r>
        <w:rPr>
          <w:rFonts w:ascii="Calibri" w:hAnsi="Calibri"/>
          <w:b/>
          <w:color w:val="2D2D2D"/>
          <w:sz w:val="24"/>
        </w:rPr>
        <w:t>3. What to Plant (AI Recommendation)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Complete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AI recommends exactly 3 crops ranked by suitability using farmer profile + live weather + soil type.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Key Inputs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profile_id, optional crisis_mode flag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Key Outputs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3 crop recommendations with confidence score, difficulty, growth_duration_days, why_recommended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Logic Summary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OpenRouter → Gemini → preset fallback. Confidence recalculated via crop_confidence() using soil/temp/rain match. 1-hour rate limit tracking.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API Endpoint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POST /api/recommend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2"/>
      </w:pPr>
      <w:r>
        <w:rPr>
          <w:rFonts w:ascii="Calibri" w:hAnsi="Calibri"/>
          <w:b/>
          <w:color w:val="2D2D2D"/>
          <w:sz w:val="24"/>
        </w:rPr>
        <w:t>4. How to Plant (AI Guide)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Complete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Generates personalized planting guide tailored to experience level, land size, and current conditions.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Key Inputs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profile_id, crop_name, local_name, growth_duration_days, main_concern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Key Outputs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guide object: overview, soil_preparation, planting_steps, care_schedule, harvest_signs, sarawak_tips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Logic Summary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OpenRouter → Gemini → preset fallback. Tone adapts to experience level. 7-day cache per profile+crop+month.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API Endpoint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POST /api/guide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2"/>
      </w:pPr>
      <w:r>
        <w:rPr>
          <w:rFonts w:ascii="Calibri" w:hAnsi="Calibri"/>
          <w:b/>
          <w:color w:val="2D2D2D"/>
          <w:sz w:val="24"/>
        </w:rPr>
        <w:t>5. When to Plant (Calendar Engine 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Complete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Identifies optimal 30-day planting windows based on weather forecast and crisis mode.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Key Inputs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forecast_30days, planted_date, crisis_mode, crop_name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Key Outputs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windows (start/end/score), daily_scores, planting events per date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Logic Summary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Sliding window scorer over forecast. Score combines rainfall, temp, humidity, soil moisture. Crisis mode forces safe-crop filter.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API Endpoint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POST /api/calendar (assembled in calendar_service)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2"/>
      </w:pPr>
      <w:r>
        <w:rPr>
          <w:rFonts w:ascii="Calibri" w:hAnsi="Calibri"/>
          <w:b/>
          <w:color w:val="2D2D2D"/>
          <w:sz w:val="24"/>
        </w:rPr>
        <w:t>6. When to Fertilize (Calendar Engine 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Complete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Schedules fertilize events based on crop growth stage, weather, and crisis mode.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Key Inputs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forecast_30days, planted_date, crop_name, land_size, land_size_unit, crisis_mode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Key Outputs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fertilize events with should_fertilize, fertilizer_name, spray_time, message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Logic Summary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Fertilize suppressed when crisis_mode=True. Event skipped when rainfall &gt; 10mm. Quantities scaled to land size.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API Endpoint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POST /api/calendar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2"/>
      </w:pPr>
      <w:r>
        <w:rPr>
          <w:rFonts w:ascii="Calibri" w:hAnsi="Calibri"/>
          <w:b/>
          <w:color w:val="2D2D2D"/>
          <w:sz w:val="24"/>
        </w:rPr>
        <w:t>7. When to Spray (Calendar Engine 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Complete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Recommends pesticide spray schedule based on weather conditions and farming method.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Key Inputs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forecast_30days, planted_date, farming_method, crisis_mode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Key Outputs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pesticide events with spray_time, message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Logic Summary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Spray blocked when rainfall &gt; 10mm or humidity &gt; 85%. Crisis mode removes spray events on heavy rain days.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API Endpoint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POST /api/calendar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2"/>
      </w:pPr>
      <w:r>
        <w:rPr>
          <w:rFonts w:ascii="Calibri" w:hAnsi="Calibri"/>
          <w:b/>
          <w:color w:val="2D2D2D"/>
          <w:sz w:val="24"/>
        </w:rPr>
        <w:t>8. When to Harvest (Calendar Engine 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Complete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Predicts harvest date adjusted for weather stress, with readiness status and confidence.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Key Inputs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forecast_30days, planted_date, growth_duration_days, lat, lng, crisis_mode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Key Outputs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base_harvest_date, adjusted_harvest_date, stress_delay_days, readiness_status, harvest_confidence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Logic Summary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Base = planted_date + growth_duration. Stress delay added per heat/drought day. Crisis mode sets urgency=immediate.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API Endpoint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POST /api/calendar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2"/>
      </w:pPr>
      <w:r>
        <w:rPr>
          <w:rFonts w:ascii="Calibri" w:hAnsi="Calibri"/>
          <w:b/>
          <w:color w:val="2D2D2D"/>
          <w:sz w:val="24"/>
        </w:rPr>
        <w:t>9. Crisis Mode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Complete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Activates when weather risk exceeds thresholds. Changes recommendations, calendar, and UI across all features.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Key Inputs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accurate weather days (days 1-6)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Key Outputs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crisis_flag, warning_flag, risk_score, mode, triggers, crisis_safe_crops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Logic Summary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Risk score = weighted sum of flood/drought/heat/wind signals. &gt;60 = Warning, &gt;80 = Crisis. Auto-deactivates when conditions normalise.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API Endpoint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Internal service, exposed via all calendar/recommend responses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2"/>
      </w:pPr>
      <w:r>
        <w:rPr>
          <w:rFonts w:ascii="Calibri" w:hAnsi="Calibri"/>
          <w:b/>
          <w:color w:val="2D2D2D"/>
          <w:sz w:val="24"/>
        </w:rPr>
        <w:t>10. Planting Logs + My Crops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Complete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Tracks active and harvested crops per user. Computes growth progress and stage dynamically.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Key Inputs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profile_id, crop_name, planted_date, growth_duration_days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Key Outputs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planting_log with growth_progress, growth_stage, estimated_harvest, actual_harvest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Logic Summary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growth_progress = days_since / duration × 100. Stage mapped from days elapsed. Harvest action sets actual_harvest and status=harvested.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API Endpoint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POST /api/planting-logs/start, GET /api/planting-logs, PATCH /api/planting-logs/{id}/harvest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2"/>
      </w:pPr>
      <w:r>
        <w:rPr>
          <w:rFonts w:ascii="Calibri" w:hAnsi="Calibri"/>
          <w:b/>
          <w:color w:val="2D2D2D"/>
          <w:sz w:val="24"/>
        </w:rPr>
        <w:t>11. 30-Day Farm Calendar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Complete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Assembles all four calendar engines into a unified 30-day calendar per active crop.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Key Inputs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profile_id, crop_name, planted_date, growth_duration_days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Key Outputs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30-element calendar array + crisis_status + harvest_summary. 3-hour cache.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Logic Summary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Calls planting/fertilize/pesticide/harvest services in parallel. Merges events by date. Applies crisis overrides.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API Endpoint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POST /api/calendar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2"/>
      </w:pPr>
      <w:r>
        <w:rPr>
          <w:rFonts w:ascii="Calibri" w:hAnsi="Calibri"/>
          <w:b/>
          <w:color w:val="2D2D2D"/>
          <w:sz w:val="24"/>
        </w:rPr>
        <w:t>12. Confidence Score (Utility)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Complete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Calculates confidence scores for weather, crop suitability, and harvest prediction.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Key Inputs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Various per function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Key Outputs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score (0-100), label (High/Good/Medium/Low/Indicative), color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Logic Summary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crop_confidence: soil(33%) + temp(33%) + rain(33%). weather_confidence: exponential decay from day 6. harvest_confidence: days-until-harvest penalty.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API Endpoint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Internal utility — app/utils/confidence.py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2"/>
      </w:pPr>
      <w:r>
        <w:rPr>
          <w:rFonts w:ascii="Calibri" w:hAnsi="Calibri"/>
          <w:b/>
          <w:color w:val="2D2D2D"/>
          <w:sz w:val="24"/>
        </w:rPr>
        <w:t>13. Farm Map (Polygon Analysis)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Complete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Interactive Leaflet map where user draws a polygon and receives soil + weather + crop insights for that area.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Key Inputs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polygon coordinates [[lat,lng],...]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Key Outputs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region, soil_profile, farming_snapshot, risk_levels, suitable_crops, crisis_status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Logic Summary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Centroid of polygon used as lat/lng. Region resolved by proximity to known Sarawak regions. Weather fetched for centroid.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API Endpoint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POST /api/map/analyze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2"/>
      </w:pPr>
      <w:r>
        <w:rPr>
          <w:rFonts w:ascii="Calibri" w:hAnsi="Calibri"/>
          <w:b/>
          <w:color w:val="2D2D2D"/>
          <w:sz w:val="24"/>
        </w:rPr>
        <w:t>14. Crop Detail + Log Detail Pages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Complete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CropDetailPage shows AI guide for a recommended crop. CropLogDetailPage shows 30-day calendar for an active planting log.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Key Inputs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cropId or logId from URL params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Key Outputs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Guide sections, harvest prediction, fertilize/pesticide schedule, 30-day strip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Logic Summary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CropDetailPage reads from sessionStorage cache set by RecommendPage. CropLogDetailPage fetches planting log then calls /api/calendar.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API Endpoint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POST /api/guide, POST /api/calendar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1"/>
      </w:pPr>
      <w:r>
        <w:rPr>
          <w:rFonts w:ascii="Calibri" w:hAnsi="Calibri"/>
          <w:b/>
          <w:color w:val="1A6B3C"/>
          <w:sz w:val="28"/>
        </w:rPr>
        <w:t>6. Crisis Mode</w:t>
      </w:r>
    </w:p>
    <w:p>
      <w:r>
        <w:rPr>
          <w:rFonts w:ascii="Calibri" w:hAnsi="Calibri"/>
          <w:b w:val="0"/>
          <w:sz w:val="22"/>
        </w:rPr>
        <w:t>Crisis Mode activates when weather risk score exceeds thresholds computed from the 6-day accurate forecast.</w:t>
      </w:r>
    </w:p>
    <w:p>
      <w:pPr>
        <w:pStyle w:val="Heading2"/>
      </w:pPr>
      <w:r>
        <w:rPr>
          <w:rFonts w:ascii="Calibri" w:hAnsi="Calibri"/>
          <w:b/>
          <w:color w:val="2D2D2D"/>
          <w:sz w:val="24"/>
        </w:rPr>
        <w:t>Risk Score Formula</w:t>
      </w:r>
    </w:p>
    <w:p>
      <w:r>
        <w:rPr>
          <w:rFonts w:ascii="Calibri" w:hAnsi="Calibri"/>
          <w:b w:val="0"/>
          <w:sz w:val="22"/>
        </w:rPr>
        <w:t>risk_score = (flood_signal × 40) + (drought_signal × 30) + (heat_signal × 20) + (wind_signal × 10)</w:t>
      </w:r>
    </w:p>
    <w:p>
      <w:pPr>
        <w:pStyle w:val="Heading2"/>
      </w:pPr>
      <w:r>
        <w:rPr>
          <w:rFonts w:ascii="Calibri" w:hAnsi="Calibri"/>
          <w:b/>
          <w:color w:val="2D2D2D"/>
          <w:sz w:val="24"/>
        </w:rPr>
        <w:t>Thresholds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6B3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Mode</w:t>
            </w:r>
          </w:p>
        </w:tc>
        <w:tc>
          <w:tcPr>
            <w:tcW w:type="dxa" w:w="2160"/>
            <w:shd w:val="clear" w:color="auto" w:fill="1A6B3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Risk Score</w:t>
            </w:r>
          </w:p>
        </w:tc>
        <w:tc>
          <w:tcPr>
            <w:tcW w:type="dxa" w:w="2160"/>
            <w:shd w:val="clear" w:color="auto" w:fill="1A6B3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crisis_flag</w:t>
            </w:r>
          </w:p>
        </w:tc>
        <w:tc>
          <w:tcPr>
            <w:tcW w:type="dxa" w:w="2160"/>
            <w:shd w:val="clear" w:color="auto" w:fill="1A6B3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warning_flag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Normal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&lt; 60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False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Warning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60 – 79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True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Crisis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≥ 80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True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2D2D2D"/>
          <w:sz w:val="24"/>
        </w:rPr>
        <w:t>What Changes in Crisis Mode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6B3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880"/>
            <w:shd w:val="clear" w:color="auto" w:fill="1A6B3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Normal Behaviour</w:t>
            </w:r>
          </w:p>
        </w:tc>
        <w:tc>
          <w:tcPr>
            <w:tcW w:type="dxa" w:w="2880"/>
            <w:shd w:val="clear" w:color="auto" w:fill="1A6B3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Crisis Override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Recommendations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Any suitable crops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Only crisis_safe_crops: kangkung, sawi, bayam, tapioca, sweet corn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Fertilize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Schedule per growth stage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All fertilize events removed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Pesticide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Spray when conditions allow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Suppressed on days with rainfall &gt; 10mm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Harvest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Harvest on predicted date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urgency=immediate on all harvest events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Calendar events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Normal event types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crisis_advisory event added to every day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UI banners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Hidden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Red crisis banner shown on all relevant pages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1A6B3C"/>
          <w:sz w:val="28"/>
        </w:rPr>
        <w:t>7. Confidence Score System</w:t>
      </w:r>
    </w:p>
    <w:p>
      <w:pPr>
        <w:pStyle w:val="Heading2"/>
      </w:pPr>
      <w:r>
        <w:rPr>
          <w:rFonts w:ascii="Calibri" w:hAnsi="Calibri"/>
          <w:b/>
          <w:color w:val="2D2D2D"/>
          <w:sz w:val="24"/>
        </w:rPr>
        <w:t>Crop Confidence Formula</w:t>
      </w:r>
    </w:p>
    <w:p>
      <w:r>
        <w:rPr>
          <w:rFonts w:ascii="Calibri" w:hAnsi="Calibri"/>
          <w:b w:val="0"/>
          <w:sz w:val="22"/>
        </w:rPr>
        <w:t>score = (soil_match + temp_match + rain_match) / 3 × 100</w:t>
      </w:r>
    </w:p>
    <w:p>
      <w:r>
        <w:rPr>
          <w:rFonts w:ascii="Calibri" w:hAnsi="Calibri"/>
          <w:b w:val="0"/>
          <w:sz w:val="22"/>
        </w:rPr>
        <w:t>soil_match: 1.0 if exact match, 0.5 if partial, 0.0 if none</w:t>
        <w:br/>
        <w:t>temp_match: max(0, 1 - |avg_temp - ideal_temp| / 10)</w:t>
        <w:br/>
        <w:t>rain_match: max(0, 1 - |avg_rainfall - ideal_rainfall| / 100)</w:t>
      </w:r>
    </w:p>
    <w:p>
      <w:pPr>
        <w:pStyle w:val="Heading2"/>
      </w:pPr>
      <w:r>
        <w:rPr>
          <w:rFonts w:ascii="Calibri" w:hAnsi="Calibri"/>
          <w:b/>
          <w:color w:val="2D2D2D"/>
          <w:sz w:val="24"/>
        </w:rPr>
        <w:t>Weather Confidence Formula</w:t>
      </w:r>
    </w:p>
    <w:p>
      <w:r>
        <w:rPr>
          <w:rFonts w:ascii="Calibri" w:hAnsi="Calibri"/>
          <w:b w:val="0"/>
          <w:sz w:val="22"/>
        </w:rPr>
        <w:t>base = 100 × e^(-0.05 × max(0, day_number - 6))</w:t>
        <w:br/>
        <w:t>Adjusted by ARIMA interval width and deviation from seasonal norm.</w:t>
      </w:r>
    </w:p>
    <w:p>
      <w:pPr>
        <w:pStyle w:val="Heading2"/>
      </w:pPr>
      <w:r>
        <w:rPr>
          <w:rFonts w:ascii="Calibri" w:hAnsi="Calibri"/>
          <w:b/>
          <w:color w:val="2D2D2D"/>
          <w:sz w:val="24"/>
        </w:rPr>
        <w:t>Label Scale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6B3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Score Range</w:t>
            </w:r>
          </w:p>
        </w:tc>
        <w:tc>
          <w:tcPr>
            <w:tcW w:type="dxa" w:w="2880"/>
            <w:shd w:val="clear" w:color="auto" w:fill="1A6B3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Label</w:t>
            </w:r>
          </w:p>
        </w:tc>
        <w:tc>
          <w:tcPr>
            <w:tcW w:type="dxa" w:w="2880"/>
            <w:shd w:val="clear" w:color="auto" w:fill="1A6B3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Color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90 – 100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Green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70 – 89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Good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Teal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50 – 69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Yellow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30 – 49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Orange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0 – 29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Indicative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Grey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1A6B3C"/>
          <w:sz w:val="28"/>
        </w:rPr>
        <w:t>8. AI Prompt Design</w:t>
      </w:r>
    </w:p>
    <w:p>
      <w:pPr>
        <w:pStyle w:val="Heading2"/>
      </w:pPr>
      <w:r>
        <w:rPr>
          <w:rFonts w:ascii="Calibri" w:hAnsi="Calibri"/>
          <w:b/>
          <w:color w:val="2D2D2D"/>
          <w:sz w:val="24"/>
        </w:rPr>
        <w:t>Fallback Chain</w:t>
      </w:r>
    </w:p>
    <w:p>
      <w:r>
        <w:rPr>
          <w:rFonts w:ascii="Calibri" w:hAnsi="Calibri"/>
          <w:b w:val="0"/>
          <w:sz w:val="22"/>
        </w:rPr>
        <w:t>1. OpenRouter (llama-3.3-70b-instruct:free) — primary</w:t>
        <w:br/>
        <w:t>2. Gemini 1.5 Flash — fallback</w:t>
        <w:br/>
        <w:t>3. Preset data — last resort</w:t>
        <w:br/>
        <w:br/>
        <w:t>Each provider has a 1-hour in-memory rate limit tracker. On HTTP 429 or ResourceExhausted, the provider is skipped for 1 hour. Both ai_source and rate_limited flags are returned in all API responses.</w:t>
      </w:r>
    </w:p>
    <w:p>
      <w:pPr>
        <w:pStyle w:val="Heading2"/>
      </w:pPr>
      <w:r>
        <w:rPr>
          <w:rFonts w:ascii="Calibri" w:hAnsi="Calibri"/>
          <w:b/>
          <w:color w:val="2D2D2D"/>
          <w:sz w:val="24"/>
        </w:rPr>
        <w:t>Prompt 1: What to Plant</w:t>
      </w:r>
    </w:p>
    <w:p>
      <w:r>
        <w:rPr>
          <w:rFonts w:ascii="Calibri" w:hAnsi="Calibri"/>
          <w:b w:val="0"/>
          <w:sz w:val="22"/>
        </w:rPr>
        <w:t>System: Expert agricultural advisor for Sarawak. Return exactly 3 crops as JSON. Rules enforce beginner-only crops, flood/drought tolerance, crisis-mode crop list.</w:t>
        <w:br/>
        <w:t>User: Farmer profile + 6-day weather summary.</w:t>
        <w:br/>
        <w:t>Response format: {recommendations: [{rank, crop_name, local_name, difficulty, growth_duration_days, why_recommended, estimated_first_harvest_date, flood_tolerant, drought_tolerant, main_concern, weather_suitability}]}</w:t>
      </w:r>
    </w:p>
    <w:p>
      <w:pPr>
        <w:pStyle w:val="Heading2"/>
      </w:pPr>
      <w:r>
        <w:rPr>
          <w:rFonts w:ascii="Calibri" w:hAnsi="Calibri"/>
          <w:b/>
          <w:color w:val="2D2D2D"/>
          <w:sz w:val="24"/>
        </w:rPr>
        <w:t>Prompt 2: How to Plant</w:t>
      </w:r>
    </w:p>
    <w:p>
      <w:r>
        <w:rPr>
          <w:rFonts w:ascii="Calibri" w:hAnsi="Calibri"/>
          <w:b w:val="0"/>
          <w:sz w:val="22"/>
        </w:rPr>
        <w:t>System: Expert guide generator with tone adapted to experience level (beginner/intermediate/expert). Beginner tone includes 'why' for every step.</w:t>
        <w:br/>
        <w:t>User: Crop details + farmer profile + current conditions.</w:t>
        <w:br/>
        <w:t>Response format: {overview, soil_preparation[], planting_specs, planting_steps[], care_schedule, what_to_watch[], harvest_signs[], expected_yield, sarawak_tips[]}</w:t>
      </w:r>
    </w:p>
    <w:p/>
    <w:p>
      <w:pPr>
        <w:pStyle w:val="Heading1"/>
      </w:pPr>
      <w:r>
        <w:rPr>
          <w:rFonts w:ascii="Calibri" w:hAnsi="Calibri"/>
          <w:b/>
          <w:color w:val="1A6B3C"/>
          <w:sz w:val="28"/>
        </w:rPr>
        <w:t>9. Database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6B3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Table</w:t>
            </w:r>
          </w:p>
        </w:tc>
        <w:tc>
          <w:tcPr>
            <w:tcW w:type="dxa" w:w="2880"/>
            <w:shd w:val="clear" w:color="auto" w:fill="1A6B3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Key Columns</w:t>
            </w:r>
          </w:p>
        </w:tc>
        <w:tc>
          <w:tcPr>
            <w:tcW w:type="dxa" w:w="2880"/>
            <w:shd w:val="clear" w:color="auto" w:fill="1A6B3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auth.users (Supabase)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id, email, user_metadata (name, location, experience_level)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Managed by Supabase Auth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regions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id, name, lat, lng, soil_type, flood_risk_level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10 Sarawak regions, seeded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farm_profiles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id, user_id, region_id, region_name, lat, lng, land_size, land_size_unit, water_source, soil_type, experience_level, is_default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One user may have multiple farms. is_default marks primary.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planting_logs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id, user_id, farm_profile_id, crop_name, local_name, planted_date, estimated_harvest, actual_harvest, growth_duration_days, growth_progress, growth_stage, confidence, status, notes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status: growing | harvested. growth_progress computed dynamically.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1A6B3C"/>
          <w:sz w:val="28"/>
        </w:rPr>
        <w:t>10. API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6B3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160"/>
            <w:shd w:val="clear" w:color="auto" w:fill="1A6B3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2160"/>
            <w:shd w:val="clear" w:color="auto" w:fill="1A6B3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</w:t>
            </w:r>
          </w:p>
        </w:tc>
        <w:tc>
          <w:tcPr>
            <w:tcW w:type="dxa" w:w="2160"/>
            <w:shd w:val="clear" w:color="auto" w:fill="1A6B3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/api/weather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6+24-day hybrid weather forecast for a farm profile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/api/recommend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AI crop recommendations (3 crops) for a farm profile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/api/guide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AI planting guide for a specific crop + profile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/api/calendar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30-day unified farm calendar (all 4 engines)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/api/planting-logs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All planting logs for authenticated user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/api/planting-logs/active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Active crops only (no actual_harvest)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/api/planting-logs/start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Start growing a new crop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/api/planting-logs/{id}/harvest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Mark crop as harvested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/api/planting-logs/{id}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Delete a planting log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/api/profile/farms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List all farm profiles for user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/api/profile/farms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Create a new farm profile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/api/profile/farms/{id}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Update a farm profile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/api/profile/farms/{id}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Delete a farm profile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/api/profile/regions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List all Sarawak regions (public)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/api/map/analyze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Analyze a drawn polygon area on the map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/api/crisis/status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Current crisis mode status for a profile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/api/crisis/toggle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0"/>
              </w:rPr>
              <w:t>Debug: force crisis mode on/off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1A6B3C"/>
          <w:sz w:val="28"/>
        </w:rPr>
        <w:t>11. Caching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6B3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Cache Key</w:t>
            </w:r>
          </w:p>
        </w:tc>
        <w:tc>
          <w:tcPr>
            <w:tcW w:type="dxa" w:w="2880"/>
            <w:shd w:val="clear" w:color="auto" w:fill="1A6B3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TTL</w:t>
            </w:r>
          </w:p>
        </w:tc>
        <w:tc>
          <w:tcPr>
            <w:tcW w:type="dxa" w:w="2880"/>
            <w:shd w:val="clear" w:color="auto" w:fill="1A6B3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Reason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weather:{lat}:{lng}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3 hours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Weather API rate limits; forecast stable within window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calendar:{profile_id}:{crop}:{date}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3 hours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Assembled from 4 engines; expensive to recompute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guide:{profile_id}:{crop}:{month}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7 days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AI guide rarely changes within same month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AI rate limit: openrouter / gemini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1 hour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Back-off period after HTTP 429 response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1A6B3C"/>
          <w:sz w:val="28"/>
        </w:rPr>
        <w:t>12. Non-Functional Requirements</w:t>
      </w:r>
    </w:p>
    <w:p>
      <w:pPr>
        <w:pStyle w:val="Heading2"/>
      </w:pPr>
      <w:r>
        <w:rPr>
          <w:rFonts w:ascii="Calibri" w:hAnsi="Calibri"/>
          <w:b/>
          <w:color w:val="2D2D2D"/>
          <w:sz w:val="24"/>
        </w:rPr>
        <w:t>Performance Targets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6B3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Operation</w:t>
            </w:r>
          </w:p>
        </w:tc>
        <w:tc>
          <w:tcPr>
            <w:tcW w:type="dxa" w:w="4320"/>
            <w:shd w:val="clear" w:color="auto" w:fill="1A6B3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0"/>
              </w:rPr>
              <w:t>Weather API response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0"/>
              </w:rPr>
              <w:t>&lt; 3s (cache miss), &lt; 100ms (cache hit)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0"/>
              </w:rPr>
              <w:t>AI recommendation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0"/>
              </w:rPr>
              <w:t>&lt; 15s (OpenRouter), &lt; 10s (Gemini)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0"/>
              </w:rPr>
              <w:t>Calendar assembly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0"/>
              </w:rPr>
              <w:t>&lt; 5s first load, &lt; 100ms cached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0"/>
              </w:rPr>
              <w:t>Frontend initial load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0"/>
              </w:rPr>
              <w:t>&lt; 2s on 4G connection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0"/>
              </w:rPr>
              <w:t>Page navigation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0"/>
              </w:rPr>
              <w:t>&lt; 200ms (client-side routing)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2D2D2D"/>
          <w:sz w:val="24"/>
        </w:rPr>
        <w:t>Graceful Degradation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6B3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Failure</w:t>
            </w:r>
          </w:p>
        </w:tc>
        <w:tc>
          <w:tcPr>
            <w:tcW w:type="dxa" w:w="4320"/>
            <w:shd w:val="clear" w:color="auto" w:fill="1A6B3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Behaviour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0"/>
              </w:rPr>
              <w:t>OpenRouter down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0"/>
              </w:rPr>
              <w:t>Fall through to Gemini automatically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0"/>
              </w:rPr>
              <w:t>Gemini down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0"/>
              </w:rPr>
              <w:t>Fall through to preset recommendations/guide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0"/>
              </w:rPr>
              <w:t>Weather API down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0"/>
              </w:rPr>
              <w:t>Return cached weather or raise HTTP 500 with clear message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0"/>
              </w:rPr>
              <w:t>Supabase down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0"/>
              </w:rPr>
              <w:t>Auth fails; frontend redirects to /auth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0"/>
              </w:rPr>
              <w:t>ARIMA fit failure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0"/>
              </w:rPr>
              <w:t>Days 7-30 filled with rolling average of accurate days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1A6B3C"/>
          <w:sz w:val="28"/>
        </w:rPr>
        <w:t>13. Development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6B3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320"/>
            <w:shd w:val="clear" w:color="auto" w:fill="1A6B3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0"/>
              </w:rPr>
              <w:t>Supabase Auth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0"/>
              </w:rPr>
              <w:t>Complete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0"/>
              </w:rPr>
              <w:t>Farm Profile CRUD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0"/>
              </w:rPr>
              <w:t>Complete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0"/>
              </w:rPr>
              <w:t>Hybrid Weather Engine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0"/>
              </w:rPr>
              <w:t>Complete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0"/>
              </w:rPr>
              <w:t>ARIMA 30-day Forecast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0"/>
              </w:rPr>
              <w:t>Complete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0"/>
              </w:rPr>
              <w:t>Crisis Mode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0"/>
              </w:rPr>
              <w:t>Complete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0"/>
              </w:rPr>
              <w:t>AI Crop Recommendation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0"/>
              </w:rPr>
              <w:t>Complete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0"/>
              </w:rPr>
              <w:t>AI Planting Guide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0"/>
              </w:rPr>
              <w:t>Complete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0"/>
              </w:rPr>
              <w:t>Calendar Engine (all 4)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0"/>
              </w:rPr>
              <w:t>Complete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0"/>
              </w:rPr>
              <w:t>Planting Logs + My Crops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0"/>
              </w:rPr>
              <w:t>Complete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0"/>
              </w:rPr>
              <w:t>Farm Map (Polygon)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0"/>
              </w:rPr>
              <w:t>Complete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0"/>
              </w:rPr>
              <w:t>Crop Detail Page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0"/>
              </w:rPr>
              <w:t>Complete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0"/>
              </w:rPr>
              <w:t>Crop Log Detail Page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0"/>
              </w:rPr>
              <w:t>Complete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0"/>
              </w:rPr>
              <w:t>Profile Page CRUD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0"/>
              </w:rPr>
              <w:t>Complete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0"/>
              </w:rPr>
              <w:t>PRD Document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0"/>
              </w:rPr>
              <w:t>Complete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1A6B3C"/>
          <w:sz w:val="28"/>
        </w:rPr>
        <w:t>14. Deployment Plan</w:t>
      </w:r>
    </w:p>
    <w:p>
      <w:pPr>
        <w:pStyle w:val="Heading2"/>
      </w:pPr>
      <w:r>
        <w:rPr>
          <w:rFonts w:ascii="Calibri" w:hAnsi="Calibri"/>
          <w:b/>
          <w:color w:val="2D2D2D"/>
          <w:sz w:val="24"/>
        </w:rPr>
        <w:t>Backend — Render</w:t>
      </w:r>
    </w:p>
    <w:p>
      <w:r>
        <w:rPr>
          <w:rFonts w:ascii="Calibri" w:hAnsi="Calibri"/>
          <w:b w:val="0"/>
          <w:sz w:val="22"/>
        </w:rPr>
        <w:t>Service type: Web Service</w:t>
        <w:br/>
        <w:t>Build command: pip install -r requirements.txt</w:t>
        <w:br/>
        <w:t>Start command: uvicorn app.main:app --host 0.0.0.0 --port $PORT</w:t>
        <w:br/>
        <w:t>Auto-deploy: Yes (GitHub main branch)</w:t>
      </w:r>
    </w:p>
    <w:p>
      <w:pPr>
        <w:pStyle w:val="Heading2"/>
      </w:pPr>
      <w:r>
        <w:rPr>
          <w:rFonts w:ascii="Calibri" w:hAnsi="Calibri"/>
          <w:b/>
          <w:color w:val="2D2D2D"/>
          <w:sz w:val="24"/>
        </w:rPr>
        <w:t>Frontend — Vercel</w:t>
      </w:r>
    </w:p>
    <w:p>
      <w:r>
        <w:rPr>
          <w:rFonts w:ascii="Calibri" w:hAnsi="Calibri"/>
          <w:b w:val="0"/>
          <w:sz w:val="22"/>
        </w:rPr>
        <w:t>Framework: Vite</w:t>
        <w:br/>
        <w:t>Build command: npm run build</w:t>
        <w:br/>
        <w:t>Output directory: dist</w:t>
        <w:br/>
        <w:t>Auto-deploy: Yes (GitHub main branch)</w:t>
      </w:r>
    </w:p>
    <w:p>
      <w:pPr>
        <w:pStyle w:val="Heading2"/>
      </w:pPr>
      <w:r>
        <w:rPr>
          <w:rFonts w:ascii="Calibri" w:hAnsi="Calibri"/>
          <w:b/>
          <w:color w:val="2D2D2D"/>
          <w:sz w:val="24"/>
        </w:rPr>
        <w:t>Environment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6B3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2880"/>
            <w:shd w:val="clear" w:color="auto" w:fill="1A6B3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Location</w:t>
            </w:r>
          </w:p>
        </w:tc>
        <w:tc>
          <w:tcPr>
            <w:tcW w:type="dxa" w:w="2880"/>
            <w:shd w:val="clear" w:color="auto" w:fill="1A6B3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SUPABASE_URL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Backend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Supabase project URL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SUPABASE_ANON_KEY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Backend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Supabase anon/public key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OPENROUTER_API_KEY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Backend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OpenRouter API key for AI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GEMINI_API_KEY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Backend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Google Gemini API key (fallback AI)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VITE_API_URL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Frontend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Backend base URL (e.g. https://grobuddy.onrender.com)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VITE_SUPABASE_URL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Frontend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Supabase project URL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VITE_SUPABASE_ANON_KEY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Frontend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0"/>
              </w:rPr>
              <w:t>Supabase anon key for JS client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8"/>
      </w:rPr>
      <w:t xml:space="preserve">Page </w:t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88888"/>
        <w:sz w:val="18"/>
      </w:rPr>
      <w:t>GrowBuddy PRD v2.0 — Generated 2026-04-03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