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100E8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在当前区块链世界中，主要有两种记录保存方式，UTXO 模式（Unspent Transaction Output) 和 Account 模式。Bitcoin 采用的是 UTXO 模型，Ethereum 采用的 Account 模型，同样 CITA 也采用了 Account 模型。</w:t>
      </w:r>
      <w:bookmarkStart w:id="0" w:name="_GoBack"/>
      <w:bookmarkEnd w:id="0"/>
    </w:p>
    <w:p w14:paraId="76BC999F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14:paraId="3C5E64B2" w14:textId="08A6C1A4" w:rsidR="006C5CB3" w:rsidRPr="006C5CB3" w:rsidRDefault="006C5CB3" w:rsidP="006C5CB3">
      <w:pPr>
        <w:widowControl/>
        <w:spacing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0E68A098" wp14:editId="24090237">
            <wp:extent cx="5274310" cy="2966720"/>
            <wp:effectExtent l="0" t="0" r="2540" b="5080"/>
            <wp:docPr id="18" name="Picture 18" descr="UTXO 和 Account 模型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XO 和 Account 模型对比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C4ED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14:paraId="05147DC9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Bitcoin 的设计初衷是点对点的电子现金系统，在比特币中，每个交易消耗之前交易生成的 UTXO 然后生成新的 UTXO，账户的余额即所有属于该地址的未花费 UTXO 集合，Bitcoin 的全局状态即当前所有未花费的 UTXO 集合。Ethereum 意图创建一个更为通用的协议，该协议支持图灵完备的编程语言，在此协议上用户可以编写智能合约，创建各种去中心化的应用。由于 UTXO 模型在状态保存以及可编程性方面的缺陷，Ethereum 引入了 Account 模型。下面我们对两种模型的优缺点做进一步展开。</w:t>
      </w:r>
    </w:p>
    <w:p w14:paraId="7E2A38A5" w14:textId="77777777" w:rsidR="006C5CB3" w:rsidRPr="006C5CB3" w:rsidRDefault="006C5CB3" w:rsidP="006C5CB3">
      <w:pPr>
        <w:widowControl/>
        <w:spacing w:before="540" w:after="330" w:line="480" w:lineRule="atLeast"/>
        <w:jc w:val="left"/>
        <w:outlineLvl w:val="0"/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</w:pPr>
      <w:r w:rsidRPr="006C5CB3"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  <w:t>UTXO 模型？</w:t>
      </w:r>
    </w:p>
    <w:p w14:paraId="34CC0DB9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UTXO 模型中，交易只是代表了 UTXO 集合的变更。而账户和余额的概念是在 UTXO 集合上更高的抽象，账号和余额的概念只存在于钱包中。</w:t>
      </w:r>
    </w:p>
    <w:p w14:paraId="13374EBF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14:paraId="4BD4B560" w14:textId="53974E9B" w:rsidR="006C5CB3" w:rsidRPr="006C5CB3" w:rsidRDefault="006C5CB3" w:rsidP="006C5CB3">
      <w:pPr>
        <w:widowControl/>
        <w:spacing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5EE5A568" wp14:editId="6F7AC2FD">
            <wp:extent cx="5274310" cy="2933700"/>
            <wp:effectExtent l="0" t="0" r="2540" b="0"/>
            <wp:docPr id="17" name="Picture 17" descr="UTXO 和 Account 模型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TXO 和 Account 模型对比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F025C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14:paraId="1E4A5F23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优点：</w:t>
      </w:r>
    </w:p>
    <w:p w14:paraId="263081C8" w14:textId="77777777" w:rsidR="006C5CB3" w:rsidRPr="006C5CB3" w:rsidRDefault="006C5CB3" w:rsidP="006C5CB3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计算是在链外的，交易本身既是结果也是证明。节点只做验证即可，不需要对交易进行额外的计算，也没有额外的状态存储。交易本身的输出 UTXO 的计算是在钱包完成的，这样交易的计算负担完全由钱包来承担，一定程度上减少了链的负担。</w:t>
      </w:r>
    </w:p>
    <w:p w14:paraId="2DEF94BF" w14:textId="77777777" w:rsidR="006C5CB3" w:rsidRPr="006C5CB3" w:rsidRDefault="006C5CB3" w:rsidP="006C5CB3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除 Coinbase 交易外，交易的 Input 始终是链接在某个 UTXO 后面。交易无法被重放，并且交易的先后顺序和依赖关系容易被验证，交易是否被消费也容易被举证。</w:t>
      </w:r>
    </w:p>
    <w:p w14:paraId="5B2A3AFA" w14:textId="77777777" w:rsidR="006C5CB3" w:rsidRPr="006C5CB3" w:rsidRDefault="006C5CB3" w:rsidP="006C5CB3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UTXO 模型是无状态的，更容易并发处理。</w:t>
      </w:r>
    </w:p>
    <w:p w14:paraId="7E256F9E" w14:textId="77777777" w:rsidR="006C5CB3" w:rsidRPr="006C5CB3" w:rsidRDefault="006C5CB3" w:rsidP="006C5CB3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对于 P2SH 类型的交易，具有更好的隐私性。交易中的 Input 是互不相关联的，可以使用 </w:t>
      </w:r>
      <w:proofErr w:type="spellStart"/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CoinJoin</w:t>
      </w:r>
      <w:proofErr w:type="spellEnd"/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这样的技术，来增加一定的隐私性。</w:t>
      </w:r>
    </w:p>
    <w:p w14:paraId="7D3808B1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缺点：</w:t>
      </w:r>
    </w:p>
    <w:p w14:paraId="69B257B9" w14:textId="77777777" w:rsidR="006C5CB3" w:rsidRPr="006C5CB3" w:rsidRDefault="006C5CB3" w:rsidP="006C5CB3">
      <w:pPr>
        <w:widowControl/>
        <w:numPr>
          <w:ilvl w:val="0"/>
          <w:numId w:val="2"/>
        </w:numPr>
        <w:spacing w:line="420" w:lineRule="atLeast"/>
        <w:ind w:left="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无法实现一些比较复杂的逻辑，可编程性差。对于复杂逻辑，或者需要状态保存的合约，实现难度大，且状态空间利用率比较低。</w:t>
      </w:r>
    </w:p>
    <w:p w14:paraId="79DC43EC" w14:textId="77777777" w:rsidR="006C5CB3" w:rsidRPr="006C5CB3" w:rsidRDefault="006C5CB3" w:rsidP="006C5CB3">
      <w:pPr>
        <w:widowControl/>
        <w:numPr>
          <w:ilvl w:val="0"/>
          <w:numId w:val="2"/>
        </w:numPr>
        <w:spacing w:line="420" w:lineRule="atLeast"/>
        <w:ind w:left="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当 Input 较多时，见证脚本也会增多。而签名本身是比较消耗 CPU 和存储空间的。</w:t>
      </w:r>
    </w:p>
    <w:p w14:paraId="1226AE45" w14:textId="77777777" w:rsidR="006C5CB3" w:rsidRPr="006C5CB3" w:rsidRDefault="006C5CB3" w:rsidP="006C5CB3">
      <w:pPr>
        <w:widowControl/>
        <w:spacing w:before="540" w:after="330" w:line="480" w:lineRule="atLeast"/>
        <w:jc w:val="left"/>
        <w:outlineLvl w:val="0"/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</w:pPr>
      <w:r w:rsidRPr="006C5CB3"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  <w:lastRenderedPageBreak/>
        <w:t>ACCOUNT 模型</w:t>
      </w:r>
    </w:p>
    <w:p w14:paraId="70F85884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对于 Account 模型，Account 模型保存了世界状态，链的状态一般在区块中以 </w:t>
      </w:r>
      <w:proofErr w:type="spellStart"/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StateRoot</w:t>
      </w:r>
      <w:proofErr w:type="spellEnd"/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和 </w:t>
      </w:r>
      <w:proofErr w:type="spellStart"/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ReceiptRoot</w:t>
      </w:r>
      <w:proofErr w:type="spellEnd"/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等形式进行共识。交易只是事件本身，不包含结果，交易的共识和状态的共识本质上可以隔离的。</w:t>
      </w:r>
    </w:p>
    <w:p w14:paraId="0268BCCA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14:paraId="071F362D" w14:textId="7781724F" w:rsidR="006C5CB3" w:rsidRPr="006C5CB3" w:rsidRDefault="006C5CB3" w:rsidP="006C5CB3">
      <w:pPr>
        <w:widowControl/>
        <w:spacing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2B077DD8" wp14:editId="2826E73A">
            <wp:extent cx="5274310" cy="2802255"/>
            <wp:effectExtent l="0" t="0" r="2540" b="0"/>
            <wp:docPr id="16" name="Picture 16" descr="UTXO 和 Account 模型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TXO 和 Account 模型对比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E16F1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14:paraId="41730E08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优点：</w:t>
      </w:r>
    </w:p>
    <w:p w14:paraId="75EE2870" w14:textId="77777777" w:rsidR="006C5CB3" w:rsidRPr="006C5CB3" w:rsidRDefault="006C5CB3" w:rsidP="006C5CB3">
      <w:pPr>
        <w:widowControl/>
        <w:numPr>
          <w:ilvl w:val="0"/>
          <w:numId w:val="3"/>
        </w:numPr>
        <w:spacing w:line="420" w:lineRule="atLeast"/>
        <w:ind w:left="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合约以代码形式保存在 Account 中，并且 Account 拥有自身状态。这种模型具有更好的可编程性，容易开发人员理解，场景更广泛。</w:t>
      </w:r>
    </w:p>
    <w:p w14:paraId="4C92413B" w14:textId="77777777" w:rsidR="006C5CB3" w:rsidRPr="006C5CB3" w:rsidRDefault="006C5CB3" w:rsidP="006C5CB3">
      <w:pPr>
        <w:widowControl/>
        <w:numPr>
          <w:ilvl w:val="0"/>
          <w:numId w:val="3"/>
        </w:numPr>
        <w:spacing w:line="420" w:lineRule="atLeast"/>
        <w:ind w:left="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批量交易的成本较低。设想矿池向矿工支付手续费，UTXO 中因为每个 Input 和 Out 都需要单独 Witness script 或者 Locking script，交易本身会非常大，签名验证和交易存储都需要消耗链上宝贵的资源。而 Account 模型可以通过合约的方式极大的降低成本。</w:t>
      </w:r>
    </w:p>
    <w:p w14:paraId="21DD47AE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缺点：</w:t>
      </w:r>
    </w:p>
    <w:p w14:paraId="4113B07C" w14:textId="77777777" w:rsidR="006C5CB3" w:rsidRPr="006C5CB3" w:rsidRDefault="006C5CB3" w:rsidP="006C5CB3">
      <w:pPr>
        <w:widowControl/>
        <w:numPr>
          <w:ilvl w:val="0"/>
          <w:numId w:val="4"/>
        </w:numPr>
        <w:spacing w:line="420" w:lineRule="atLeast"/>
        <w:ind w:left="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Account 模型交易之间没有依赖性，需要解决重放问题。</w:t>
      </w:r>
    </w:p>
    <w:p w14:paraId="2B664975" w14:textId="77777777" w:rsidR="006C5CB3" w:rsidRPr="006C5CB3" w:rsidRDefault="006C5CB3" w:rsidP="006C5CB3">
      <w:pPr>
        <w:widowControl/>
        <w:numPr>
          <w:ilvl w:val="0"/>
          <w:numId w:val="4"/>
        </w:numPr>
        <w:spacing w:line="420" w:lineRule="atLeast"/>
        <w:ind w:left="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lastRenderedPageBreak/>
        <w:t>对于实现闪电网络/雷电网络，Plasma 等，用户举证需要更复杂的 Proof 证明机制，子链向主链进行状态迁移需要更复杂的协议。</w:t>
      </w:r>
    </w:p>
    <w:p w14:paraId="0E1CE121" w14:textId="77777777" w:rsidR="006C5CB3" w:rsidRPr="006C5CB3" w:rsidRDefault="006C5CB3" w:rsidP="006C5CB3">
      <w:pPr>
        <w:widowControl/>
        <w:spacing w:before="540" w:after="330" w:line="480" w:lineRule="atLeast"/>
        <w:jc w:val="left"/>
        <w:outlineLvl w:val="0"/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</w:pPr>
      <w:r w:rsidRPr="006C5CB3"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  <w:t>UTXO VS ACCOUNT</w:t>
      </w:r>
    </w:p>
    <w:p w14:paraId="04F55761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对于以上几个优点和缺点，我们再做一些分析和对比。</w:t>
      </w:r>
    </w:p>
    <w:p w14:paraId="5325D40B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第一，关于计算的问题。</w:t>
      </w:r>
    </w:p>
    <w:p w14:paraId="6D447F7D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UTXO 交易本身对于区块链并没有复杂的计算，这样简单的讲其实并不完全准确，原因分有两个，一是 Bitcoin 本身的交易多为 P2SH，且 Witness script 是非图灵完备的，不存在循环语句。而对于 Account 模型，例如 Ethereum，由于计算多在链上，且为图灵完备，一般计算较为复杂，同时合约安全性就容易成为一个比较大的问题。当然是否图灵完备对于是否是账户模型并没有直接关联。但是账户模型引入之后，合约可以作为一个不受任何人控制的独立实体存在，这一点意义重大。</w:t>
      </w:r>
    </w:p>
    <w:p w14:paraId="77DBC1E9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第二，关于 UTXO 更易并发的问题。</w:t>
      </w:r>
    </w:p>
    <w:p w14:paraId="44AB103D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在 UTXO 模型中，世界状态即为 UTXO 的集合，节点为了更快的验证交易，需要在内存中存储所有的 UTXO 的索引，因此 UTXO 是非常昂贵的。对于长期不消费的 UTXO，会一直占用节点的内存。所以对于此种模型，理论上应该鼓励用户减少生产 UTXO，多消耗 UTXO。但是如果要使用 UTXO 进行并行交易则需要更多的 UTXO 作为输入，同时要产生更多的 UTXO 来保证并发性，这本质上是对网络进行了粉尘攻击。并且由于交易是在钱包内构造，所以需要钱包更复杂的设计。反观 Account 模型，每个账户可以看成是单独的互不影响的状态机，账户之间通过消息进行通信。所以理论上用户发起多笔交易时，当这些交易之间不会互相调用同一 Account 时，交易是完全可以并发执行的。</w:t>
      </w:r>
    </w:p>
    <w:p w14:paraId="719AD317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第三，关于 Account 模型的交易重放问题。</w:t>
      </w:r>
    </w:p>
    <w:p w14:paraId="5BA11EE0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Ethereum 使用了在 Account 中增加 nonce 的方式，每笔交易对应一个 nonce，nonce 每次递增。这种方式虽然意在解决重放的问题，但是同时引入了顺序性问题，同时使得交易无法并行。例如在 Ethereum中，用户发送多笔交易，如果第一笔交易打包失败，将引起后续多笔交易都打包不成功。在 CITA </w:t>
      </w: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lastRenderedPageBreak/>
        <w:t>中我们使用了随机 nonce 的方案，这样用户的交易之间没有顺序性依赖，不会引起串联性失败，同时使得交易有并行处理的可能。</w:t>
      </w:r>
    </w:p>
    <w:p w14:paraId="4F2A6B97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第四，存储问题。</w:t>
      </w:r>
    </w:p>
    <w:p w14:paraId="296E4F22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因为 UTXO 模型中，只能在交易中保存状态。而 Account 模型的状态是在节点保存，在 Ethereum 中使用 MPT 的方式存储，Block 中只需要共识 </w:t>
      </w:r>
      <w:proofErr w:type="spellStart"/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StateRoot</w:t>
      </w:r>
      <w:proofErr w:type="spellEnd"/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等即可。这样对于链上数据，Account 模型实际更小，网络传输的量更小，同时状态在节点本地使用 MPT 方式保存，在空间使用上也更有效率。例如 A 向 B 转账，如果在 UTXO 中假设存在 2 个 Input 和2个 Output，则需要 2 个 Witness script 和 2 个 Locking script；在 Account 模型中则只需要一个签名，交易内容只包含金额即可。在最新的隔离见证实现后，Bitcoin 的交易数据量也大大减少，但是实际上对于验证节点和全节点仍然需要针对 Witness script 进行传输和验证。</w:t>
      </w:r>
    </w:p>
    <w:p w14:paraId="07DE8593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第五，对于轻节点获取某一地址状态，UTXO 更复杂。</w:t>
      </w:r>
    </w:p>
    <w:p w14:paraId="7EB7110B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例如钱包中，需要向全节点请求所有关于某个地址的所有 UTXO，全节点可以发送部分 UTXO，钱包要验证该笔 UTXO 是否已经被消费，有一定的难度，而且钱包很难去证明 UTXO 是全集而不是部分集合。而对于 Account 模型则简单很多，根据地址找到 State 中对应状态，当前状态的 State Proof 则可以证明合约数据的真伪。当然对于 UTXO 也可以在每个区块中对 UTXO 的 root 进行验证，这一点与当前 Bitcoin 的实现有关，并非 UTXO 的特点。</w:t>
      </w:r>
    </w:p>
    <w:p w14:paraId="5015DF7C" w14:textId="77777777" w:rsidR="006C5CB3" w:rsidRPr="006C5CB3" w:rsidRDefault="006C5CB3" w:rsidP="006C5CB3">
      <w:pPr>
        <w:widowControl/>
        <w:spacing w:before="540" w:after="330" w:line="480" w:lineRule="atLeast"/>
        <w:jc w:val="left"/>
        <w:outlineLvl w:val="0"/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</w:pPr>
      <w:r w:rsidRPr="006C5CB3"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  <w:t>结论</w:t>
      </w:r>
    </w:p>
    <w:p w14:paraId="722B8810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综上来看，Account 模型在可编程性，灵活性等方面更有优势；在简单业务和跨链上，UTXO 有其非常独到和开创性的优点。对于选择何种模型，要从具体的业务场景进行出发。</w:t>
      </w:r>
    </w:p>
    <w:p w14:paraId="0B0FBCDC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参考文献</w:t>
      </w:r>
    </w:p>
    <w:p w14:paraId="75CCFEE3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[1]：Thoughts on UTXOs by </w:t>
      </w:r>
      <w:proofErr w:type="spellStart"/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Vitalik</w:t>
      </w:r>
      <w:proofErr w:type="spellEnd"/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</w:t>
      </w:r>
      <w:proofErr w:type="spellStart"/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Buterin</w:t>
      </w:r>
      <w:proofErr w:type="spellEnd"/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（编者注：中译本见文末超链接《关于 UTXO 的思考》）</w:t>
      </w:r>
    </w:p>
    <w:p w14:paraId="545B48CB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lastRenderedPageBreak/>
        <w:t>[2]：What are the pros and cons of Ethereum balances vs. UTXOs?</w:t>
      </w:r>
    </w:p>
    <w:p w14:paraId="4D04772D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[3]：Mastering Bitcoin 2nd Edition – Programming the Open Blockchain</w:t>
      </w:r>
    </w:p>
    <w:p w14:paraId="3F5CD49C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[4]：Accounts and not UTXOs</w:t>
      </w:r>
    </w:p>
    <w:p w14:paraId="675547A6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[5]：交易中的 nonce 的作用是什么？</w:t>
      </w:r>
    </w:p>
    <w:p w14:paraId="4DAAA97C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[6]：Why is EVM-on-Plasma hard?</w:t>
      </w:r>
    </w:p>
    <w:p w14:paraId="2734CF64" w14:textId="77777777" w:rsidR="006C5CB3" w:rsidRPr="006C5CB3" w:rsidRDefault="006C5CB3" w:rsidP="006C5CB3">
      <w:pPr>
        <w:widowControl/>
        <w:spacing w:before="600" w:after="60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pict w14:anchorId="597392FF">
          <v:rect id="_x0000_i1028" style="width:48pt;height:3pt" o:hrpct="0" o:hralign="center" o:hrstd="t" o:hr="t" fillcolor="#a0a0a0" stroked="f"/>
        </w:pict>
      </w:r>
    </w:p>
    <w:p w14:paraId="300504E6" w14:textId="77777777" w:rsidR="006C5CB3" w:rsidRPr="006C5CB3" w:rsidRDefault="006C5CB3" w:rsidP="006C5CB3">
      <w:pPr>
        <w:widowControl/>
        <w:spacing w:before="240" w:after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作者:</w:t>
      </w: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 张亚宁</w:t>
      </w:r>
    </w:p>
    <w:p w14:paraId="4B99AFAA" w14:textId="77777777" w:rsidR="006C5CB3" w:rsidRPr="006C5CB3" w:rsidRDefault="006C5CB3" w:rsidP="006C5CB3">
      <w:pPr>
        <w:widowControl/>
        <w:spacing w:before="240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6C5CB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稿源：</w:t>
      </w:r>
      <w:r w:rsidRPr="006C5CB3">
        <w:rPr>
          <w:rFonts w:ascii="宋体" w:eastAsia="宋体" w:hAnsi="宋体" w:cs="宋体"/>
          <w:color w:val="222222"/>
          <w:kern w:val="0"/>
          <w:sz w:val="24"/>
          <w:szCs w:val="24"/>
        </w:rPr>
        <w:t>以太坊爱好者，原文链接（https://ethfans.org/posts/compare-with-utxo-and-account-mode）</w:t>
      </w:r>
    </w:p>
    <w:p w14:paraId="61F4EADE" w14:textId="77777777" w:rsidR="006C5CB3" w:rsidRPr="006C5CB3" w:rsidRDefault="006C5CB3" w:rsidP="006C5C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CB3">
        <w:rPr>
          <w:rFonts w:ascii="宋体" w:eastAsia="宋体" w:hAnsi="宋体" w:cs="宋体"/>
          <w:kern w:val="0"/>
          <w:sz w:val="24"/>
          <w:szCs w:val="24"/>
        </w:rPr>
        <w:t> </w:t>
      </w:r>
    </w:p>
    <w:sectPr w:rsidR="006C5CB3" w:rsidRPr="006C5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50A6C" w14:textId="77777777" w:rsidR="006C5CB3" w:rsidRDefault="006C5CB3" w:rsidP="006C5CB3">
      <w:r>
        <w:separator/>
      </w:r>
    </w:p>
  </w:endnote>
  <w:endnote w:type="continuationSeparator" w:id="0">
    <w:p w14:paraId="3B91CC27" w14:textId="77777777" w:rsidR="006C5CB3" w:rsidRDefault="006C5CB3" w:rsidP="006C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130F6" w14:textId="77777777" w:rsidR="006C5CB3" w:rsidRDefault="006C5CB3" w:rsidP="006C5CB3">
      <w:r>
        <w:separator/>
      </w:r>
    </w:p>
  </w:footnote>
  <w:footnote w:type="continuationSeparator" w:id="0">
    <w:p w14:paraId="37352E25" w14:textId="77777777" w:rsidR="006C5CB3" w:rsidRDefault="006C5CB3" w:rsidP="006C5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50C"/>
    <w:multiLevelType w:val="multilevel"/>
    <w:tmpl w:val="2A6E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26C81"/>
    <w:multiLevelType w:val="multilevel"/>
    <w:tmpl w:val="B6FC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F7BDD"/>
    <w:multiLevelType w:val="multilevel"/>
    <w:tmpl w:val="52CE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3005D"/>
    <w:multiLevelType w:val="multilevel"/>
    <w:tmpl w:val="1B60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011D6"/>
    <w:multiLevelType w:val="multilevel"/>
    <w:tmpl w:val="FE68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6E2D5F"/>
    <w:multiLevelType w:val="multilevel"/>
    <w:tmpl w:val="85602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031014"/>
    <w:multiLevelType w:val="multilevel"/>
    <w:tmpl w:val="159EC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AC5D95"/>
    <w:multiLevelType w:val="multilevel"/>
    <w:tmpl w:val="EDF0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B5"/>
    <w:rsid w:val="006C5CB3"/>
    <w:rsid w:val="007D36B5"/>
    <w:rsid w:val="00C4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9DD5507-05AF-4299-9138-75A45838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6C5C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5CB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5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5CB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C5CB3"/>
    <w:rPr>
      <w:rFonts w:ascii="宋体" w:eastAsia="宋体" w:hAnsi="宋体" w:cs="宋体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C5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align-center">
    <w:name w:val="ql-align-center"/>
    <w:basedOn w:val="Normal"/>
    <w:rsid w:val="006C5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C5CB3"/>
    <w:rPr>
      <w:b/>
      <w:bCs/>
    </w:rPr>
  </w:style>
  <w:style w:type="paragraph" w:customStyle="1" w:styleId="tag-item">
    <w:name w:val="tag-item"/>
    <w:basedOn w:val="Normal"/>
    <w:rsid w:val="006C5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5CB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C5CB3"/>
    <w:rPr>
      <w:i/>
      <w:iCs/>
    </w:rPr>
  </w:style>
  <w:style w:type="paragraph" w:customStyle="1" w:styleId="c-item">
    <w:name w:val="c-item"/>
    <w:basedOn w:val="Normal"/>
    <w:rsid w:val="006C5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-create-time">
    <w:name w:val="c-create-time"/>
    <w:basedOn w:val="DefaultParagraphFont"/>
    <w:rsid w:val="006C5CB3"/>
  </w:style>
  <w:style w:type="character" w:customStyle="1" w:styleId="c-reply">
    <w:name w:val="c-reply"/>
    <w:basedOn w:val="DefaultParagraphFont"/>
    <w:rsid w:val="006C5CB3"/>
  </w:style>
  <w:style w:type="character" w:customStyle="1" w:styleId="bui-right">
    <w:name w:val="bui-right"/>
    <w:basedOn w:val="DefaultParagraphFont"/>
    <w:rsid w:val="006C5CB3"/>
  </w:style>
  <w:style w:type="character" w:customStyle="1" w:styleId="footer-bar-action">
    <w:name w:val="footer-bar-action"/>
    <w:basedOn w:val="DefaultParagraphFont"/>
    <w:rsid w:val="006C5CB3"/>
  </w:style>
  <w:style w:type="paragraph" w:customStyle="1" w:styleId="user-card-article-item">
    <w:name w:val="user-card-article-item"/>
    <w:basedOn w:val="Normal"/>
    <w:rsid w:val="006C5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0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43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0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83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29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38119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0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78133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0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59673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290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991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5798">
                              <w:marLeft w:val="63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F404C"/>
                                <w:left w:val="single" w:sz="6" w:space="0" w:color="3F404C"/>
                                <w:bottom w:val="single" w:sz="6" w:space="0" w:color="3F404C"/>
                                <w:right w:val="single" w:sz="6" w:space="0" w:color="3F404C"/>
                              </w:divBdr>
                              <w:divsChild>
                                <w:div w:id="159844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30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2231451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205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1299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38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4004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7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8E8E8"/>
                        <w:right w:val="none" w:sz="0" w:space="0" w:color="auto"/>
                      </w:divBdr>
                      <w:divsChild>
                        <w:div w:id="50555949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810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67694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4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64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98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99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8E8E8"/>
                        <w:right w:val="none" w:sz="0" w:space="0" w:color="auto"/>
                      </w:divBdr>
                      <w:divsChild>
                        <w:div w:id="186909838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6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0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841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16154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2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75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65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10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8E8E8"/>
                        <w:right w:val="none" w:sz="0" w:space="0" w:color="auto"/>
                      </w:divBdr>
                      <w:divsChild>
                        <w:div w:id="62863111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8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84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43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47013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1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41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19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720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8E8E8"/>
                        <w:right w:val="none" w:sz="0" w:space="0" w:color="auto"/>
                      </w:divBdr>
                      <w:divsChild>
                        <w:div w:id="39983815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77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7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803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2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8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84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4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8E8E8"/>
                        <w:right w:val="none" w:sz="0" w:space="0" w:color="auto"/>
                      </w:divBdr>
                      <w:divsChild>
                        <w:div w:id="176168393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46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840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13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24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68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97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8E8E8"/>
                        <w:right w:val="none" w:sz="0" w:space="0" w:color="auto"/>
                      </w:divBdr>
                      <w:divsChild>
                        <w:div w:id="31256294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6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9971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79921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5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84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47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9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8E8E8"/>
                        <w:right w:val="none" w:sz="0" w:space="0" w:color="auto"/>
                      </w:divBdr>
                      <w:divsChild>
                        <w:div w:id="4166805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55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9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51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20350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72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77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43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41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8E8E8"/>
                        <w:right w:val="none" w:sz="0" w:space="0" w:color="auto"/>
                      </w:divBdr>
                      <w:divsChild>
                        <w:div w:id="82635947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77954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37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36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8E8E8"/>
                        <w:right w:val="none" w:sz="0" w:space="0" w:color="auto"/>
                      </w:divBdr>
                      <w:divsChild>
                        <w:div w:id="146211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3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3537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95710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7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40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35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52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8E8E8"/>
                        <w:right w:val="none" w:sz="0" w:space="0" w:color="auto"/>
                      </w:divBdr>
                      <w:divsChild>
                        <w:div w:id="73500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7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400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1065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4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66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00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5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8E8E8"/>
                        <w:right w:val="none" w:sz="0" w:space="0" w:color="auto"/>
                      </w:divBdr>
                      <w:divsChild>
                        <w:div w:id="11407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1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0682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22648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71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82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8E8E8"/>
                        <w:right w:val="none" w:sz="0" w:space="0" w:color="auto"/>
                      </w:divBdr>
                      <w:divsChild>
                        <w:div w:id="13603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228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48731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41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15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15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8E8E8"/>
                        <w:right w:val="none" w:sz="0" w:space="0" w:color="auto"/>
                      </w:divBdr>
                      <w:divsChild>
                        <w:div w:id="203276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4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170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71080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8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45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04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4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8E8E8"/>
                        <w:right w:val="none" w:sz="0" w:space="0" w:color="auto"/>
                      </w:divBdr>
                      <w:divsChild>
                        <w:div w:id="8134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9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836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17291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7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64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84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2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8E8E8"/>
                        <w:right w:val="none" w:sz="0" w:space="0" w:color="auto"/>
                      </w:divBdr>
                      <w:divsChild>
                        <w:div w:id="66486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74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52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1694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4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79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0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8E8E8"/>
                        <w:right w:val="none" w:sz="0" w:space="0" w:color="auto"/>
                      </w:divBdr>
                      <w:divsChild>
                        <w:div w:id="159215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7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104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39955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2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37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42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595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8E8E8"/>
                        <w:right w:val="none" w:sz="0" w:space="0" w:color="auto"/>
                      </w:divBdr>
                      <w:divsChild>
                        <w:div w:id="1759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0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964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2931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33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44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32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8E8E8"/>
                        <w:right w:val="none" w:sz="0" w:space="0" w:color="auto"/>
                      </w:divBdr>
                      <w:divsChild>
                        <w:div w:id="151388276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04770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4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71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13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7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8E8E8"/>
                        <w:right w:val="none" w:sz="0" w:space="0" w:color="auto"/>
                      </w:divBdr>
                      <w:divsChild>
                        <w:div w:id="186274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6955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969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5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42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7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3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8E8E8"/>
                        <w:right w:val="none" w:sz="0" w:space="0" w:color="auto"/>
                      </w:divBdr>
                      <w:divsChild>
                        <w:div w:id="174964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285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294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34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6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1499">
              <w:marLeft w:val="0"/>
              <w:marRight w:val="0"/>
              <w:marTop w:val="0"/>
              <w:marBottom w:val="240"/>
              <w:divBdr>
                <w:top w:val="single" w:sz="12" w:space="11" w:color="ED404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1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2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A90D7"/>
                                    <w:left w:val="single" w:sz="6" w:space="0" w:color="2A90D7"/>
                                    <w:bottom w:val="single" w:sz="6" w:space="0" w:color="2A90D7"/>
                                    <w:right w:val="single" w:sz="6" w:space="0" w:color="2A90D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raccoon</dc:creator>
  <cp:keywords/>
  <dc:description/>
  <cp:lastModifiedBy>cat raccoon</cp:lastModifiedBy>
  <cp:revision>2</cp:revision>
  <dcterms:created xsi:type="dcterms:W3CDTF">2018-10-24T06:19:00Z</dcterms:created>
  <dcterms:modified xsi:type="dcterms:W3CDTF">2018-10-24T06:20:00Z</dcterms:modified>
</cp:coreProperties>
</file>