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066" w:rsidRDefault="00DF4066" w:rsidP="00DF4066">
      <w:pPr>
        <w:widowControl/>
        <w:jc w:val="left"/>
        <w:rPr>
          <w:rFonts w:ascii="Times New Roman" w:hAnsi="Times New Roman" w:cs="Times New Roman"/>
          <w:color w:val="333333"/>
          <w:sz w:val="25"/>
          <w:szCs w:val="25"/>
        </w:rPr>
      </w:pPr>
      <w:r>
        <w:rPr>
          <w:rFonts w:ascii="Times New Roman" w:hAnsi="Times New Roman" w:cs="Times New Roman"/>
          <w:color w:val="333333"/>
          <w:sz w:val="25"/>
          <w:szCs w:val="25"/>
        </w:rPr>
        <w:t xml:space="preserve">Fabric's block consists of three 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</w:rPr>
        <w:t>segments which</w:t>
      </w:r>
      <w:proofErr w:type="gram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are </w:t>
      </w:r>
      <w:r>
        <w:rPr>
          <w:rStyle w:val="HTMLCode"/>
          <w:color w:val="333333"/>
          <w:sz w:val="23"/>
          <w:szCs w:val="23"/>
        </w:rPr>
        <w:t>Header</w:t>
      </w:r>
      <w:r>
        <w:rPr>
          <w:rFonts w:ascii="Times New Roman" w:hAnsi="Times New Roman" w:cs="Times New Roman"/>
          <w:color w:val="333333"/>
          <w:sz w:val="25"/>
          <w:szCs w:val="25"/>
        </w:rPr>
        <w:t>, </w:t>
      </w:r>
      <w:r>
        <w:rPr>
          <w:rStyle w:val="HTMLCode"/>
          <w:color w:val="333333"/>
          <w:sz w:val="23"/>
          <w:szCs w:val="23"/>
        </w:rPr>
        <w:t>Data</w:t>
      </w:r>
      <w:r>
        <w:rPr>
          <w:rFonts w:ascii="Times New Roman" w:hAnsi="Times New Roman" w:cs="Times New Roman"/>
          <w:color w:val="333333"/>
          <w:sz w:val="25"/>
          <w:szCs w:val="25"/>
        </w:rPr>
        <w:t> and </w:t>
      </w:r>
      <w:r>
        <w:rPr>
          <w:rStyle w:val="HTMLCode"/>
          <w:color w:val="333333"/>
          <w:sz w:val="23"/>
          <w:szCs w:val="23"/>
        </w:rPr>
        <w:t>Metadata</w:t>
      </w:r>
      <w:r>
        <w:rPr>
          <w:rFonts w:ascii="Times New Roman" w:hAnsi="Times New Roman" w:cs="Times New Roman"/>
          <w:color w:val="333333"/>
          <w:sz w:val="25"/>
          <w:szCs w:val="25"/>
        </w:rPr>
        <w:t xml:space="preserve">. In part 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</w:rPr>
        <w:t>1</w:t>
      </w:r>
      <w:proofErr w:type="gramEnd"/>
      <w:r>
        <w:rPr>
          <w:rFonts w:ascii="Times New Roman" w:hAnsi="Times New Roman" w:cs="Times New Roman"/>
          <w:color w:val="333333"/>
          <w:sz w:val="25"/>
          <w:szCs w:val="25"/>
        </w:rPr>
        <w:t>, we dived into the content of </w:t>
      </w:r>
      <w:r>
        <w:rPr>
          <w:rStyle w:val="HTMLCode"/>
          <w:color w:val="333333"/>
          <w:sz w:val="23"/>
          <w:szCs w:val="23"/>
        </w:rPr>
        <w:t>Header</w:t>
      </w:r>
      <w:r>
        <w:rPr>
          <w:rFonts w:ascii="Times New Roman" w:hAnsi="Times New Roman" w:cs="Times New Roman"/>
          <w:color w:val="333333"/>
          <w:sz w:val="25"/>
          <w:szCs w:val="25"/>
        </w:rPr>
        <w:t> and </w:t>
      </w:r>
      <w:r>
        <w:rPr>
          <w:rStyle w:val="HTMLCode"/>
          <w:color w:val="333333"/>
          <w:sz w:val="23"/>
          <w:szCs w:val="23"/>
        </w:rPr>
        <w:t>Metadata</w:t>
      </w:r>
      <w:r>
        <w:rPr>
          <w:rFonts w:ascii="Times New Roman" w:hAnsi="Times New Roman" w:cs="Times New Roman"/>
          <w:color w:val="333333"/>
          <w:sz w:val="25"/>
          <w:szCs w:val="25"/>
        </w:rPr>
        <w:t xml:space="preserve"> segment of a block. In part 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</w:rPr>
        <w:t>2</w:t>
      </w:r>
      <w:proofErr w:type="gramEnd"/>
      <w:r>
        <w:rPr>
          <w:rFonts w:ascii="Times New Roman" w:hAnsi="Times New Roman" w:cs="Times New Roman"/>
          <w:color w:val="333333"/>
          <w:sz w:val="25"/>
          <w:szCs w:val="25"/>
        </w:rPr>
        <w:t>, we look at the content of the main components, i.e., </w:t>
      </w:r>
      <w:r>
        <w:rPr>
          <w:rStyle w:val="HTMLCode"/>
          <w:color w:val="333333"/>
          <w:sz w:val="23"/>
          <w:szCs w:val="23"/>
        </w:rPr>
        <w:t>Data</w:t>
      </w:r>
      <w:r>
        <w:rPr>
          <w:rFonts w:ascii="Times New Roman" w:hAnsi="Times New Roman" w:cs="Times New Roman"/>
          <w:color w:val="333333"/>
          <w:sz w:val="25"/>
          <w:szCs w:val="25"/>
        </w:rPr>
        <w:t>.</w:t>
      </w:r>
    </w:p>
    <w:p w:rsidR="00DF4066" w:rsidRDefault="00DF4066" w:rsidP="00DF4066">
      <w:pPr>
        <w:pStyle w:val="HTMLPreformatted"/>
        <w:shd w:val="clear" w:color="auto" w:fill="FFFFFF"/>
        <w:outlineLvl w:val="0"/>
        <w:rPr>
          <w:color w:val="333333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C5060B"/>
        </w:rPr>
        <w:t>Block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struct</w:t>
      </w:r>
      <w:proofErr w:type="spellEnd"/>
      <w:r>
        <w:rPr>
          <w:color w:val="333333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C5060B"/>
        </w:rPr>
        <w:t>Header</w:t>
      </w:r>
      <w:r>
        <w:rPr>
          <w:color w:val="333333"/>
        </w:rPr>
        <w:t xml:space="preserve">   *</w:t>
      </w:r>
      <w:proofErr w:type="spellStart"/>
      <w:r>
        <w:rPr>
          <w:b/>
          <w:bCs/>
          <w:color w:val="C5060B"/>
        </w:rPr>
        <w:t>BlockHeader</w:t>
      </w:r>
      <w:proofErr w:type="spellEnd"/>
      <w:r>
        <w:rPr>
          <w:color w:val="333333"/>
        </w:rPr>
        <w:t xml:space="preserve">   </w:t>
      </w:r>
    </w:p>
    <w:p w:rsidR="00DF4066" w:rsidRDefault="00DF4066" w:rsidP="00DF4066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C5060B"/>
        </w:rPr>
        <w:t>Data</w:t>
      </w:r>
      <w:r>
        <w:rPr>
          <w:color w:val="333333"/>
        </w:rPr>
        <w:t xml:space="preserve">     *</w:t>
      </w:r>
      <w:proofErr w:type="spellStart"/>
      <w:r>
        <w:rPr>
          <w:b/>
          <w:bCs/>
          <w:color w:val="C5060B"/>
        </w:rPr>
        <w:t>BlockData</w:t>
      </w:r>
      <w:proofErr w:type="spellEnd"/>
      <w:r>
        <w:rPr>
          <w:color w:val="333333"/>
        </w:rPr>
        <w:t xml:space="preserve">     </w:t>
      </w:r>
    </w:p>
    <w:p w:rsidR="00DF4066" w:rsidRDefault="00DF4066" w:rsidP="00DF4066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C5060B"/>
        </w:rPr>
        <w:t>Metadata</w:t>
      </w:r>
      <w:r>
        <w:rPr>
          <w:color w:val="333333"/>
        </w:rPr>
        <w:t xml:space="preserve"> *</w:t>
      </w:r>
      <w:proofErr w:type="spellStart"/>
      <w:r>
        <w:rPr>
          <w:b/>
          <w:bCs/>
          <w:color w:val="C5060B"/>
        </w:rPr>
        <w:t>BlockMetadata</w:t>
      </w:r>
      <w:proofErr w:type="spellEnd"/>
      <w:r>
        <w:rPr>
          <w:color w:val="333333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}</w:t>
      </w:r>
    </w:p>
    <w:p w:rsidR="00DF4066" w:rsidRDefault="00DF4066" w:rsidP="00DF4066">
      <w:pPr>
        <w:jc w:val="center"/>
        <w:rPr>
          <w:rFonts w:ascii="Times New Roman" w:hAnsi="Times New Roman" w:cs="Times New Roman"/>
          <w:color w:val="333333"/>
          <w:sz w:val="25"/>
          <w:szCs w:val="25"/>
        </w:rPr>
      </w:pPr>
      <w:r>
        <w:rPr>
          <w:rFonts w:ascii="Helvetica" w:hAnsi="Helvetica" w:cs="Helvetica"/>
          <w:noProof/>
          <w:color w:val="2B256F"/>
          <w:sz w:val="25"/>
          <w:szCs w:val="25"/>
        </w:rPr>
        <w:drawing>
          <wp:inline distT="0" distB="0" distL="0" distR="0">
            <wp:extent cx="5448300" cy="6581775"/>
            <wp:effectExtent l="0" t="0" r="0" b="9525"/>
            <wp:docPr id="4" name="Picture 4" descr="C:\Workspace\document\fabric\Under Construction_ Hyperledger Fabric V1.0_ Block Structure (Part 2) _ Senthilnathan's Blockchain_s Blog_files\block-structur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orkspace\document\fabric\Under Construction_ Hyperledger Fabric V1.0_ Block Structure (Part 2) _ Senthilnathan's Blockchain_s Blog_files\block-structur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84" w:rsidRPr="00184084" w:rsidRDefault="00184084" w:rsidP="00184084">
      <w:pPr>
        <w:pStyle w:val="Heading2"/>
        <w:numPr>
          <w:ilvl w:val="0"/>
          <w:numId w:val="3"/>
        </w:numPr>
        <w:spacing w:before="180" w:beforeAutospacing="0" w:after="180" w:afterAutospacing="0"/>
        <w:rPr>
          <w:rFonts w:ascii="Times New Roman" w:hAnsi="Times New Roman" w:cs="Times New Roman"/>
          <w:color w:val="333333"/>
          <w:sz w:val="38"/>
          <w:szCs w:val="38"/>
        </w:rPr>
      </w:pPr>
      <w:r w:rsidRPr="00184084">
        <w:rPr>
          <w:rFonts w:ascii="Times New Roman" w:hAnsi="Times New Roman" w:cs="Times New Roman"/>
          <w:color w:val="333333"/>
          <w:sz w:val="38"/>
          <w:szCs w:val="38"/>
        </w:rPr>
        <w:t>Block Header</w:t>
      </w:r>
    </w:p>
    <w:p w:rsidR="00184084" w:rsidRPr="00184084" w:rsidRDefault="00184084" w:rsidP="001840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</w:pP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lastRenderedPageBreak/>
        <w:t xml:space="preserve">The header of each block consists of three </w:t>
      </w:r>
      <w:proofErr w:type="gramStart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items which</w:t>
      </w:r>
      <w:proofErr w:type="gram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 xml:space="preserve"> are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br/>
      </w:r>
    </w:p>
    <w:p w:rsidR="00184084" w:rsidRPr="00184084" w:rsidRDefault="00184084" w:rsidP="00184084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</w:pPr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>Number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 -- the unique block number.</w:t>
      </w:r>
    </w:p>
    <w:p w:rsidR="00184084" w:rsidRPr="00184084" w:rsidRDefault="00184084" w:rsidP="00184084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</w:pPr>
      <w:proofErr w:type="spellStart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>PreviousHash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 -- hash of the previous block's header.</w:t>
      </w:r>
    </w:p>
    <w:p w:rsidR="00184084" w:rsidRPr="00184084" w:rsidRDefault="00184084" w:rsidP="00184084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</w:pPr>
      <w:proofErr w:type="spellStart"/>
      <w:r w:rsidRPr="00184084">
        <w:rPr>
          <w:rFonts w:ascii="宋体" w:eastAsia="宋体" w:hAnsi="宋体" w:cs="宋体"/>
          <w:color w:val="333333"/>
          <w:kern w:val="0"/>
          <w:sz w:val="23"/>
          <w:szCs w:val="23"/>
          <w:shd w:val="clear" w:color="auto" w:fill="FFFFFF"/>
        </w:rPr>
        <w:t>DataHash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 -- hash of the data segment of the current block.</w:t>
      </w:r>
    </w:p>
    <w:p w:rsidR="00184084" w:rsidRPr="00184084" w:rsidRDefault="00184084" w:rsidP="001840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</w:pP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 xml:space="preserve">The block number of each block is unique and </w:t>
      </w:r>
      <w:proofErr w:type="gramStart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is assigned</w:t>
      </w:r>
      <w:proofErr w:type="gram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 xml:space="preserve"> sequentially starting from zero. The first block in a chain is special and is called genesis </w:t>
      </w:r>
      <w:proofErr w:type="gramStart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block which</w:t>
      </w:r>
      <w:proofErr w:type="gram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 xml:space="preserve"> gets zero as its </w:t>
      </w:r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>Number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. The </w:t>
      </w:r>
      <w:proofErr w:type="spellStart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>PreviousHash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 xml:space="preserve"> of the genesis blocks </w:t>
      </w:r>
      <w:proofErr w:type="gramStart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is set</w:t>
      </w:r>
      <w:proofErr w:type="gram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 xml:space="preserve"> to </w:t>
      </w:r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>nil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, whereas the </w:t>
      </w:r>
      <w:proofErr w:type="spellStart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>PreviousHash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 of the next block holds SHA256 hash of </w:t>
      </w:r>
      <w:proofErr w:type="spellStart"/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BlockHeader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 of the previous block. The </w:t>
      </w:r>
      <w:proofErr w:type="spellStart"/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DataHash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 holds SHA256 hash of </w:t>
      </w:r>
      <w:proofErr w:type="spellStart"/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BlockData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 of the current block.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type</w:t>
      </w:r>
      <w:proofErr w:type="gramEnd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84084">
        <w:rPr>
          <w:rFonts w:ascii="宋体" w:eastAsia="宋体" w:hAnsi="宋体" w:cs="宋体"/>
          <w:b/>
          <w:bCs/>
          <w:color w:val="C5060B"/>
          <w:kern w:val="0"/>
          <w:sz w:val="24"/>
          <w:szCs w:val="24"/>
        </w:rPr>
        <w:t>BlockHeader</w:t>
      </w:r>
      <w:proofErr w:type="spellEnd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>struct</w:t>
      </w:r>
      <w:proofErr w:type="spellEnd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{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184084">
        <w:rPr>
          <w:rFonts w:ascii="宋体" w:eastAsia="宋体" w:hAnsi="宋体" w:cs="宋体"/>
          <w:b/>
          <w:bCs/>
          <w:color w:val="C5060B"/>
          <w:kern w:val="0"/>
          <w:sz w:val="24"/>
          <w:szCs w:val="24"/>
        </w:rPr>
        <w:t>Number</w:t>
      </w:r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uint64 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b/>
          <w:bCs/>
          <w:color w:val="C5060B"/>
          <w:kern w:val="0"/>
          <w:sz w:val="24"/>
          <w:szCs w:val="24"/>
        </w:rPr>
        <w:t>PreviousHash</w:t>
      </w:r>
      <w:proofErr w:type="spellEnd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585CF6"/>
          <w:kern w:val="0"/>
          <w:sz w:val="24"/>
          <w:szCs w:val="24"/>
        </w:rPr>
        <w:t>[</w:t>
      </w:r>
      <w:proofErr w:type="gramStart"/>
      <w:r w:rsidRPr="00184084">
        <w:rPr>
          <w:rFonts w:ascii="宋体" w:eastAsia="宋体" w:hAnsi="宋体" w:cs="宋体"/>
          <w:b/>
          <w:bCs/>
          <w:color w:val="585CF6"/>
          <w:kern w:val="0"/>
          <w:sz w:val="24"/>
          <w:szCs w:val="24"/>
        </w:rPr>
        <w:t>]</w:t>
      </w:r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>byte</w:t>
      </w:r>
      <w:proofErr w:type="gramEnd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b/>
          <w:bCs/>
          <w:color w:val="C5060B"/>
          <w:kern w:val="0"/>
          <w:sz w:val="24"/>
          <w:szCs w:val="24"/>
        </w:rPr>
        <w:t>DataHash</w:t>
      </w:r>
      <w:proofErr w:type="spellEnd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</w:t>
      </w:r>
      <w:r w:rsidRPr="00184084">
        <w:rPr>
          <w:rFonts w:ascii="宋体" w:eastAsia="宋体" w:hAnsi="宋体" w:cs="宋体"/>
          <w:b/>
          <w:bCs/>
          <w:color w:val="585CF6"/>
          <w:kern w:val="0"/>
          <w:sz w:val="24"/>
          <w:szCs w:val="24"/>
        </w:rPr>
        <w:t>[</w:t>
      </w:r>
      <w:proofErr w:type="gramStart"/>
      <w:r w:rsidRPr="00184084">
        <w:rPr>
          <w:rFonts w:ascii="宋体" w:eastAsia="宋体" w:hAnsi="宋体" w:cs="宋体"/>
          <w:b/>
          <w:bCs/>
          <w:color w:val="585CF6"/>
          <w:kern w:val="0"/>
          <w:sz w:val="24"/>
          <w:szCs w:val="24"/>
        </w:rPr>
        <w:t>]</w:t>
      </w:r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>byte</w:t>
      </w:r>
      <w:proofErr w:type="gramEnd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84084" w:rsidRPr="00184084" w:rsidRDefault="00184084" w:rsidP="001840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</w:pPr>
      <w:proofErr w:type="spellStart"/>
      <w:proofErr w:type="gramStart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SizeOf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(</w:t>
      </w:r>
      <w:proofErr w:type="spellStart"/>
      <w:proofErr w:type="gramEnd"/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BlockHeader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) = 8 bytes for </w:t>
      </w:r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Number 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+ 32 bytes for </w:t>
      </w:r>
      <w:proofErr w:type="spellStart"/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PreviousHash</w:t>
      </w:r>
      <w:proofErr w:type="spellEnd"/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 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+ 32 bytes for  </w:t>
      </w:r>
      <w:proofErr w:type="spellStart"/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DataHash</w:t>
      </w:r>
      <w:proofErr w:type="spellEnd"/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 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= 72 bytes</w:t>
      </w:r>
    </w:p>
    <w:p w:rsidR="00184084" w:rsidRDefault="00184084" w:rsidP="00184084">
      <w:pPr>
        <w:rPr>
          <w:rFonts w:ascii="Times New Roman" w:hAnsi="Times New Roman" w:cs="Times New Roman"/>
          <w:color w:val="333333"/>
          <w:sz w:val="38"/>
          <w:szCs w:val="38"/>
        </w:rPr>
      </w:pPr>
    </w:p>
    <w:p w:rsidR="00DF4066" w:rsidRDefault="00DF4066" w:rsidP="00F25716">
      <w:pPr>
        <w:pStyle w:val="Heading2"/>
        <w:numPr>
          <w:ilvl w:val="0"/>
          <w:numId w:val="3"/>
        </w:numPr>
        <w:spacing w:before="180" w:beforeAutospacing="0" w:after="180" w:afterAutospacing="0"/>
        <w:rPr>
          <w:rFonts w:ascii="Times New Roman" w:hAnsi="Times New Roman" w:cs="Times New Roman"/>
          <w:color w:val="333333"/>
          <w:sz w:val="38"/>
          <w:szCs w:val="38"/>
        </w:rPr>
      </w:pPr>
      <w:r>
        <w:rPr>
          <w:rFonts w:ascii="Times New Roman" w:hAnsi="Times New Roman" w:cs="Times New Roman"/>
          <w:color w:val="333333"/>
          <w:sz w:val="38"/>
          <w:szCs w:val="38"/>
        </w:rPr>
        <w:t>Block Data</w:t>
      </w:r>
    </w:p>
    <w:p w:rsidR="00DF4066" w:rsidRDefault="00DF4066" w:rsidP="00DF4066">
      <w:pPr>
        <w:rPr>
          <w:rFonts w:ascii="Times New Roman" w:hAnsi="Times New Roman" w:cs="Times New Roman"/>
          <w:color w:val="333333"/>
          <w:sz w:val="25"/>
          <w:szCs w:val="25"/>
        </w:rPr>
      </w:pPr>
      <w:r>
        <w:rPr>
          <w:rFonts w:ascii="Times New Roman" w:hAnsi="Times New Roman" w:cs="Times New Roman"/>
          <w:color w:val="333333"/>
          <w:sz w:val="25"/>
          <w:szCs w:val="25"/>
        </w:rPr>
        <w:t xml:space="preserve">Each transaction data 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</w:rPr>
        <w:t>is encoded as byte array and stored in the </w:t>
      </w:r>
      <w:r>
        <w:rPr>
          <w:rFonts w:ascii="Courier New" w:hAnsi="Courier New" w:cs="Courier New"/>
          <w:color w:val="333333"/>
          <w:sz w:val="23"/>
          <w:szCs w:val="23"/>
        </w:rPr>
        <w:t>Data</w:t>
      </w:r>
      <w:r>
        <w:rPr>
          <w:rFonts w:ascii="Times New Roman" w:hAnsi="Times New Roman" w:cs="Times New Roman"/>
          <w:color w:val="333333"/>
          <w:sz w:val="25"/>
          <w:szCs w:val="25"/>
        </w:rPr>
        <w:t> field</w:t>
      </w:r>
      <w:proofErr w:type="gramEnd"/>
      <w:r>
        <w:rPr>
          <w:rFonts w:ascii="Times New Roman" w:hAnsi="Times New Roman" w:cs="Times New Roman"/>
          <w:color w:val="333333"/>
          <w:sz w:val="25"/>
          <w:szCs w:val="25"/>
        </w:rPr>
        <w:t>. The length of the </w:t>
      </w:r>
      <w:r>
        <w:rPr>
          <w:rFonts w:ascii="Courier New" w:hAnsi="Courier New" w:cs="Courier New"/>
          <w:color w:val="333333"/>
          <w:sz w:val="23"/>
          <w:szCs w:val="23"/>
        </w:rPr>
        <w:t>Data</w:t>
      </w:r>
      <w:r>
        <w:rPr>
          <w:rFonts w:ascii="Times New Roman" w:hAnsi="Times New Roman" w:cs="Times New Roman"/>
          <w:color w:val="333333"/>
          <w:sz w:val="25"/>
          <w:szCs w:val="25"/>
        </w:rPr>
        <w:t> field is equal to the number of transactions encapsulated in this Block.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BlockData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Data</w:t>
      </w:r>
      <w:r>
        <w:rPr>
          <w:color w:val="000000"/>
        </w:rPr>
        <w:t xml:space="preserve">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][</w:t>
      </w:r>
      <w:proofErr w:type="gramEnd"/>
      <w:r>
        <w:rPr>
          <w:b/>
          <w:bCs/>
          <w:color w:val="585CF6"/>
        </w:rPr>
        <w:t>]</w:t>
      </w:r>
      <w:r>
        <w:rPr>
          <w:color w:val="000000"/>
        </w:rPr>
        <w:t xml:space="preserve">byte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rPr>
          <w:rFonts w:ascii="Times New Roman" w:hAnsi="Times New Roman" w:cs="Times New Roman"/>
          <w:color w:val="333333"/>
          <w:sz w:val="25"/>
          <w:szCs w:val="25"/>
        </w:rPr>
      </w:pPr>
      <w:r>
        <w:rPr>
          <w:rFonts w:ascii="Times New Roman" w:hAnsi="Times New Roman" w:cs="Times New Roman"/>
          <w:color w:val="333333"/>
          <w:sz w:val="25"/>
          <w:szCs w:val="25"/>
        </w:rPr>
        <w:t xml:space="preserve">A transaction data is represented as an 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</w:rPr>
        <w:t>envelope which</w:t>
      </w:r>
      <w:proofErr w:type="gram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consists of </w:t>
      </w:r>
      <w:r>
        <w:rPr>
          <w:rFonts w:ascii="Times New Roman" w:hAnsi="Times New Roman" w:cs="Times New Roman"/>
          <w:i/>
          <w:iCs/>
          <w:color w:val="333333"/>
          <w:sz w:val="25"/>
          <w:szCs w:val="25"/>
        </w:rPr>
        <w:t>transaction payload</w:t>
      </w:r>
      <w:r>
        <w:rPr>
          <w:rFonts w:ascii="Times New Roman" w:hAnsi="Times New Roman" w:cs="Times New Roman"/>
          <w:color w:val="333333"/>
          <w:sz w:val="25"/>
          <w:szCs w:val="25"/>
        </w:rPr>
        <w:t> and a </w:t>
      </w:r>
      <w:r>
        <w:rPr>
          <w:rFonts w:ascii="Times New Roman" w:hAnsi="Times New Roman" w:cs="Times New Roman"/>
          <w:i/>
          <w:iCs/>
          <w:color w:val="333333"/>
          <w:sz w:val="25"/>
          <w:szCs w:val="25"/>
        </w:rPr>
        <w:t>signature </w:t>
      </w:r>
      <w:r>
        <w:rPr>
          <w:rFonts w:ascii="Times New Roman" w:hAnsi="Times New Roman" w:cs="Times New Roman"/>
          <w:color w:val="333333"/>
          <w:sz w:val="25"/>
          <w:szCs w:val="25"/>
        </w:rPr>
        <w:t>as shown in below structure (which is stored in </w:t>
      </w:r>
      <w:r>
        <w:rPr>
          <w:rFonts w:ascii="Courier New" w:hAnsi="Courier New" w:cs="Courier New"/>
          <w:color w:val="333333"/>
          <w:sz w:val="23"/>
          <w:szCs w:val="23"/>
        </w:rPr>
        <w:t>Data</w:t>
      </w:r>
      <w:r>
        <w:rPr>
          <w:rFonts w:ascii="Times New Roman" w:hAnsi="Times New Roman" w:cs="Times New Roman"/>
          <w:color w:val="333333"/>
          <w:sz w:val="25"/>
          <w:szCs w:val="25"/>
        </w:rPr>
        <w:t xml:space="preserve"> field). 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</w:rPr>
        <w:t>The  </w:t>
      </w:r>
      <w:r>
        <w:rPr>
          <w:rFonts w:ascii="Times New Roman" w:hAnsi="Times New Roman" w:cs="Times New Roman"/>
          <w:i/>
          <w:iCs/>
          <w:color w:val="333333"/>
          <w:sz w:val="25"/>
          <w:szCs w:val="25"/>
        </w:rPr>
        <w:t>transaction</w:t>
      </w:r>
      <w:proofErr w:type="gramEnd"/>
      <w:r>
        <w:rPr>
          <w:rFonts w:ascii="Times New Roman" w:hAnsi="Times New Roman" w:cs="Times New Roman"/>
          <w:i/>
          <w:iCs/>
          <w:color w:val="333333"/>
          <w:sz w:val="25"/>
          <w:szCs w:val="25"/>
        </w:rPr>
        <w:t xml:space="preserve"> payload </w:t>
      </w:r>
      <w:r>
        <w:rPr>
          <w:rFonts w:ascii="Times New Roman" w:hAnsi="Times New Roman" w:cs="Times New Roman"/>
          <w:color w:val="333333"/>
          <w:sz w:val="25"/>
          <w:szCs w:val="25"/>
        </w:rPr>
        <w:t>stores the </w:t>
      </w:r>
      <w:r>
        <w:rPr>
          <w:rStyle w:val="HTMLCode"/>
          <w:color w:val="333333"/>
          <w:sz w:val="23"/>
          <w:szCs w:val="23"/>
        </w:rPr>
        <w:t>Payload</w:t>
      </w:r>
      <w:r>
        <w:rPr>
          <w:rFonts w:ascii="Times New Roman" w:hAnsi="Times New Roman" w:cs="Times New Roman"/>
          <w:color w:val="333333"/>
          <w:sz w:val="25"/>
          <w:szCs w:val="25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struct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 which contains the actual transaction data and its metadata.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C5060B"/>
        </w:rPr>
        <w:t>Envelope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Payload</w:t>
      </w:r>
      <w:r>
        <w:rPr>
          <w:color w:val="000000"/>
        </w:rPr>
        <w:t xml:space="preserve">  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000000"/>
        </w:rPr>
        <w:t>byte</w:t>
      </w:r>
      <w:proofErr w:type="gram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Signature</w:t>
      </w:r>
      <w:r>
        <w:rPr>
          <w:color w:val="000000"/>
        </w:rPr>
        <w:t xml:space="preserve">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000000"/>
        </w:rPr>
        <w:t>byte</w:t>
      </w:r>
      <w:proofErr w:type="gramEnd"/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F25716">
      <w:pPr>
        <w:pStyle w:val="Heading3"/>
        <w:numPr>
          <w:ilvl w:val="1"/>
          <w:numId w:val="5"/>
        </w:numPr>
        <w:spacing w:before="199" w:after="199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Payload Header</w:t>
      </w:r>
    </w:p>
    <w:p w:rsidR="00DF4066" w:rsidRDefault="00DF4066" w:rsidP="00DF4066">
      <w:pPr>
        <w:rPr>
          <w:rFonts w:ascii="Times New Roman" w:hAnsi="Times New Roman" w:cs="Times New Roman"/>
          <w:color w:val="333333"/>
          <w:sz w:val="25"/>
          <w:szCs w:val="25"/>
        </w:rPr>
      </w:pPr>
      <w:r>
        <w:rPr>
          <w:rFonts w:ascii="Times New Roman" w:hAnsi="Times New Roman" w:cs="Times New Roman"/>
          <w:color w:val="333333"/>
          <w:sz w:val="25"/>
          <w:szCs w:val="25"/>
        </w:rPr>
        <w:t>The </w:t>
      </w:r>
      <w:r>
        <w:rPr>
          <w:rStyle w:val="HTMLCode"/>
          <w:color w:val="333333"/>
          <w:sz w:val="23"/>
          <w:szCs w:val="23"/>
        </w:rPr>
        <w:t>Payload</w:t>
      </w:r>
      <w:r>
        <w:rPr>
          <w:rFonts w:ascii="Times New Roman" w:hAnsi="Times New Roman" w:cs="Times New Roman"/>
          <w:color w:val="333333"/>
          <w:sz w:val="25"/>
          <w:szCs w:val="25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struct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contains </w:t>
      </w:r>
      <w:proofErr w:type="spellStart"/>
      <w:r>
        <w:rPr>
          <w:rStyle w:val="HTMLCode"/>
          <w:color w:val="333333"/>
          <w:sz w:val="23"/>
          <w:szCs w:val="23"/>
        </w:rPr>
        <w:t>ChannelHeader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> and </w:t>
      </w: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SignatureHeader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> in </w:t>
      </w:r>
      <w:r>
        <w:rPr>
          <w:rFonts w:ascii="Courier New" w:hAnsi="Courier New" w:cs="Courier New"/>
          <w:color w:val="333333"/>
          <w:sz w:val="23"/>
          <w:szCs w:val="23"/>
        </w:rPr>
        <w:t>Header</w:t>
      </w:r>
      <w:r>
        <w:rPr>
          <w:rFonts w:ascii="Times New Roman" w:hAnsi="Times New Roman" w:cs="Times New Roman"/>
          <w:color w:val="333333"/>
          <w:sz w:val="25"/>
          <w:szCs w:val="25"/>
        </w:rPr>
        <w:t> field. We have already described the </w:t>
      </w: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SignatureHeader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> in part 1 and hence, we skip this field in part 2.  First, we describe </w:t>
      </w:r>
      <w:r>
        <w:rPr>
          <w:rFonts w:ascii="Courier New" w:hAnsi="Courier New" w:cs="Courier New"/>
          <w:color w:val="333333"/>
          <w:sz w:val="23"/>
          <w:szCs w:val="23"/>
        </w:rPr>
        <w:t>Header</w:t>
      </w:r>
      <w:r>
        <w:rPr>
          <w:rFonts w:ascii="Times New Roman" w:hAnsi="Times New Roman" w:cs="Times New Roman"/>
          <w:color w:val="333333"/>
          <w:sz w:val="25"/>
          <w:szCs w:val="25"/>
        </w:rPr>
        <w:t> field. Then, we move on to </w:t>
      </w:r>
      <w:r>
        <w:rPr>
          <w:rFonts w:ascii="Courier New" w:hAnsi="Courier New" w:cs="Courier New"/>
          <w:color w:val="333333"/>
          <w:sz w:val="23"/>
          <w:szCs w:val="23"/>
        </w:rPr>
        <w:t>Data</w:t>
      </w:r>
      <w:r>
        <w:rPr>
          <w:rFonts w:ascii="Times New Roman" w:hAnsi="Times New Roman" w:cs="Times New Roman"/>
          <w:color w:val="333333"/>
          <w:sz w:val="25"/>
          <w:szCs w:val="25"/>
        </w:rPr>
        <w:t> field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C5060B"/>
        </w:rPr>
        <w:t>Payload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Header</w:t>
      </w:r>
      <w:r>
        <w:rPr>
          <w:color w:val="000000"/>
        </w:rPr>
        <w:t xml:space="preserve"> *</w:t>
      </w:r>
      <w:r>
        <w:rPr>
          <w:b/>
          <w:bCs/>
          <w:color w:val="C5060B"/>
        </w:rPr>
        <w:t>Header</w:t>
      </w:r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Data</w:t>
      </w:r>
      <w:r>
        <w:rPr>
          <w:color w:val="000000"/>
        </w:rPr>
        <w:t xml:space="preserve">  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000000"/>
        </w:rPr>
        <w:t>byte</w:t>
      </w:r>
      <w:proofErr w:type="gram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lastRenderedPageBreak/>
        <w:t>type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C5060B"/>
        </w:rPr>
        <w:t>Header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ChannelHeader</w:t>
      </w:r>
      <w:proofErr w:type="spellEnd"/>
      <w:r>
        <w:rPr>
          <w:color w:val="000000"/>
        </w:rPr>
        <w:t xml:space="preserve">  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000000"/>
        </w:rPr>
        <w:t>byte</w:t>
      </w:r>
      <w:proofErr w:type="gram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SignatureHeader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000000"/>
        </w:rPr>
        <w:t>byte</w:t>
      </w:r>
      <w:proofErr w:type="gram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rPr>
          <w:rFonts w:ascii="Times New Roman" w:hAnsi="Times New Roman" w:cs="Times New Roman"/>
          <w:color w:val="333333"/>
          <w:sz w:val="25"/>
          <w:szCs w:val="25"/>
        </w:rPr>
      </w:pPr>
      <w:r>
        <w:rPr>
          <w:rFonts w:ascii="Times New Roman" w:hAnsi="Times New Roman" w:cs="Times New Roman"/>
          <w:color w:val="333333"/>
          <w:sz w:val="25"/>
          <w:szCs w:val="25"/>
        </w:rPr>
        <w:t>The </w:t>
      </w: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ChannelHeader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 consists of eight 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</w:rPr>
        <w:t>fields</w:t>
      </w:r>
      <w:proofErr w:type="gram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which describes certain things about the transaction.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ChannelHeader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Type</w:t>
      </w:r>
      <w:r>
        <w:rPr>
          <w:color w:val="000000"/>
        </w:rPr>
        <w:t xml:space="preserve">      int32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Version</w:t>
      </w:r>
      <w:r>
        <w:rPr>
          <w:color w:val="000000"/>
        </w:rPr>
        <w:t xml:space="preserve">   int32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Timestamp</w:t>
      </w:r>
      <w:r>
        <w:rPr>
          <w:color w:val="000000"/>
        </w:rPr>
        <w:t xml:space="preserve"> *</w:t>
      </w:r>
      <w:proofErr w:type="spellStart"/>
      <w:r>
        <w:rPr>
          <w:color w:val="000000"/>
        </w:rPr>
        <w:t>google_protobuf</w:t>
      </w:r>
      <w:r>
        <w:rPr>
          <w:b/>
          <w:bCs/>
          <w:color w:val="0000FF"/>
        </w:rPr>
        <w:t>.</w:t>
      </w:r>
      <w:r>
        <w:rPr>
          <w:b/>
          <w:bCs/>
          <w:color w:val="C5060B"/>
        </w:rPr>
        <w:t>Timestamp</w:t>
      </w:r>
      <w:proofErr w:type="spell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ChannelId</w:t>
      </w:r>
      <w:proofErr w:type="spellEnd"/>
      <w:r>
        <w:rPr>
          <w:color w:val="000000"/>
        </w:rPr>
        <w:t xml:space="preserve"> string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TxId</w:t>
      </w:r>
      <w:proofErr w:type="spellEnd"/>
      <w:r>
        <w:rPr>
          <w:color w:val="000000"/>
        </w:rPr>
        <w:t xml:space="preserve">      string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Epoch</w:t>
      </w:r>
      <w:r>
        <w:rPr>
          <w:color w:val="000000"/>
        </w:rPr>
        <w:t xml:space="preserve">     uint64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Extension</w:t>
      </w:r>
      <w:r>
        <w:rPr>
          <w:color w:val="000000"/>
        </w:rPr>
        <w:t xml:space="preserve">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000000"/>
        </w:rPr>
        <w:t>byte</w:t>
      </w:r>
      <w:proofErr w:type="gram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rPr>
          <w:rFonts w:ascii="Times New Roman" w:hAnsi="Times New Roman" w:cs="Times New Roman"/>
          <w:color w:val="333333"/>
          <w:sz w:val="25"/>
          <w:szCs w:val="25"/>
        </w:rPr>
      </w:pPr>
      <w:r>
        <w:rPr>
          <w:rFonts w:ascii="Times New Roman" w:hAnsi="Times New Roman" w:cs="Times New Roman"/>
          <w:color w:val="333333"/>
          <w:sz w:val="25"/>
          <w:szCs w:val="25"/>
        </w:rPr>
        <w:t>The </w:t>
      </w:r>
      <w:r>
        <w:rPr>
          <w:rFonts w:ascii="Courier New" w:hAnsi="Courier New" w:cs="Courier New"/>
          <w:color w:val="333333"/>
          <w:sz w:val="23"/>
          <w:szCs w:val="23"/>
        </w:rPr>
        <w:t>Type</w:t>
      </w:r>
      <w:r>
        <w:rPr>
          <w:rFonts w:ascii="Times New Roman" w:hAnsi="Times New Roman" w:cs="Times New Roman"/>
          <w:color w:val="333333"/>
          <w:sz w:val="25"/>
          <w:szCs w:val="25"/>
        </w:rPr>
        <w:t> field denotes the transaction type such as endorser transaction, configuration transaction, etc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</w:rPr>
        <w:t>..</w:t>
      </w:r>
      <w:proofErr w:type="gram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</w:rPr>
        <w:t>and</w:t>
      </w:r>
      <w:proofErr w:type="gram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it can be one of the following. 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HeaderType_MESSAGE</w:t>
      </w:r>
      <w:proofErr w:type="spellEnd"/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HeaderType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=</w:t>
      </w:r>
      <w:r>
        <w:rPr>
          <w:color w:val="000000"/>
        </w:rPr>
        <w:t xml:space="preserve"> </w:t>
      </w:r>
      <w:r>
        <w:rPr>
          <w:color w:val="0000CD"/>
        </w:rPr>
        <w:t>0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HeaderType_CONFIG</w:t>
      </w:r>
      <w:proofErr w:type="spellEnd"/>
      <w:r>
        <w:rPr>
          <w:color w:val="000000"/>
        </w:rPr>
        <w:t xml:space="preserve">               </w:t>
      </w:r>
      <w:proofErr w:type="spellStart"/>
      <w:r>
        <w:rPr>
          <w:color w:val="000000"/>
        </w:rPr>
        <w:t>HeaderType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=</w:t>
      </w:r>
      <w:r>
        <w:rPr>
          <w:color w:val="000000"/>
        </w:rPr>
        <w:t xml:space="preserve"> </w:t>
      </w:r>
      <w:r>
        <w:rPr>
          <w:color w:val="0000CD"/>
        </w:rPr>
        <w:t>1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HeaderType_CONFIG_UPDATE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HeaderType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=</w:t>
      </w:r>
      <w:r>
        <w:rPr>
          <w:color w:val="000000"/>
        </w:rPr>
        <w:t xml:space="preserve"> </w:t>
      </w:r>
      <w:r>
        <w:rPr>
          <w:color w:val="0000CD"/>
        </w:rPr>
        <w:t>2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HeaderType_ENDORSER_TRANSACTION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HeaderType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=</w:t>
      </w:r>
      <w:r>
        <w:rPr>
          <w:color w:val="000000"/>
        </w:rPr>
        <w:t xml:space="preserve"> </w:t>
      </w:r>
      <w:r>
        <w:rPr>
          <w:color w:val="0000CD"/>
        </w:rPr>
        <w:t>3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HeaderType_ORDERER_</w:t>
      </w:r>
      <w:proofErr w:type="gramStart"/>
      <w:r>
        <w:rPr>
          <w:color w:val="000000"/>
        </w:rPr>
        <w:t>TRANSACTION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HeaderType</w:t>
      </w:r>
      <w:proofErr w:type="spellEnd"/>
      <w:proofErr w:type="gramEnd"/>
      <w:r>
        <w:rPr>
          <w:color w:val="000000"/>
        </w:rPr>
        <w:t xml:space="preserve"> </w:t>
      </w:r>
      <w:r>
        <w:rPr>
          <w:b/>
          <w:bCs/>
          <w:color w:val="0000FF"/>
        </w:rPr>
        <w:t>=</w:t>
      </w:r>
      <w:r>
        <w:rPr>
          <w:color w:val="000000"/>
        </w:rPr>
        <w:t xml:space="preserve"> </w:t>
      </w:r>
      <w:r>
        <w:rPr>
          <w:color w:val="0000CD"/>
        </w:rPr>
        <w:t>4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HeaderType_DELIVER_SEEK_INFO</w:t>
      </w:r>
      <w:proofErr w:type="spell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HeaderType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=</w:t>
      </w:r>
      <w:r>
        <w:rPr>
          <w:color w:val="000000"/>
        </w:rPr>
        <w:t xml:space="preserve"> </w:t>
      </w:r>
      <w:r>
        <w:rPr>
          <w:color w:val="0000CD"/>
        </w:rPr>
        <w:t>5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HeaderType_CHAINCODE_PACKAGE</w:t>
      </w:r>
      <w:proofErr w:type="spell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HeaderType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=</w:t>
      </w:r>
      <w:r>
        <w:rPr>
          <w:color w:val="000000"/>
        </w:rPr>
        <w:t xml:space="preserve"> </w:t>
      </w:r>
      <w:r>
        <w:rPr>
          <w:color w:val="0000CD"/>
        </w:rPr>
        <w:t>6</w:t>
      </w:r>
    </w:p>
    <w:p w:rsidR="00DF4066" w:rsidRDefault="00DF4066" w:rsidP="00DF4066">
      <w:pPr>
        <w:rPr>
          <w:rFonts w:ascii="Times New Roman" w:hAnsi="Times New Roman" w:cs="Times New Roman"/>
          <w:color w:val="333333"/>
          <w:sz w:val="25"/>
          <w:szCs w:val="25"/>
        </w:rPr>
      </w:pPr>
      <w:r>
        <w:rPr>
          <w:rFonts w:ascii="Times New Roman" w:hAnsi="Times New Roman" w:cs="Times New Roman"/>
          <w:color w:val="333333"/>
          <w:sz w:val="25"/>
          <w:szCs w:val="25"/>
        </w:rPr>
        <w:t>The</w:t>
      </w:r>
      <w:r>
        <w:rPr>
          <w:rFonts w:ascii="Courier New" w:hAnsi="Courier New" w:cs="Courier New"/>
          <w:color w:val="333333"/>
          <w:sz w:val="23"/>
          <w:szCs w:val="23"/>
        </w:rPr>
        <w:t> Version</w:t>
      </w:r>
      <w:r>
        <w:rPr>
          <w:rFonts w:ascii="Times New Roman" w:hAnsi="Times New Roman" w:cs="Times New Roman"/>
          <w:color w:val="333333"/>
          <w:sz w:val="25"/>
          <w:szCs w:val="25"/>
        </w:rPr>
        <w:t xml:space="preserve"> field denotes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protobuf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version used for serialization and </w:t>
      </w:r>
      <w:r>
        <w:rPr>
          <w:rFonts w:ascii="Courier New" w:hAnsi="Courier New" w:cs="Courier New"/>
          <w:color w:val="333333"/>
          <w:sz w:val="23"/>
          <w:szCs w:val="23"/>
        </w:rPr>
        <w:t>Epoch</w:t>
      </w:r>
      <w:r>
        <w:rPr>
          <w:rFonts w:ascii="Times New Roman" w:hAnsi="Times New Roman" w:cs="Times New Roman"/>
          <w:color w:val="333333"/>
          <w:sz w:val="25"/>
          <w:szCs w:val="25"/>
        </w:rPr>
        <w:t xml:space="preserve"> field 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</w:rPr>
        <w:t>is currently not used and set to zero</w:t>
      </w:r>
      <w:proofErr w:type="gramEnd"/>
      <w:r>
        <w:rPr>
          <w:rFonts w:ascii="Times New Roman" w:hAnsi="Times New Roman" w:cs="Times New Roman"/>
          <w:color w:val="333333"/>
          <w:sz w:val="25"/>
          <w:szCs w:val="25"/>
        </w:rPr>
        <w:t>. The identifier of the channel and transaction is stored in </w:t>
      </w: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ChannelID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> and </w:t>
      </w: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TxId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, respectively. The time at which the transaction proposal message 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</w:rPr>
        <w:t>was created</w:t>
      </w:r>
      <w:proofErr w:type="gram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is stored in </w:t>
      </w:r>
      <w:r>
        <w:rPr>
          <w:rFonts w:ascii="Courier New" w:hAnsi="Courier New" w:cs="Courier New"/>
          <w:color w:val="333333"/>
          <w:sz w:val="23"/>
          <w:szCs w:val="23"/>
        </w:rPr>
        <w:t>Timestamp </w:t>
      </w:r>
      <w:r>
        <w:rPr>
          <w:rFonts w:ascii="Times New Roman" w:hAnsi="Times New Roman" w:cs="Times New Roman"/>
          <w:color w:val="333333"/>
          <w:sz w:val="25"/>
          <w:szCs w:val="25"/>
        </w:rPr>
        <w:t xml:space="preserve">field. In general, transaction 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</w:rPr>
        <w:t>is executed</w:t>
      </w:r>
      <w:proofErr w:type="gram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by a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chaincode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and hence, we need to be able to associate a given transaction with a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chaincode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>. For this purpose, we have </w:t>
      </w:r>
      <w:r>
        <w:rPr>
          <w:rFonts w:ascii="Courier New" w:hAnsi="Courier New" w:cs="Courier New"/>
          <w:color w:val="333333"/>
          <w:sz w:val="23"/>
          <w:szCs w:val="23"/>
        </w:rPr>
        <w:t>Extension</w:t>
      </w:r>
      <w:r>
        <w:rPr>
          <w:rFonts w:ascii="Times New Roman" w:hAnsi="Times New Roman" w:cs="Times New Roman"/>
          <w:color w:val="333333"/>
          <w:sz w:val="25"/>
          <w:szCs w:val="25"/>
        </w:rPr>
        <w:t> 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</w:rPr>
        <w:t>field which</w:t>
      </w:r>
      <w:proofErr w:type="gram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hold the </w:t>
      </w: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ChaincodeHeaderExtension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struct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which is given below.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ChaincodeHeaderExtension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PayloadVisibility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000000"/>
        </w:rPr>
        <w:t>byte</w:t>
      </w:r>
      <w:proofErr w:type="gram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ChaincodeId</w:t>
      </w:r>
      <w:proofErr w:type="spellEnd"/>
      <w:r>
        <w:rPr>
          <w:color w:val="000000"/>
        </w:rPr>
        <w:t xml:space="preserve">       *</w:t>
      </w:r>
      <w:proofErr w:type="spellStart"/>
      <w:r>
        <w:rPr>
          <w:b/>
          <w:bCs/>
          <w:color w:val="C5060B"/>
        </w:rPr>
        <w:t>ChaincodeID</w:t>
      </w:r>
      <w:proofErr w:type="spellEnd"/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ChaincodeID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Path</w:t>
      </w:r>
      <w:r>
        <w:rPr>
          <w:color w:val="000000"/>
        </w:rPr>
        <w:t xml:space="preserve">    string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Name</w:t>
      </w:r>
      <w:r>
        <w:rPr>
          <w:color w:val="000000"/>
        </w:rPr>
        <w:t xml:space="preserve">    string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Version</w:t>
      </w:r>
      <w:r>
        <w:rPr>
          <w:color w:val="000000"/>
        </w:rPr>
        <w:t xml:space="preserve"> string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rPr>
          <w:rFonts w:ascii="Times New Roman" w:hAnsi="Times New Roman" w:cs="Times New Roman"/>
          <w:color w:val="333333"/>
          <w:sz w:val="25"/>
          <w:szCs w:val="25"/>
        </w:rPr>
      </w:pPr>
      <w:r>
        <w:rPr>
          <w:rFonts w:ascii="Times New Roman" w:hAnsi="Times New Roman" w:cs="Times New Roman"/>
          <w:color w:val="333333"/>
          <w:sz w:val="25"/>
          <w:szCs w:val="25"/>
        </w:rPr>
        <w:t>The </w:t>
      </w: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PayloadVisibility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 field denotes the visibility of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chaincode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payload such as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chaincode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function to invoke, arguments, etc... Currently, this field is set to nil to enable full visibility of the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chaincode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payload. In future, it is expected to support </w:t>
      </w:r>
      <w:r>
        <w:rPr>
          <w:rFonts w:ascii="Times New Roman" w:hAnsi="Times New Roman" w:cs="Times New Roman"/>
          <w:i/>
          <w:iCs/>
          <w:color w:val="333333"/>
          <w:sz w:val="25"/>
          <w:szCs w:val="25"/>
        </w:rPr>
        <w:t>only hash</w:t>
      </w:r>
      <w:r>
        <w:rPr>
          <w:rFonts w:ascii="Times New Roman" w:hAnsi="Times New Roman" w:cs="Times New Roman"/>
          <w:color w:val="333333"/>
          <w:sz w:val="25"/>
          <w:szCs w:val="25"/>
        </w:rPr>
        <w:t> and </w:t>
      </w:r>
      <w:r>
        <w:rPr>
          <w:rFonts w:ascii="Times New Roman" w:hAnsi="Times New Roman" w:cs="Times New Roman"/>
          <w:i/>
          <w:iCs/>
          <w:color w:val="333333"/>
          <w:sz w:val="25"/>
          <w:szCs w:val="25"/>
        </w:rPr>
        <w:t>nothing</w:t>
      </w:r>
      <w:r>
        <w:rPr>
          <w:rFonts w:ascii="Times New Roman" w:hAnsi="Times New Roman" w:cs="Times New Roman"/>
          <w:color w:val="333333"/>
          <w:sz w:val="25"/>
          <w:szCs w:val="25"/>
        </w:rPr>
        <w:t> visibility options. The </w:t>
      </w: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ChaincodeID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> field holds either a </w:t>
      </w:r>
      <w:r>
        <w:rPr>
          <w:rFonts w:ascii="Courier New" w:hAnsi="Courier New" w:cs="Courier New"/>
          <w:color w:val="333333"/>
          <w:sz w:val="23"/>
          <w:szCs w:val="23"/>
        </w:rPr>
        <w:t>Path</w:t>
      </w:r>
      <w:r>
        <w:rPr>
          <w:rFonts w:ascii="Times New Roman" w:hAnsi="Times New Roman" w:cs="Times New Roman"/>
          <w:color w:val="333333"/>
          <w:sz w:val="25"/>
          <w:szCs w:val="25"/>
        </w:rPr>
        <w:t xml:space="preserve"> to the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chaincode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(for deploy transaction) or a </w:t>
      </w:r>
      <w:r>
        <w:rPr>
          <w:rFonts w:ascii="Courier New" w:hAnsi="Courier New" w:cs="Courier New"/>
          <w:color w:val="333333"/>
          <w:sz w:val="23"/>
          <w:szCs w:val="23"/>
        </w:rPr>
        <w:t>Name</w:t>
      </w:r>
      <w:r>
        <w:rPr>
          <w:rFonts w:ascii="Times New Roman" w:hAnsi="Times New Roman" w:cs="Times New Roman"/>
          <w:color w:val="333333"/>
          <w:sz w:val="25"/>
          <w:szCs w:val="25"/>
        </w:rPr>
        <w:t xml:space="preserve"> of the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chaincode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to be invoked.</w:t>
      </w:r>
    </w:p>
    <w:p w:rsidR="00DF4066" w:rsidRDefault="00DF4066" w:rsidP="00F25716">
      <w:pPr>
        <w:pStyle w:val="Heading3"/>
        <w:numPr>
          <w:ilvl w:val="1"/>
          <w:numId w:val="5"/>
        </w:numPr>
        <w:spacing w:before="199" w:after="199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lastRenderedPageBreak/>
        <w:t>Payload Data</w:t>
      </w:r>
    </w:p>
    <w:p w:rsidR="00DF4066" w:rsidRDefault="00DF4066" w:rsidP="00DF4066">
      <w:pPr>
        <w:rPr>
          <w:rFonts w:ascii="Times New Roman" w:hAnsi="Times New Roman" w:cs="Times New Roman"/>
          <w:color w:val="333333"/>
          <w:sz w:val="25"/>
          <w:szCs w:val="25"/>
        </w:rPr>
      </w:pPr>
      <w:r>
        <w:rPr>
          <w:rFonts w:ascii="Times New Roman" w:hAnsi="Times New Roman" w:cs="Times New Roman"/>
          <w:color w:val="333333"/>
          <w:sz w:val="25"/>
          <w:szCs w:val="25"/>
        </w:rPr>
        <w:t>The </w:t>
      </w:r>
      <w:r>
        <w:rPr>
          <w:rFonts w:ascii="Courier New" w:hAnsi="Courier New" w:cs="Courier New"/>
          <w:color w:val="333333"/>
          <w:sz w:val="23"/>
          <w:szCs w:val="23"/>
        </w:rPr>
        <w:t>Data</w:t>
      </w:r>
      <w:r>
        <w:rPr>
          <w:rFonts w:ascii="Times New Roman" w:hAnsi="Times New Roman" w:cs="Times New Roman"/>
          <w:color w:val="333333"/>
          <w:sz w:val="25"/>
          <w:szCs w:val="25"/>
        </w:rPr>
        <w:t> field in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</w:rPr>
        <w:t>  </w:t>
      </w:r>
      <w:r>
        <w:rPr>
          <w:rFonts w:ascii="Courier New" w:hAnsi="Courier New" w:cs="Courier New"/>
          <w:color w:val="333333"/>
          <w:sz w:val="23"/>
          <w:szCs w:val="23"/>
        </w:rPr>
        <w:t>Payload</w:t>
      </w:r>
      <w:proofErr w:type="gramEnd"/>
      <w:r>
        <w:rPr>
          <w:rFonts w:ascii="Times New Roman" w:hAnsi="Times New Roman" w:cs="Times New Roman"/>
          <w:color w:val="333333"/>
          <w:sz w:val="25"/>
          <w:szCs w:val="25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struct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hold multiple actions per transaction. An action is a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chaincode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invoke. Currently, Fabric supports only one transaction action per transaction. Each</w:t>
      </w:r>
    </w:p>
    <w:p w:rsidR="00DF4066" w:rsidRDefault="00DF4066" w:rsidP="00DF4066">
      <w:pPr>
        <w:rPr>
          <w:rFonts w:ascii="Times New Roman" w:hAnsi="Times New Roman" w:cs="Times New Roman"/>
          <w:color w:val="333333"/>
          <w:sz w:val="25"/>
          <w:szCs w:val="25"/>
        </w:rPr>
      </w:pP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TransactionAction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 field holds a signature header and a payload. We have already seen that the content of a signature header is a creator identity and a nonce. Here, the header holds 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</w:rPr>
        <w:t xml:space="preserve">the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identify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of the client which submitted this transaction.  The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</w:rPr>
        <w:t>  </w:t>
      </w:r>
      <w:r>
        <w:rPr>
          <w:rFonts w:ascii="Courier New" w:hAnsi="Courier New" w:cs="Courier New"/>
          <w:color w:val="333333"/>
          <w:sz w:val="23"/>
          <w:szCs w:val="23"/>
        </w:rPr>
        <w:t>Payload</w:t>
      </w:r>
      <w:proofErr w:type="gramEnd"/>
      <w:r>
        <w:rPr>
          <w:rFonts w:ascii="Times New Roman" w:hAnsi="Times New Roman" w:cs="Times New Roman"/>
          <w:color w:val="333333"/>
          <w:sz w:val="25"/>
          <w:szCs w:val="25"/>
        </w:rPr>
        <w:t> field contains </w:t>
      </w: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ChaincodeActionPayload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struct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which stores a proposal payload and a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chaincode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endorsed action. The proposal payload, i.e., </w:t>
      </w: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ChaincodeProposalPayload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struct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, contains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chaincode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information, the input given to the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chaincode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function, etc... The response payload, i.e., </w:t>
      </w: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ChaincodeEndorsedAction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struct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>, contains a list of endorsers who endorsed this transaction and read/write set, etc...</w:t>
      </w:r>
    </w:p>
    <w:p w:rsidR="00DF4066" w:rsidRDefault="00DF4066" w:rsidP="00DF4066">
      <w:pPr>
        <w:rPr>
          <w:rFonts w:ascii="Times New Roman" w:hAnsi="Times New Roman" w:cs="Times New Roman"/>
          <w:color w:val="333333"/>
          <w:sz w:val="25"/>
          <w:szCs w:val="25"/>
        </w:rPr>
      </w:pPr>
      <w:r>
        <w:rPr>
          <w:rFonts w:ascii="Times New Roman" w:hAnsi="Times New Roman" w:cs="Times New Roman"/>
          <w:color w:val="333333"/>
          <w:sz w:val="25"/>
          <w:szCs w:val="25"/>
        </w:rPr>
        <w:t>The 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FFFFF"/>
        </w:rPr>
        <w:t>Input</w:t>
      </w:r>
      <w:r>
        <w:rPr>
          <w:rFonts w:ascii="Times" w:hAnsi="Times" w:cs="Times"/>
          <w:color w:val="333333"/>
          <w:sz w:val="25"/>
          <w:szCs w:val="25"/>
          <w:shd w:val="clear" w:color="auto" w:fill="FFFFFF"/>
        </w:rPr>
        <w:t> field of 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FFFFF"/>
        </w:rPr>
        <w:t>ChaincodeProposalPayload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struct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stores 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FFFFF"/>
        </w:rPr>
        <w:t>ChaincodeInvocationSpec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 which contains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chaincode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 type,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chaincode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 name and version (for invoke transaction) or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chaincode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 path (for deploy transaction), arguments passed to the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chaincode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 function, and timeout for response from the peer. Some of the secret information such as encryption key,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etc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can be passed</w:t>
      </w:r>
      <w:proofErr w:type="gramEnd"/>
      <w: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 to the 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chaincode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 in t</w:t>
      </w:r>
      <w:r>
        <w:rPr>
          <w:rFonts w:ascii="Times New Roman" w:hAnsi="Times New Roman" w:cs="Times New Roman"/>
          <w:color w:val="333333"/>
          <w:sz w:val="25"/>
          <w:szCs w:val="25"/>
        </w:rPr>
        <w:t>he 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FFFFF"/>
        </w:rPr>
        <w:t>TransientMap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> field but it does not get stored in the block for privacy/confidentiality/</w:t>
      </w:r>
      <w:proofErr w:type="spellStart"/>
      <w:r>
        <w:rPr>
          <w:rFonts w:ascii="Times New Roman" w:hAnsi="Times New Roman" w:cs="Times New Roman"/>
          <w:color w:val="333333"/>
          <w:sz w:val="25"/>
          <w:szCs w:val="25"/>
        </w:rPr>
        <w:t>securiy</w:t>
      </w:r>
      <w:proofErr w:type="spellEnd"/>
      <w:r>
        <w:rPr>
          <w:rFonts w:ascii="Times New Roman" w:hAnsi="Times New Roman" w:cs="Times New Roman"/>
          <w:color w:val="333333"/>
          <w:sz w:val="25"/>
          <w:szCs w:val="25"/>
        </w:rPr>
        <w:t xml:space="preserve"> reasons.</w:t>
      </w:r>
    </w:p>
    <w:p w:rsidR="00DF4066" w:rsidRDefault="00DF4066" w:rsidP="00DF4066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C5060B"/>
        </w:rPr>
        <w:t>TransactionAction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struct</w:t>
      </w:r>
      <w:proofErr w:type="spellEnd"/>
      <w:r>
        <w:rPr>
          <w:color w:val="333333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C5060B"/>
        </w:rPr>
        <w:t>Header</w:t>
      </w:r>
      <w:r>
        <w:rPr>
          <w:color w:val="333333"/>
        </w:rPr>
        <w:t xml:space="preserve">  </w:t>
      </w:r>
      <w:r>
        <w:rPr>
          <w:b/>
          <w:bCs/>
          <w:color w:val="585CF6"/>
        </w:rPr>
        <w:t>[</w:t>
      </w:r>
      <w:proofErr w:type="gramEnd"/>
      <w:r>
        <w:rPr>
          <w:b/>
          <w:bCs/>
          <w:color w:val="585CF6"/>
        </w:rPr>
        <w:t>]</w:t>
      </w:r>
      <w:r>
        <w:rPr>
          <w:color w:val="333333"/>
        </w:rPr>
        <w:t xml:space="preserve">byte </w:t>
      </w:r>
    </w:p>
    <w:p w:rsidR="00DF4066" w:rsidRDefault="00DF4066" w:rsidP="00DF4066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C5060B"/>
        </w:rPr>
        <w:t>Payload</w:t>
      </w:r>
      <w:r>
        <w:rPr>
          <w:color w:val="333333"/>
        </w:rPr>
        <w:t xml:space="preserve">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333333"/>
        </w:rPr>
        <w:t>byte</w:t>
      </w:r>
      <w:proofErr w:type="gramEnd"/>
      <w:r>
        <w:rPr>
          <w:color w:val="333333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}</w:t>
      </w:r>
    </w:p>
    <w:p w:rsidR="00DF4066" w:rsidRDefault="00DF4066" w:rsidP="00DF4066">
      <w:pPr>
        <w:rPr>
          <w:rFonts w:ascii="Times New Roman" w:hAnsi="Times New Roman" w:cs="Times New Roman"/>
          <w:color w:val="333333"/>
          <w:sz w:val="25"/>
          <w:szCs w:val="25"/>
        </w:rPr>
      </w:pPr>
    </w:p>
    <w:p w:rsidR="00DF4066" w:rsidRDefault="00DF4066" w:rsidP="00DF4066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C5060B"/>
        </w:rPr>
        <w:t>ChaincodeActionPayload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struct</w:t>
      </w:r>
      <w:proofErr w:type="spellEnd"/>
      <w:r>
        <w:rPr>
          <w:color w:val="333333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C5060B"/>
        </w:rPr>
        <w:t>ChaincodeProposalPayload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333333"/>
        </w:rPr>
        <w:t>byte</w:t>
      </w:r>
      <w:proofErr w:type="gramEnd"/>
      <w:r>
        <w:rPr>
          <w:color w:val="333333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C5060B"/>
        </w:rPr>
        <w:t>Action</w:t>
      </w:r>
      <w:r>
        <w:rPr>
          <w:color w:val="333333"/>
        </w:rPr>
        <w:t xml:space="preserve"> *</w:t>
      </w:r>
      <w:proofErr w:type="spellStart"/>
      <w:r>
        <w:rPr>
          <w:b/>
          <w:bCs/>
          <w:color w:val="C5060B"/>
        </w:rPr>
        <w:t>ChaincodeEndorsedAction</w:t>
      </w:r>
      <w:proofErr w:type="spellEnd"/>
      <w:r>
        <w:rPr>
          <w:color w:val="333333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ChaincodeProposalPayload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Input</w:t>
      </w:r>
      <w:r>
        <w:rPr>
          <w:color w:val="000000"/>
        </w:rPr>
        <w:t xml:space="preserve">       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000000"/>
        </w:rPr>
        <w:t>byte</w:t>
      </w:r>
      <w:proofErr w:type="gram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TransientMap</w:t>
      </w:r>
      <w:proofErr w:type="spellEnd"/>
      <w:r>
        <w:rPr>
          <w:color w:val="000000"/>
        </w:rPr>
        <w:t xml:space="preserve"> </w:t>
      </w:r>
      <w:proofErr w:type="gramStart"/>
      <w:r>
        <w:rPr>
          <w:b/>
          <w:bCs/>
          <w:color w:val="3C4C72"/>
        </w:rPr>
        <w:t>map</w:t>
      </w:r>
      <w:r>
        <w:rPr>
          <w:color w:val="000000"/>
        </w:rPr>
        <w:t>[</w:t>
      </w:r>
      <w:proofErr w:type="gramEnd"/>
      <w:r>
        <w:rPr>
          <w:color w:val="000000"/>
        </w:rPr>
        <w:t>string]</w:t>
      </w:r>
      <w:r>
        <w:rPr>
          <w:b/>
          <w:bCs/>
          <w:color w:val="585CF6"/>
        </w:rPr>
        <w:t>[]</w:t>
      </w:r>
      <w:r>
        <w:rPr>
          <w:color w:val="000000"/>
        </w:rPr>
        <w:t xml:space="preserve">byte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ChaincodeInvocationSpec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ChaincodeSpec</w:t>
      </w:r>
      <w:proofErr w:type="spellEnd"/>
      <w:r>
        <w:rPr>
          <w:color w:val="000000"/>
        </w:rPr>
        <w:t xml:space="preserve">   *</w:t>
      </w:r>
      <w:proofErr w:type="spellStart"/>
      <w:r>
        <w:rPr>
          <w:b/>
          <w:bCs/>
          <w:color w:val="C5060B"/>
        </w:rPr>
        <w:t>ChaincodeSpec</w:t>
      </w:r>
      <w:proofErr w:type="spell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IdGenerationAlg</w:t>
      </w:r>
      <w:proofErr w:type="spellEnd"/>
      <w:r>
        <w:rPr>
          <w:color w:val="000000"/>
        </w:rPr>
        <w:t xml:space="preserve"> string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ChaincodeSpec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Type</w:t>
      </w:r>
      <w:r>
        <w:rPr>
          <w:color w:val="000000"/>
        </w:rPr>
        <w:t xml:space="preserve">        </w:t>
      </w:r>
      <w:proofErr w:type="spellStart"/>
      <w:r>
        <w:rPr>
          <w:b/>
          <w:bCs/>
          <w:color w:val="C5060B"/>
        </w:rPr>
        <w:t>ChaincodeSpec_Type</w:t>
      </w:r>
      <w:proofErr w:type="spell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ChaincodeId</w:t>
      </w:r>
      <w:proofErr w:type="spellEnd"/>
      <w:r>
        <w:rPr>
          <w:color w:val="000000"/>
        </w:rPr>
        <w:t xml:space="preserve"> *</w:t>
      </w:r>
      <w:proofErr w:type="spellStart"/>
      <w:r>
        <w:rPr>
          <w:b/>
          <w:bCs/>
          <w:color w:val="C5060B"/>
        </w:rPr>
        <w:t>ChaincodeID</w:t>
      </w:r>
      <w:proofErr w:type="spellEnd"/>
      <w:r>
        <w:rPr>
          <w:color w:val="000000"/>
        </w:rPr>
        <w:t xml:space="preserve">      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Input</w:t>
      </w:r>
      <w:r>
        <w:rPr>
          <w:color w:val="000000"/>
        </w:rPr>
        <w:t xml:space="preserve">       *</w:t>
      </w:r>
      <w:proofErr w:type="spellStart"/>
      <w:r>
        <w:rPr>
          <w:b/>
          <w:bCs/>
          <w:color w:val="C5060B"/>
        </w:rPr>
        <w:t>ChaincodeInput</w:t>
      </w:r>
      <w:proofErr w:type="spellEnd"/>
      <w:r>
        <w:rPr>
          <w:color w:val="000000"/>
        </w:rPr>
        <w:t xml:space="preserve">   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Timeout</w:t>
      </w:r>
      <w:r>
        <w:rPr>
          <w:color w:val="000000"/>
        </w:rPr>
        <w:t xml:space="preserve">     int32             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ChaincodeInput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Args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][</w:t>
      </w:r>
      <w:proofErr w:type="gramEnd"/>
      <w:r>
        <w:rPr>
          <w:b/>
          <w:bCs/>
          <w:color w:val="585CF6"/>
        </w:rPr>
        <w:t>]</w:t>
      </w:r>
      <w:r>
        <w:rPr>
          <w:color w:val="000000"/>
        </w:rPr>
        <w:t xml:space="preserve">byte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lastRenderedPageBreak/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ChaincodeEndorsedAction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ProposalResponsePayload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000000"/>
        </w:rPr>
        <w:t>byte</w:t>
      </w:r>
      <w:proofErr w:type="gram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Endorsements</w:t>
      </w:r>
      <w:r>
        <w:rPr>
          <w:color w:val="000000"/>
        </w:rPr>
        <w:t xml:space="preserve">            </w:t>
      </w:r>
      <w:r>
        <w:rPr>
          <w:b/>
          <w:bCs/>
          <w:color w:val="585CF6"/>
        </w:rPr>
        <w:t>[]</w:t>
      </w:r>
      <w:r>
        <w:rPr>
          <w:color w:val="000000"/>
        </w:rPr>
        <w:t>*</w:t>
      </w:r>
      <w:r>
        <w:rPr>
          <w:b/>
          <w:bCs/>
          <w:color w:val="C5060B"/>
        </w:rPr>
        <w:t>Endorsement</w:t>
      </w:r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C5060B"/>
        </w:rPr>
        <w:t>Endorsement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b/>
          <w:bCs/>
          <w:color w:val="C5060B"/>
        </w:rPr>
        <w:t>Endorser</w:t>
      </w:r>
      <w:r>
        <w:rPr>
          <w:color w:val="000000"/>
        </w:rPr>
        <w:t xml:space="preserve">  </w:t>
      </w:r>
      <w:r>
        <w:rPr>
          <w:b/>
          <w:bCs/>
          <w:color w:val="585CF6"/>
        </w:rPr>
        <w:t>[</w:t>
      </w:r>
      <w:proofErr w:type="gramEnd"/>
      <w:r>
        <w:rPr>
          <w:b/>
          <w:bCs/>
          <w:color w:val="585CF6"/>
        </w:rPr>
        <w:t>]</w:t>
      </w:r>
      <w:r>
        <w:rPr>
          <w:color w:val="000000"/>
        </w:rPr>
        <w:t xml:space="preserve">byte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Signature</w:t>
      </w:r>
      <w:r>
        <w:rPr>
          <w:color w:val="000000"/>
        </w:rPr>
        <w:t xml:space="preserve">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000000"/>
        </w:rPr>
        <w:t>byte</w:t>
      </w:r>
      <w:proofErr w:type="gram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ProposalResponsePayload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ProposalHash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000000"/>
        </w:rPr>
        <w:t>byte</w:t>
      </w:r>
      <w:proofErr w:type="gram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Extension</w:t>
      </w:r>
      <w:r>
        <w:rPr>
          <w:color w:val="000000"/>
        </w:rPr>
        <w:t xml:space="preserve">   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000000"/>
        </w:rPr>
        <w:t>byte</w:t>
      </w:r>
      <w:proofErr w:type="gram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ChaincodeAction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b/>
          <w:bCs/>
          <w:color w:val="C5060B"/>
        </w:rPr>
        <w:t>Results</w:t>
      </w:r>
      <w:r>
        <w:rPr>
          <w:color w:val="000000"/>
        </w:rPr>
        <w:t xml:space="preserve">  </w:t>
      </w:r>
      <w:r>
        <w:rPr>
          <w:b/>
          <w:bCs/>
          <w:color w:val="585CF6"/>
        </w:rPr>
        <w:t>[</w:t>
      </w:r>
      <w:proofErr w:type="gramEnd"/>
      <w:r>
        <w:rPr>
          <w:b/>
          <w:bCs/>
          <w:color w:val="585CF6"/>
        </w:rPr>
        <w:t>]</w:t>
      </w:r>
      <w:r>
        <w:rPr>
          <w:color w:val="000000"/>
        </w:rPr>
        <w:t xml:space="preserve">byte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Events</w:t>
      </w:r>
      <w:r>
        <w:rPr>
          <w:color w:val="000000"/>
        </w:rPr>
        <w:t xml:space="preserve">  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000000"/>
        </w:rPr>
        <w:t>byte</w:t>
      </w:r>
      <w:proofErr w:type="gram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Response</w:t>
      </w:r>
      <w:r>
        <w:rPr>
          <w:color w:val="000000"/>
        </w:rPr>
        <w:t xml:space="preserve"> *</w:t>
      </w:r>
      <w:r>
        <w:rPr>
          <w:b/>
          <w:bCs/>
          <w:color w:val="C5060B"/>
        </w:rPr>
        <w:t>Response</w:t>
      </w:r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TxReadWriteSet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DataModel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TxReadWriteSet_DataModel</w:t>
      </w:r>
      <w:proofErr w:type="spell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NsRwset</w:t>
      </w:r>
      <w:proofErr w:type="spellEnd"/>
      <w:r>
        <w:rPr>
          <w:color w:val="000000"/>
        </w:rPr>
        <w:t xml:space="preserve">   </w:t>
      </w:r>
      <w:r>
        <w:rPr>
          <w:b/>
          <w:bCs/>
          <w:color w:val="585CF6"/>
        </w:rPr>
        <w:t>[]</w:t>
      </w:r>
      <w:r>
        <w:rPr>
          <w:color w:val="000000"/>
        </w:rPr>
        <w:t>*</w:t>
      </w:r>
      <w:proofErr w:type="spellStart"/>
      <w:r>
        <w:rPr>
          <w:b/>
          <w:bCs/>
          <w:color w:val="C5060B"/>
        </w:rPr>
        <w:t>NsReadWriteSet</w:t>
      </w:r>
      <w:proofErr w:type="spellEnd"/>
      <w:r>
        <w:rPr>
          <w:color w:val="000000"/>
        </w:rPr>
        <w:t xml:space="preserve">       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NsReadWriteSet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Namespace</w:t>
      </w:r>
      <w:r>
        <w:rPr>
          <w:color w:val="000000"/>
        </w:rPr>
        <w:t xml:space="preserve"> string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Rwset</w:t>
      </w:r>
      <w:proofErr w:type="spellEnd"/>
      <w:r>
        <w:rPr>
          <w:color w:val="000000"/>
        </w:rPr>
        <w:t xml:space="preserve">    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000000"/>
        </w:rPr>
        <w:t>byte</w:t>
      </w:r>
      <w:proofErr w:type="gram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KVRWSet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Reads</w:t>
      </w:r>
      <w:r>
        <w:rPr>
          <w:color w:val="000000"/>
        </w:rPr>
        <w:t xml:space="preserve">            </w:t>
      </w:r>
      <w:r>
        <w:rPr>
          <w:b/>
          <w:bCs/>
          <w:color w:val="585CF6"/>
        </w:rPr>
        <w:t>[]</w:t>
      </w:r>
      <w:r>
        <w:rPr>
          <w:color w:val="000000"/>
        </w:rPr>
        <w:t>*</w:t>
      </w:r>
      <w:proofErr w:type="spellStart"/>
      <w:r>
        <w:rPr>
          <w:b/>
          <w:bCs/>
          <w:color w:val="C5060B"/>
        </w:rPr>
        <w:t>KVRead</w:t>
      </w:r>
      <w:proofErr w:type="spellEnd"/>
      <w:r>
        <w:rPr>
          <w:color w:val="000000"/>
        </w:rPr>
        <w:t xml:space="preserve">        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RangeQueriesInfo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85CF6"/>
        </w:rPr>
        <w:t>[]</w:t>
      </w:r>
      <w:r>
        <w:rPr>
          <w:color w:val="000000"/>
        </w:rPr>
        <w:t>*</w:t>
      </w:r>
      <w:proofErr w:type="spellStart"/>
      <w:r>
        <w:rPr>
          <w:b/>
          <w:bCs/>
          <w:color w:val="C5060B"/>
        </w:rPr>
        <w:t>RangeQueryInfo</w:t>
      </w:r>
      <w:proofErr w:type="spell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Writes</w:t>
      </w:r>
      <w:r>
        <w:rPr>
          <w:color w:val="000000"/>
        </w:rPr>
        <w:t xml:space="preserve">           </w:t>
      </w:r>
      <w:r>
        <w:rPr>
          <w:b/>
          <w:bCs/>
          <w:color w:val="585CF6"/>
        </w:rPr>
        <w:t>[]</w:t>
      </w:r>
      <w:r>
        <w:rPr>
          <w:color w:val="000000"/>
        </w:rPr>
        <w:t>*</w:t>
      </w:r>
      <w:proofErr w:type="spellStart"/>
      <w:r>
        <w:rPr>
          <w:b/>
          <w:bCs/>
          <w:color w:val="C5060B"/>
        </w:rPr>
        <w:t>KVWrite</w:t>
      </w:r>
      <w:proofErr w:type="spellEnd"/>
      <w:r>
        <w:rPr>
          <w:color w:val="000000"/>
        </w:rPr>
        <w:t xml:space="preserve">       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KVRead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Key</w:t>
      </w:r>
      <w:r>
        <w:rPr>
          <w:color w:val="000000"/>
        </w:rPr>
        <w:t xml:space="preserve">     string  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Version</w:t>
      </w:r>
      <w:r>
        <w:rPr>
          <w:color w:val="000000"/>
        </w:rPr>
        <w:t xml:space="preserve"> *</w:t>
      </w:r>
      <w:r>
        <w:rPr>
          <w:b/>
          <w:bCs/>
          <w:color w:val="C5060B"/>
        </w:rPr>
        <w:t>Version</w:t>
      </w:r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C5060B"/>
        </w:rPr>
        <w:t>Version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BlockNum</w:t>
      </w:r>
      <w:proofErr w:type="spellEnd"/>
      <w:r>
        <w:rPr>
          <w:color w:val="000000"/>
        </w:rPr>
        <w:t xml:space="preserve"> uint64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TxNum</w:t>
      </w:r>
      <w:proofErr w:type="spellEnd"/>
      <w:r>
        <w:rPr>
          <w:color w:val="000000"/>
        </w:rPr>
        <w:t xml:space="preserve">    uint64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RangeQueryInfo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StartKey</w:t>
      </w:r>
      <w:proofErr w:type="spellEnd"/>
      <w:r>
        <w:rPr>
          <w:color w:val="000000"/>
        </w:rPr>
        <w:t xml:space="preserve">     string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EndKey</w:t>
      </w:r>
      <w:proofErr w:type="spellEnd"/>
      <w:r>
        <w:rPr>
          <w:color w:val="000000"/>
        </w:rPr>
        <w:t xml:space="preserve">       string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ItrExhausted</w:t>
      </w:r>
      <w:proofErr w:type="spellEnd"/>
      <w:r>
        <w:rPr>
          <w:color w:val="000000"/>
        </w:rPr>
        <w:t xml:space="preserve"> bool  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ReadsInfo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isRangeQueryInfo_ReadsInfo</w:t>
      </w:r>
      <w:proofErr w:type="spell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FF"/>
        </w:rPr>
        <w:lastRenderedPageBreak/>
        <w:t>type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C5060B"/>
        </w:rPr>
        <w:t>KVWrite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Key</w:t>
      </w:r>
      <w:r>
        <w:rPr>
          <w:color w:val="000000"/>
        </w:rPr>
        <w:t xml:space="preserve">      string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C5060B"/>
        </w:rPr>
        <w:t>IsDelete</w:t>
      </w:r>
      <w:proofErr w:type="spellEnd"/>
      <w:r>
        <w:rPr>
          <w:color w:val="000000"/>
        </w:rPr>
        <w:t xml:space="preserve"> bool  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C5060B"/>
        </w:rPr>
        <w:t>Value</w:t>
      </w:r>
      <w:r>
        <w:rPr>
          <w:color w:val="000000"/>
        </w:rPr>
        <w:t xml:space="preserve">    </w:t>
      </w:r>
      <w:r>
        <w:rPr>
          <w:b/>
          <w:bCs/>
          <w:color w:val="585CF6"/>
        </w:rPr>
        <w:t>[</w:t>
      </w:r>
      <w:proofErr w:type="gramStart"/>
      <w:r>
        <w:rPr>
          <w:b/>
          <w:bCs/>
          <w:color w:val="585CF6"/>
        </w:rPr>
        <w:t>]</w:t>
      </w:r>
      <w:r>
        <w:rPr>
          <w:color w:val="000000"/>
        </w:rPr>
        <w:t>byte</w:t>
      </w:r>
      <w:proofErr w:type="gramEnd"/>
      <w:r>
        <w:rPr>
          <w:color w:val="000000"/>
        </w:rPr>
        <w:t xml:space="preserve"> </w:t>
      </w:r>
    </w:p>
    <w:p w:rsidR="00DF4066" w:rsidRDefault="00DF4066" w:rsidP="00DF4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DF4066" w:rsidRDefault="00DF4066" w:rsidP="00DF4066"/>
    <w:p w:rsidR="00184084" w:rsidRDefault="00184084" w:rsidP="00DF4066"/>
    <w:p w:rsidR="00184084" w:rsidRPr="00184084" w:rsidRDefault="00184084" w:rsidP="00184084">
      <w:pPr>
        <w:pStyle w:val="Heading2"/>
        <w:numPr>
          <w:ilvl w:val="0"/>
          <w:numId w:val="3"/>
        </w:numPr>
        <w:spacing w:before="180" w:beforeAutospacing="0" w:after="180" w:afterAutospacing="0"/>
        <w:rPr>
          <w:rFonts w:ascii="Times New Roman" w:hAnsi="Times New Roman" w:cs="Times New Roman"/>
          <w:color w:val="333333"/>
          <w:sz w:val="38"/>
          <w:szCs w:val="38"/>
        </w:rPr>
      </w:pPr>
      <w:r w:rsidRPr="00184084">
        <w:rPr>
          <w:rFonts w:ascii="Times New Roman" w:hAnsi="Times New Roman" w:cs="Times New Roman"/>
          <w:color w:val="333333"/>
          <w:sz w:val="38"/>
          <w:szCs w:val="38"/>
        </w:rPr>
        <w:t>Block Metadata</w:t>
      </w:r>
    </w:p>
    <w:p w:rsidR="00184084" w:rsidRPr="00184084" w:rsidRDefault="00184084" w:rsidP="001840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</w:pP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The </w:t>
      </w:r>
      <w:proofErr w:type="spellStart"/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BlockMetadata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 stores four metadata, each as a byte array in </w:t>
      </w:r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Metadata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 field.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type</w:t>
      </w:r>
      <w:proofErr w:type="gramEnd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84084">
        <w:rPr>
          <w:rFonts w:ascii="宋体" w:eastAsia="宋体" w:hAnsi="宋体" w:cs="宋体"/>
          <w:b/>
          <w:bCs/>
          <w:color w:val="C5060B"/>
          <w:kern w:val="0"/>
          <w:sz w:val="24"/>
          <w:szCs w:val="24"/>
        </w:rPr>
        <w:t>BlockMetadata</w:t>
      </w:r>
      <w:proofErr w:type="spellEnd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>struct</w:t>
      </w:r>
      <w:proofErr w:type="spellEnd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{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184084">
        <w:rPr>
          <w:rFonts w:ascii="宋体" w:eastAsia="宋体" w:hAnsi="宋体" w:cs="宋体"/>
          <w:b/>
          <w:bCs/>
          <w:color w:val="C5060B"/>
          <w:kern w:val="0"/>
          <w:sz w:val="24"/>
          <w:szCs w:val="24"/>
        </w:rPr>
        <w:t>Metadata</w:t>
      </w:r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585CF6"/>
          <w:kern w:val="0"/>
          <w:sz w:val="24"/>
          <w:szCs w:val="24"/>
        </w:rPr>
        <w:t>[</w:t>
      </w:r>
      <w:proofErr w:type="gramStart"/>
      <w:r w:rsidRPr="00184084">
        <w:rPr>
          <w:rFonts w:ascii="宋体" w:eastAsia="宋体" w:hAnsi="宋体" w:cs="宋体"/>
          <w:b/>
          <w:bCs/>
          <w:color w:val="585CF6"/>
          <w:kern w:val="0"/>
          <w:sz w:val="24"/>
          <w:szCs w:val="24"/>
        </w:rPr>
        <w:t>][</w:t>
      </w:r>
      <w:proofErr w:type="gramEnd"/>
      <w:r w:rsidRPr="00184084">
        <w:rPr>
          <w:rFonts w:ascii="宋体" w:eastAsia="宋体" w:hAnsi="宋体" w:cs="宋体"/>
          <w:b/>
          <w:bCs/>
          <w:color w:val="585CF6"/>
          <w:kern w:val="0"/>
          <w:sz w:val="24"/>
          <w:szCs w:val="24"/>
        </w:rPr>
        <w:t>]</w:t>
      </w:r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byte 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84084" w:rsidRPr="00184084" w:rsidRDefault="00184084" w:rsidP="001840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</w:pP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The four metadata stored in a block are listed below along with its index.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br/>
      </w:r>
    </w:p>
    <w:p w:rsidR="00184084" w:rsidRPr="00184084" w:rsidRDefault="00184084" w:rsidP="00184084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</w:pP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SIGNATURES: signature on the block creation.  (index: 0)</w:t>
      </w:r>
    </w:p>
    <w:p w:rsidR="00184084" w:rsidRPr="00184084" w:rsidRDefault="00184084" w:rsidP="00184084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</w:pP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LAST_CONFIG: reference to the last configuration block.  (index: 1)</w:t>
      </w:r>
    </w:p>
    <w:p w:rsidR="00184084" w:rsidRPr="00184084" w:rsidRDefault="00184084" w:rsidP="00184084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</w:pP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TRANSACTIONS_FILTER: valid and invalid transactions in a block.  (index: 2)</w:t>
      </w:r>
    </w:p>
    <w:p w:rsidR="00184084" w:rsidRPr="00184084" w:rsidRDefault="00184084" w:rsidP="00184084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</w:pP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ORDERER: last offset persisted (</w:t>
      </w:r>
      <w:proofErr w:type="spellStart"/>
      <w:proofErr w:type="gramStart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kafka</w:t>
      </w:r>
      <w:proofErr w:type="spellEnd"/>
      <w:proofErr w:type="gram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 xml:space="preserve"> ordering metadata).  (index: 3)</w:t>
      </w:r>
    </w:p>
    <w:p w:rsidR="00184084" w:rsidRPr="00184084" w:rsidRDefault="00184084" w:rsidP="001840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</w:pP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 xml:space="preserve">The SIGNATURE, LAST_CONFIG, and ORDERER metadata are added by the ordering service, whereas the </w:t>
      </w:r>
      <w:proofErr w:type="gramStart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TRANSACTION_FILTER is added by the committer</w:t>
      </w:r>
      <w:proofErr w:type="gram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 xml:space="preserve"> after validating the transaction based on the endorsement policy, verification of read-write set, etc... The TRANSACTION_FILTER is a byte array of size equal to the number of transactions in the block. For each transaction, committer sets </w:t>
      </w:r>
      <w:r w:rsidRPr="00184084">
        <w:rPr>
          <w:rFonts w:ascii="Times New Roman" w:eastAsia="宋体" w:hAnsi="Times New Roman" w:cs="Times New Roman"/>
          <w:i/>
          <w:iCs/>
          <w:color w:val="333333"/>
          <w:kern w:val="0"/>
          <w:sz w:val="25"/>
          <w:szCs w:val="25"/>
        </w:rPr>
        <w:t>validation code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 in the byte array appropriately to represent the validation result. A set of </w:t>
      </w:r>
      <w:r w:rsidRPr="00184084">
        <w:rPr>
          <w:rFonts w:ascii="Times New Roman" w:eastAsia="宋体" w:hAnsi="Times New Roman" w:cs="Times New Roman"/>
          <w:i/>
          <w:iCs/>
          <w:color w:val="333333"/>
          <w:kern w:val="0"/>
          <w:sz w:val="25"/>
          <w:szCs w:val="25"/>
        </w:rPr>
        <w:t>validation code </w:t>
      </w:r>
      <w:proofErr w:type="gramStart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is given</w:t>
      </w:r>
      <w:proofErr w:type="gram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 xml:space="preserve"> below.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>TxValidationCode_VALID</w:t>
      </w:r>
      <w:proofErr w:type="spellEnd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</w:t>
      </w:r>
      <w:proofErr w:type="spellStart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0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TxValidationCode_NIL_ENVELOPE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1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TxValidationCode_BAD_PAYLOAD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2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TxValidationCode_BAD_COMMON_HEADER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3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TxValidationCode_BAD_CREATOR_SIGNATURE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4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TxValidationCode_INVALID_ENDORSER_TRANSACTION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5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TxValidationCode_INVALID_CONFIG_TRANSACTION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6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TxValidationCode_UNSUPPORTED_TX_PAYLOAD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7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TxValidationCode_BAD_PROPOSAL_TXID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8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TxValidationCode_DUPLICATE_TXID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9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TxValidationCode_ENDORSEMENT_POLICY_FAILURE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10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TxValidationCode_MVCC_READ_CONFLICT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11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TxValidationCode_PHANTOM_READ_CONFLICT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12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TxValidationCode_UNKNOWN_TX_TYPE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13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TxValidationCode_TARGET_CHAIN_NOT_FOUND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14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TxValidationCode_MARSHAL_TX_ERROR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15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TxValidationCode_NIL_TXACTION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16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TxValidationCode_INVALID_OTHER_REASON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>TxValidationCode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</w:t>
      </w:r>
      <w:r w:rsidRPr="00184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4084">
        <w:rPr>
          <w:rFonts w:ascii="宋体" w:eastAsia="宋体" w:hAnsi="宋体" w:cs="宋体"/>
          <w:color w:val="0000CD"/>
          <w:kern w:val="0"/>
          <w:sz w:val="24"/>
          <w:szCs w:val="24"/>
        </w:rPr>
        <w:t>255</w:t>
      </w:r>
    </w:p>
    <w:p w:rsidR="00184084" w:rsidRPr="00184084" w:rsidRDefault="00184084" w:rsidP="001840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</w:pP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lastRenderedPageBreak/>
        <w:t xml:space="preserve">Other three metadata added by the </w:t>
      </w:r>
      <w:proofErr w:type="spellStart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orderer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 xml:space="preserve"> service, such as SIGNATURE, LAST_CONFIG, and ORDERER, stores the metadata information along with a signature. For LAST_CONFIG and ORDERER metadata, the </w:t>
      </w:r>
      <w:r w:rsidRPr="00184084">
        <w:rPr>
          <w:rFonts w:ascii="Times New Roman" w:eastAsia="宋体" w:hAnsi="Times New Roman" w:cs="Times New Roman"/>
          <w:i/>
          <w:iCs/>
          <w:color w:val="333333"/>
          <w:kern w:val="0"/>
          <w:sz w:val="25"/>
          <w:szCs w:val="25"/>
        </w:rPr>
        <w:t>last configuration block number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 and </w:t>
      </w:r>
      <w:r w:rsidRPr="00184084">
        <w:rPr>
          <w:rFonts w:ascii="Times New Roman" w:eastAsia="宋体" w:hAnsi="Times New Roman" w:cs="Times New Roman"/>
          <w:i/>
          <w:iCs/>
          <w:color w:val="333333"/>
          <w:kern w:val="0"/>
          <w:sz w:val="25"/>
          <w:szCs w:val="25"/>
        </w:rPr>
        <w:t>last offset persisted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 is set to </w:t>
      </w:r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Value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 field in </w:t>
      </w:r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Metadata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 </w:t>
      </w:r>
      <w:proofErr w:type="spellStart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struct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 xml:space="preserve"> given below</w:t>
      </w:r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.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5"/>
          <w:szCs w:val="25"/>
        </w:rPr>
      </w:pPr>
      <w:proofErr w:type="gramStart"/>
      <w:r w:rsidRPr="00184084">
        <w:rPr>
          <w:rFonts w:ascii="宋体" w:eastAsia="宋体" w:hAnsi="宋体" w:cs="宋体"/>
          <w:b/>
          <w:bCs/>
          <w:color w:val="0000FF"/>
          <w:kern w:val="0"/>
          <w:sz w:val="25"/>
          <w:szCs w:val="25"/>
        </w:rPr>
        <w:t>type</w:t>
      </w:r>
      <w:proofErr w:type="gramEnd"/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</w:t>
      </w:r>
      <w:r w:rsidRPr="00184084">
        <w:rPr>
          <w:rFonts w:ascii="宋体" w:eastAsia="宋体" w:hAnsi="宋体" w:cs="宋体"/>
          <w:b/>
          <w:bCs/>
          <w:color w:val="C5060B"/>
          <w:kern w:val="0"/>
          <w:sz w:val="25"/>
          <w:szCs w:val="25"/>
        </w:rPr>
        <w:t>Metadata</w:t>
      </w: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>struct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{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5"/>
          <w:szCs w:val="25"/>
        </w:rPr>
      </w:pP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   </w:t>
      </w:r>
      <w:r w:rsidRPr="00184084">
        <w:rPr>
          <w:rFonts w:ascii="宋体" w:eastAsia="宋体" w:hAnsi="宋体" w:cs="宋体"/>
          <w:b/>
          <w:bCs/>
          <w:color w:val="C5060B"/>
          <w:kern w:val="0"/>
          <w:sz w:val="25"/>
          <w:szCs w:val="25"/>
        </w:rPr>
        <w:t>Value</w:t>
      </w: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     </w:t>
      </w:r>
      <w:r w:rsidRPr="00184084">
        <w:rPr>
          <w:rFonts w:ascii="宋体" w:eastAsia="宋体" w:hAnsi="宋体" w:cs="宋体"/>
          <w:b/>
          <w:bCs/>
          <w:color w:val="585CF6"/>
          <w:kern w:val="0"/>
          <w:sz w:val="25"/>
          <w:szCs w:val="25"/>
        </w:rPr>
        <w:t>[</w:t>
      </w:r>
      <w:proofErr w:type="gramStart"/>
      <w:r w:rsidRPr="00184084">
        <w:rPr>
          <w:rFonts w:ascii="宋体" w:eastAsia="宋体" w:hAnsi="宋体" w:cs="宋体"/>
          <w:b/>
          <w:bCs/>
          <w:color w:val="585CF6"/>
          <w:kern w:val="0"/>
          <w:sz w:val="25"/>
          <w:szCs w:val="25"/>
        </w:rPr>
        <w:t>]</w:t>
      </w: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>byte</w:t>
      </w:r>
      <w:proofErr w:type="gramEnd"/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              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5"/>
          <w:szCs w:val="25"/>
        </w:rPr>
      </w:pP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   </w:t>
      </w:r>
      <w:r w:rsidRPr="00184084">
        <w:rPr>
          <w:rFonts w:ascii="宋体" w:eastAsia="宋体" w:hAnsi="宋体" w:cs="宋体"/>
          <w:b/>
          <w:bCs/>
          <w:color w:val="C5060B"/>
          <w:kern w:val="0"/>
          <w:sz w:val="25"/>
          <w:szCs w:val="25"/>
        </w:rPr>
        <w:t>Signatures</w:t>
      </w: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</w:t>
      </w:r>
      <w:r w:rsidRPr="00184084">
        <w:rPr>
          <w:rFonts w:ascii="宋体" w:eastAsia="宋体" w:hAnsi="宋体" w:cs="宋体"/>
          <w:b/>
          <w:bCs/>
          <w:color w:val="585CF6"/>
          <w:kern w:val="0"/>
          <w:sz w:val="25"/>
          <w:szCs w:val="25"/>
        </w:rPr>
        <w:t>[]</w:t>
      </w: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>*</w:t>
      </w:r>
      <w:proofErr w:type="spellStart"/>
      <w:r w:rsidRPr="00184084">
        <w:rPr>
          <w:rFonts w:ascii="宋体" w:eastAsia="宋体" w:hAnsi="宋体" w:cs="宋体"/>
          <w:b/>
          <w:bCs/>
          <w:color w:val="C5060B"/>
          <w:kern w:val="0"/>
          <w:sz w:val="25"/>
          <w:szCs w:val="25"/>
        </w:rPr>
        <w:t>MetadataSignature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5"/>
          <w:szCs w:val="25"/>
        </w:rPr>
      </w:pP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>}</w:t>
      </w:r>
    </w:p>
    <w:p w:rsidR="00184084" w:rsidRPr="00184084" w:rsidRDefault="00184084" w:rsidP="00184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 xml:space="preserve">The Signature field holds the signature of the </w:t>
      </w:r>
      <w:proofErr w:type="spellStart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>orderer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 xml:space="preserve"> as well as respective headers using </w:t>
      </w:r>
      <w:proofErr w:type="spellStart"/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  <w:shd w:val="clear" w:color="auto" w:fill="FFFFFF"/>
        </w:rPr>
        <w:t>MetadataSignature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> </w:t>
      </w:r>
      <w:proofErr w:type="spellStart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>struct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>.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br/>
      </w:r>
      <w:bookmarkStart w:id="0" w:name="_GoBack"/>
      <w:bookmarkEnd w:id="0"/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5"/>
          <w:szCs w:val="25"/>
        </w:rPr>
      </w:pPr>
      <w:proofErr w:type="gramStart"/>
      <w:r w:rsidRPr="00184084">
        <w:rPr>
          <w:rFonts w:ascii="宋体" w:eastAsia="宋体" w:hAnsi="宋体" w:cs="宋体"/>
          <w:b/>
          <w:bCs/>
          <w:color w:val="0000FF"/>
          <w:kern w:val="0"/>
          <w:sz w:val="25"/>
          <w:szCs w:val="25"/>
        </w:rPr>
        <w:t>type</w:t>
      </w:r>
      <w:proofErr w:type="gramEnd"/>
      <w:r w:rsidRPr="00184084">
        <w:rPr>
          <w:rFonts w:ascii="宋体" w:eastAsia="宋体" w:hAnsi="宋体" w:cs="宋体"/>
          <w:color w:val="333333"/>
          <w:kern w:val="0"/>
          <w:sz w:val="25"/>
          <w:szCs w:val="25"/>
        </w:rPr>
        <w:t xml:space="preserve"> </w:t>
      </w:r>
      <w:proofErr w:type="spellStart"/>
      <w:r w:rsidRPr="00184084">
        <w:rPr>
          <w:rFonts w:ascii="宋体" w:eastAsia="宋体" w:hAnsi="宋体" w:cs="宋体"/>
          <w:b/>
          <w:bCs/>
          <w:color w:val="C5060B"/>
          <w:kern w:val="0"/>
          <w:sz w:val="25"/>
          <w:szCs w:val="25"/>
        </w:rPr>
        <w:t>MetadataSignature</w:t>
      </w:r>
      <w:proofErr w:type="spellEnd"/>
      <w:r w:rsidRPr="00184084">
        <w:rPr>
          <w:rFonts w:ascii="宋体" w:eastAsia="宋体" w:hAnsi="宋体" w:cs="宋体"/>
          <w:color w:val="333333"/>
          <w:kern w:val="0"/>
          <w:sz w:val="25"/>
          <w:szCs w:val="25"/>
        </w:rPr>
        <w:t xml:space="preserve"> </w:t>
      </w:r>
      <w:proofErr w:type="spellStart"/>
      <w:r w:rsidRPr="00184084">
        <w:rPr>
          <w:rFonts w:ascii="宋体" w:eastAsia="宋体" w:hAnsi="宋体" w:cs="宋体"/>
          <w:color w:val="333333"/>
          <w:kern w:val="0"/>
          <w:sz w:val="25"/>
          <w:szCs w:val="25"/>
        </w:rPr>
        <w:t>struct</w:t>
      </w:r>
      <w:proofErr w:type="spellEnd"/>
      <w:r w:rsidRPr="00184084">
        <w:rPr>
          <w:rFonts w:ascii="宋体" w:eastAsia="宋体" w:hAnsi="宋体" w:cs="宋体"/>
          <w:color w:val="333333"/>
          <w:kern w:val="0"/>
          <w:sz w:val="25"/>
          <w:szCs w:val="25"/>
        </w:rPr>
        <w:t xml:space="preserve"> {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5"/>
          <w:szCs w:val="25"/>
        </w:rPr>
      </w:pP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   </w:t>
      </w:r>
      <w:proofErr w:type="spellStart"/>
      <w:r w:rsidRPr="00184084">
        <w:rPr>
          <w:rFonts w:ascii="宋体" w:eastAsia="宋体" w:hAnsi="宋体" w:cs="宋体"/>
          <w:b/>
          <w:bCs/>
          <w:color w:val="C5060B"/>
          <w:kern w:val="0"/>
          <w:sz w:val="25"/>
          <w:szCs w:val="25"/>
        </w:rPr>
        <w:t>SignatureHeader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</w:t>
      </w:r>
      <w:r w:rsidRPr="00184084">
        <w:rPr>
          <w:rFonts w:ascii="宋体" w:eastAsia="宋体" w:hAnsi="宋体" w:cs="宋体"/>
          <w:b/>
          <w:bCs/>
          <w:color w:val="585CF6"/>
          <w:kern w:val="0"/>
          <w:sz w:val="25"/>
          <w:szCs w:val="25"/>
        </w:rPr>
        <w:t>[</w:t>
      </w:r>
      <w:proofErr w:type="gramStart"/>
      <w:r w:rsidRPr="00184084">
        <w:rPr>
          <w:rFonts w:ascii="宋体" w:eastAsia="宋体" w:hAnsi="宋体" w:cs="宋体"/>
          <w:b/>
          <w:bCs/>
          <w:color w:val="585CF6"/>
          <w:kern w:val="0"/>
          <w:sz w:val="25"/>
          <w:szCs w:val="25"/>
        </w:rPr>
        <w:t>]</w:t>
      </w: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>byte</w:t>
      </w:r>
      <w:proofErr w:type="gramEnd"/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5"/>
          <w:szCs w:val="25"/>
        </w:rPr>
      </w:pP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   </w:t>
      </w:r>
      <w:r w:rsidRPr="00184084">
        <w:rPr>
          <w:rFonts w:ascii="宋体" w:eastAsia="宋体" w:hAnsi="宋体" w:cs="宋体"/>
          <w:b/>
          <w:bCs/>
          <w:color w:val="C5060B"/>
          <w:kern w:val="0"/>
          <w:sz w:val="25"/>
          <w:szCs w:val="25"/>
        </w:rPr>
        <w:t>Signature</w:t>
      </w: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      </w:t>
      </w:r>
      <w:r w:rsidRPr="00184084">
        <w:rPr>
          <w:rFonts w:ascii="宋体" w:eastAsia="宋体" w:hAnsi="宋体" w:cs="宋体"/>
          <w:b/>
          <w:bCs/>
          <w:color w:val="585CF6"/>
          <w:kern w:val="0"/>
          <w:sz w:val="25"/>
          <w:szCs w:val="25"/>
        </w:rPr>
        <w:t>[</w:t>
      </w:r>
      <w:proofErr w:type="gramStart"/>
      <w:r w:rsidRPr="00184084">
        <w:rPr>
          <w:rFonts w:ascii="宋体" w:eastAsia="宋体" w:hAnsi="宋体" w:cs="宋体"/>
          <w:b/>
          <w:bCs/>
          <w:color w:val="585CF6"/>
          <w:kern w:val="0"/>
          <w:sz w:val="25"/>
          <w:szCs w:val="25"/>
        </w:rPr>
        <w:t>]</w:t>
      </w: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>byte</w:t>
      </w:r>
      <w:proofErr w:type="gramEnd"/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5"/>
          <w:szCs w:val="25"/>
        </w:rPr>
      </w:pP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>}</w:t>
      </w:r>
    </w:p>
    <w:p w:rsidR="00184084" w:rsidRPr="00184084" w:rsidRDefault="00184084" w:rsidP="00184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>The </w:t>
      </w:r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  <w:shd w:val="clear" w:color="auto" w:fill="FFFFFF"/>
        </w:rPr>
        <w:t>Creator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 xml:space="preserve"> field holds x.509 certificate, </w:t>
      </w:r>
      <w:proofErr w:type="spellStart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>publick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 xml:space="preserve"> key and membership service provided (MSP) who issued these identity to the client. The </w:t>
      </w:r>
      <w:proofErr w:type="spellStart"/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  <w:shd w:val="clear" w:color="auto" w:fill="FFFFFF"/>
        </w:rPr>
        <w:t>Nounce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> field contains some random bytes.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br/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5"/>
          <w:szCs w:val="25"/>
        </w:rPr>
      </w:pPr>
      <w:proofErr w:type="gramStart"/>
      <w:r w:rsidRPr="00184084">
        <w:rPr>
          <w:rFonts w:ascii="宋体" w:eastAsia="宋体" w:hAnsi="宋体" w:cs="宋体"/>
          <w:b/>
          <w:bCs/>
          <w:color w:val="0000FF"/>
          <w:kern w:val="0"/>
          <w:sz w:val="25"/>
          <w:szCs w:val="25"/>
        </w:rPr>
        <w:t>type</w:t>
      </w:r>
      <w:proofErr w:type="gramEnd"/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</w:t>
      </w:r>
      <w:proofErr w:type="spellStart"/>
      <w:r w:rsidRPr="00184084">
        <w:rPr>
          <w:rFonts w:ascii="宋体" w:eastAsia="宋体" w:hAnsi="宋体" w:cs="宋体"/>
          <w:b/>
          <w:bCs/>
          <w:color w:val="C5060B"/>
          <w:kern w:val="0"/>
          <w:sz w:val="25"/>
          <w:szCs w:val="25"/>
        </w:rPr>
        <w:t>SignatureHeader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</w:t>
      </w:r>
      <w:proofErr w:type="spellStart"/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>struct</w:t>
      </w:r>
      <w:proofErr w:type="spellEnd"/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{   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5"/>
          <w:szCs w:val="25"/>
        </w:rPr>
      </w:pP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   </w:t>
      </w:r>
      <w:r w:rsidRPr="00184084">
        <w:rPr>
          <w:rFonts w:ascii="宋体" w:eastAsia="宋体" w:hAnsi="宋体" w:cs="宋体"/>
          <w:b/>
          <w:bCs/>
          <w:color w:val="C5060B"/>
          <w:kern w:val="0"/>
          <w:sz w:val="25"/>
          <w:szCs w:val="25"/>
        </w:rPr>
        <w:t>Creator</w:t>
      </w: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</w:t>
      </w:r>
      <w:r w:rsidRPr="00184084">
        <w:rPr>
          <w:rFonts w:ascii="宋体" w:eastAsia="宋体" w:hAnsi="宋体" w:cs="宋体"/>
          <w:b/>
          <w:bCs/>
          <w:color w:val="585CF6"/>
          <w:kern w:val="0"/>
          <w:sz w:val="25"/>
          <w:szCs w:val="25"/>
        </w:rPr>
        <w:t>[</w:t>
      </w:r>
      <w:proofErr w:type="gramStart"/>
      <w:r w:rsidRPr="00184084">
        <w:rPr>
          <w:rFonts w:ascii="宋体" w:eastAsia="宋体" w:hAnsi="宋体" w:cs="宋体"/>
          <w:b/>
          <w:bCs/>
          <w:color w:val="585CF6"/>
          <w:kern w:val="0"/>
          <w:sz w:val="25"/>
          <w:szCs w:val="25"/>
        </w:rPr>
        <w:t>]</w:t>
      </w: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>byte</w:t>
      </w:r>
      <w:proofErr w:type="gramEnd"/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5"/>
          <w:szCs w:val="25"/>
        </w:rPr>
      </w:pP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   </w:t>
      </w:r>
      <w:r w:rsidRPr="00184084">
        <w:rPr>
          <w:rFonts w:ascii="宋体" w:eastAsia="宋体" w:hAnsi="宋体" w:cs="宋体"/>
          <w:b/>
          <w:bCs/>
          <w:color w:val="C5060B"/>
          <w:kern w:val="0"/>
          <w:sz w:val="25"/>
          <w:szCs w:val="25"/>
        </w:rPr>
        <w:t>Nonce</w:t>
      </w: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</w:t>
      </w:r>
      <w:r w:rsidRPr="00184084">
        <w:rPr>
          <w:rFonts w:ascii="宋体" w:eastAsia="宋体" w:hAnsi="宋体" w:cs="宋体"/>
          <w:b/>
          <w:bCs/>
          <w:color w:val="585CF6"/>
          <w:kern w:val="0"/>
          <w:sz w:val="25"/>
          <w:szCs w:val="25"/>
        </w:rPr>
        <w:t>[</w:t>
      </w:r>
      <w:proofErr w:type="gramStart"/>
      <w:r w:rsidRPr="00184084">
        <w:rPr>
          <w:rFonts w:ascii="宋体" w:eastAsia="宋体" w:hAnsi="宋体" w:cs="宋体"/>
          <w:b/>
          <w:bCs/>
          <w:color w:val="585CF6"/>
          <w:kern w:val="0"/>
          <w:sz w:val="25"/>
          <w:szCs w:val="25"/>
        </w:rPr>
        <w:t>]</w:t>
      </w: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>byte</w:t>
      </w:r>
      <w:proofErr w:type="gramEnd"/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 xml:space="preserve"> </w:t>
      </w:r>
    </w:p>
    <w:p w:rsidR="00184084" w:rsidRPr="00184084" w:rsidRDefault="00184084" w:rsidP="0018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5"/>
          <w:szCs w:val="25"/>
        </w:rPr>
      </w:pPr>
      <w:r w:rsidRPr="00184084">
        <w:rPr>
          <w:rFonts w:ascii="宋体" w:eastAsia="宋体" w:hAnsi="宋体" w:cs="宋体"/>
          <w:color w:val="000000"/>
          <w:kern w:val="0"/>
          <w:sz w:val="25"/>
          <w:szCs w:val="25"/>
        </w:rPr>
        <w:t>}</w:t>
      </w:r>
    </w:p>
    <w:p w:rsidR="00184084" w:rsidRPr="00DF4066" w:rsidRDefault="00184084" w:rsidP="00184084">
      <w:pPr>
        <w:rPr>
          <w:rFonts w:hint="eastAsia"/>
        </w:rPr>
      </w:pP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>The SIGNATURE metadata (i.e., index 0) uses the above three structures but set the </w:t>
      </w:r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  <w:shd w:val="clear" w:color="auto" w:fill="FFFFFF"/>
        </w:rPr>
        <w:t>Value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> field in </w:t>
      </w:r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  <w:shd w:val="clear" w:color="auto" w:fill="FFFFFF"/>
        </w:rPr>
        <w:t>Metadata</w:t>
      </w:r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> </w:t>
      </w:r>
      <w:proofErr w:type="spellStart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>struct</w:t>
      </w:r>
      <w:proofErr w:type="spell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 xml:space="preserve"> to </w:t>
      </w:r>
      <w:r w:rsidRPr="00184084">
        <w:rPr>
          <w:rFonts w:ascii="Courier New" w:eastAsia="宋体" w:hAnsi="Courier New" w:cs="Courier New"/>
          <w:color w:val="333333"/>
          <w:kern w:val="0"/>
          <w:sz w:val="23"/>
          <w:szCs w:val="23"/>
          <w:shd w:val="clear" w:color="auto" w:fill="FFFFFF"/>
        </w:rPr>
        <w:t>nil</w:t>
      </w:r>
      <w:proofErr w:type="gramStart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> as</w:t>
      </w:r>
      <w:proofErr w:type="gramEnd"/>
      <w:r w:rsidRPr="00184084">
        <w:rPr>
          <w:rFonts w:ascii="Times New Roman" w:eastAsia="宋体" w:hAnsi="Times New Roman" w:cs="Times New Roman"/>
          <w:color w:val="333333"/>
          <w:kern w:val="0"/>
          <w:sz w:val="25"/>
          <w:szCs w:val="25"/>
          <w:shd w:val="clear" w:color="auto" w:fill="FFFFFF"/>
        </w:rPr>
        <w:t xml:space="preserve"> it wants to add just the signature on block creation.</w:t>
      </w:r>
    </w:p>
    <w:sectPr w:rsidR="00184084" w:rsidRPr="00DF4066" w:rsidSect="008B5D3D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0D43"/>
    <w:multiLevelType w:val="multilevel"/>
    <w:tmpl w:val="CA1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BB39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FD100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5C22D82"/>
    <w:multiLevelType w:val="hybridMultilevel"/>
    <w:tmpl w:val="733A1622"/>
    <w:lvl w:ilvl="0" w:tplc="60DC597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F04BD2"/>
    <w:multiLevelType w:val="multilevel"/>
    <w:tmpl w:val="A75E61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5" w15:restartNumberingAfterBreak="0">
    <w:nsid w:val="6A5E7521"/>
    <w:multiLevelType w:val="multilevel"/>
    <w:tmpl w:val="7044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3D713B"/>
    <w:multiLevelType w:val="multilevel"/>
    <w:tmpl w:val="60F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6440D0"/>
    <w:multiLevelType w:val="multilevel"/>
    <w:tmpl w:val="34F2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3D"/>
    <w:rsid w:val="00081A95"/>
    <w:rsid w:val="00184084"/>
    <w:rsid w:val="00544B91"/>
    <w:rsid w:val="008B5D3D"/>
    <w:rsid w:val="00DF4066"/>
    <w:rsid w:val="00F2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85A4"/>
  <w15:chartTrackingRefBased/>
  <w15:docId w15:val="{C53C0493-BD1D-4A0A-A628-B76D3B85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8B5D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D3D"/>
    <w:rPr>
      <w:rFonts w:ascii="宋体" w:eastAsia="宋体" w:hAnsi="宋体" w:cs="宋体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B5D3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5D3D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D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D3D"/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D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61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571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Workspace\document\fabric\Under%20Construction_%20Hyperledger%20Fabric%20V1.0_%20Block%20Structure%20(Part%202)%20_%20Senthilnathan's%20Blockchain_s%20Blog_files\block-structur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raccoon cat</dc:creator>
  <cp:keywords/>
  <dc:description/>
  <cp:lastModifiedBy>raccoon cat</cp:lastModifiedBy>
  <cp:revision>4</cp:revision>
  <dcterms:created xsi:type="dcterms:W3CDTF">2018-06-12T05:18:00Z</dcterms:created>
  <dcterms:modified xsi:type="dcterms:W3CDTF">2018-06-12T05:47:00Z</dcterms:modified>
</cp:coreProperties>
</file>