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E3A" w:rsidRPr="00087220" w:rsidRDefault="00553D8A">
      <w:pPr>
        <w:rPr>
          <w:rStyle w:val="normaltextrun"/>
          <w:rFonts w:ascii="Times New Roman" w:eastAsia="標楷體" w:hAnsi="Times New Roman" w:cs="Times New Roman"/>
          <w:b/>
          <w:bCs/>
          <w:sz w:val="28"/>
          <w:szCs w:val="28"/>
        </w:rPr>
      </w:pPr>
      <w:r w:rsidRPr="00087220">
        <w:rPr>
          <w:rFonts w:ascii="Times New Roman" w:eastAsia="標楷體" w:hAnsi="標楷體" w:cs="Times New Roman"/>
          <w:b/>
          <w:sz w:val="28"/>
          <w:szCs w:val="28"/>
        </w:rPr>
        <w:t>專題名稱：</w:t>
      </w:r>
      <w:r w:rsidRPr="00087220">
        <w:rPr>
          <w:rStyle w:val="normaltextrun"/>
          <w:rFonts w:ascii="Times New Roman" w:eastAsia="標楷體" w:hAnsi="標楷體" w:cs="Times New Roman"/>
          <w:b/>
          <w:bCs/>
          <w:sz w:val="28"/>
          <w:szCs w:val="28"/>
          <w:lang w:eastAsia="zh-CN"/>
        </w:rPr>
        <w:t>電池自動化分類機械手臂系統開發</w:t>
      </w:r>
    </w:p>
    <w:p w:rsidR="00553D8A" w:rsidRPr="00087220" w:rsidRDefault="00553D8A">
      <w:pPr>
        <w:rPr>
          <w:rFonts w:ascii="Times New Roman" w:eastAsia="標楷體" w:hAnsi="Times New Roman" w:cs="Times New Roman"/>
          <w:sz w:val="28"/>
          <w:szCs w:val="28"/>
        </w:rPr>
      </w:pPr>
      <w:r w:rsidRPr="00087220"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>
            <wp:extent cx="5274310" cy="3076575"/>
            <wp:effectExtent l="19050" t="0" r="21590" b="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87220" w:rsidRPr="00087220" w:rsidRDefault="00087220">
      <w:pPr>
        <w:rPr>
          <w:rFonts w:ascii="Times New Roman" w:eastAsia="標楷體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/>
      </w:tblPr>
      <w:tblGrid>
        <w:gridCol w:w="1101"/>
        <w:gridCol w:w="4394"/>
        <w:gridCol w:w="1439"/>
        <w:gridCol w:w="1588"/>
      </w:tblGrid>
      <w:tr w:rsidR="00087220" w:rsidRPr="00087220" w:rsidTr="00087220">
        <w:tc>
          <w:tcPr>
            <w:tcW w:w="1101" w:type="dxa"/>
          </w:tcPr>
          <w:p w:rsidR="00087220" w:rsidRPr="00087220" w:rsidRDefault="00087220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087220">
              <w:rPr>
                <w:rFonts w:ascii="Times New Roman" w:eastAsia="標楷體" w:hAnsi="標楷體" w:cs="Times New Roman"/>
                <w:b/>
                <w:sz w:val="28"/>
                <w:szCs w:val="28"/>
              </w:rPr>
              <w:t>姓名</w:t>
            </w:r>
          </w:p>
        </w:tc>
        <w:tc>
          <w:tcPr>
            <w:tcW w:w="4394" w:type="dxa"/>
          </w:tcPr>
          <w:p w:rsidR="00087220" w:rsidRPr="00087220" w:rsidRDefault="00087220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087220">
              <w:rPr>
                <w:rFonts w:ascii="Times New Roman" w:eastAsia="標楷體" w:hAnsi="標楷體" w:cs="Times New Roman"/>
                <w:b/>
                <w:sz w:val="28"/>
                <w:szCs w:val="28"/>
              </w:rPr>
              <w:t>負責項目說明</w:t>
            </w:r>
          </w:p>
        </w:tc>
        <w:tc>
          <w:tcPr>
            <w:tcW w:w="1439" w:type="dxa"/>
          </w:tcPr>
          <w:p w:rsidR="00087220" w:rsidRPr="00087220" w:rsidRDefault="00087220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087220">
              <w:rPr>
                <w:rFonts w:ascii="Times New Roman" w:eastAsia="標楷體" w:hAnsi="標楷體" w:cs="Times New Roman"/>
                <w:b/>
                <w:sz w:val="28"/>
                <w:szCs w:val="28"/>
              </w:rPr>
              <w:t>工作佔比</w:t>
            </w:r>
          </w:p>
        </w:tc>
        <w:tc>
          <w:tcPr>
            <w:tcW w:w="1588" w:type="dxa"/>
          </w:tcPr>
          <w:p w:rsidR="00087220" w:rsidRPr="00087220" w:rsidRDefault="00087220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087220">
              <w:rPr>
                <w:rFonts w:ascii="Times New Roman" w:eastAsia="標楷體" w:hAnsi="標楷體" w:cs="Times New Roman"/>
                <w:b/>
                <w:sz w:val="28"/>
                <w:szCs w:val="28"/>
              </w:rPr>
              <w:t>簽名</w:t>
            </w:r>
          </w:p>
        </w:tc>
      </w:tr>
      <w:tr w:rsidR="00087220" w:rsidRPr="00087220" w:rsidTr="00087220">
        <w:tc>
          <w:tcPr>
            <w:tcW w:w="1101" w:type="dxa"/>
          </w:tcPr>
          <w:p w:rsidR="00087220" w:rsidRPr="00087220" w:rsidRDefault="00087220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87220">
              <w:rPr>
                <w:rFonts w:ascii="Times New Roman" w:eastAsia="標楷體" w:hAnsi="標楷體" w:cs="Times New Roman"/>
                <w:sz w:val="28"/>
                <w:szCs w:val="28"/>
              </w:rPr>
              <w:t>胡庭翊</w:t>
            </w:r>
          </w:p>
        </w:tc>
        <w:tc>
          <w:tcPr>
            <w:tcW w:w="4394" w:type="dxa"/>
          </w:tcPr>
          <w:p w:rsidR="00087220" w:rsidRPr="00087220" w:rsidRDefault="00087220" w:rsidP="00087220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87220">
              <w:rPr>
                <w:rFonts w:ascii="Times New Roman" w:eastAsia="標楷體" w:hAnsi="Times New Roman" w:cs="Times New Roman"/>
                <w:sz w:val="28"/>
                <w:szCs w:val="28"/>
              </w:rPr>
              <w:t>ROS</w:t>
            </w:r>
            <w:r w:rsidRPr="00087220">
              <w:rPr>
                <w:rFonts w:ascii="Times New Roman" w:eastAsia="標楷體" w:hAnsi="標楷體" w:cs="Times New Roman"/>
                <w:sz w:val="28"/>
                <w:szCs w:val="28"/>
              </w:rPr>
              <w:t>通訊與控制手臂、座標系校正、程式測試與整合</w:t>
            </w:r>
          </w:p>
        </w:tc>
        <w:tc>
          <w:tcPr>
            <w:tcW w:w="1439" w:type="dxa"/>
          </w:tcPr>
          <w:p w:rsidR="00087220" w:rsidRPr="00087220" w:rsidRDefault="00087220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87220">
              <w:rPr>
                <w:rFonts w:ascii="Times New Roman" w:eastAsia="標楷體" w:hAnsi="Times New Roman" w:cs="Times New Roman"/>
                <w:sz w:val="28"/>
                <w:szCs w:val="28"/>
              </w:rPr>
              <w:t>25℅</w:t>
            </w:r>
          </w:p>
        </w:tc>
        <w:tc>
          <w:tcPr>
            <w:tcW w:w="1588" w:type="dxa"/>
          </w:tcPr>
          <w:p w:rsidR="00087220" w:rsidRPr="00087220" w:rsidRDefault="00087220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843280" cy="348488"/>
                  <wp:effectExtent l="19050" t="0" r="0" b="0"/>
                  <wp:docPr id="2" name="圖片 1" descr="C:\Users\Jenna\Pictures\Screenshots\螢幕擷取畫面 2024-08-22 0324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enna\Pictures\Screenshots\螢幕擷取畫面 2024-08-22 0324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871" cy="3483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7220" w:rsidRPr="00087220" w:rsidTr="00087220">
        <w:tc>
          <w:tcPr>
            <w:tcW w:w="1101" w:type="dxa"/>
          </w:tcPr>
          <w:p w:rsidR="00087220" w:rsidRPr="00087220" w:rsidRDefault="00087220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87220">
              <w:rPr>
                <w:rFonts w:ascii="Times New Roman" w:eastAsia="標楷體" w:hAnsi="標楷體" w:cs="Times New Roman"/>
                <w:sz w:val="28"/>
                <w:szCs w:val="28"/>
              </w:rPr>
              <w:t>盧奕睿</w:t>
            </w:r>
          </w:p>
        </w:tc>
        <w:tc>
          <w:tcPr>
            <w:tcW w:w="4394" w:type="dxa"/>
          </w:tcPr>
          <w:p w:rsidR="00087220" w:rsidRPr="00087220" w:rsidRDefault="00087220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87220">
              <w:rPr>
                <w:rFonts w:ascii="Times New Roman" w:eastAsia="標楷體" w:hAnsi="Times New Roman" w:cs="Times New Roman"/>
                <w:sz w:val="28"/>
                <w:szCs w:val="28"/>
              </w:rPr>
              <w:t>ROS</w:t>
            </w:r>
            <w:r w:rsidRPr="00087220">
              <w:rPr>
                <w:rFonts w:ascii="Times New Roman" w:eastAsia="標楷體" w:hAnsi="標楷體" w:cs="Times New Roman"/>
                <w:sz w:val="28"/>
                <w:szCs w:val="28"/>
              </w:rPr>
              <w:t>通訊與控制手臂、座標系校正、程式測試與整合</w:t>
            </w:r>
          </w:p>
        </w:tc>
        <w:tc>
          <w:tcPr>
            <w:tcW w:w="1439" w:type="dxa"/>
          </w:tcPr>
          <w:p w:rsidR="00087220" w:rsidRPr="00087220" w:rsidRDefault="00087220" w:rsidP="002C2AE7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87220">
              <w:rPr>
                <w:rFonts w:ascii="Times New Roman" w:eastAsia="標楷體" w:hAnsi="Times New Roman" w:cs="Times New Roman"/>
                <w:sz w:val="28"/>
                <w:szCs w:val="28"/>
              </w:rPr>
              <w:t>25℅</w:t>
            </w:r>
          </w:p>
        </w:tc>
        <w:tc>
          <w:tcPr>
            <w:tcW w:w="1588" w:type="dxa"/>
          </w:tcPr>
          <w:p w:rsidR="00087220" w:rsidRPr="00087220" w:rsidRDefault="00087220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087220" w:rsidRPr="00087220" w:rsidTr="00087220">
        <w:tc>
          <w:tcPr>
            <w:tcW w:w="1101" w:type="dxa"/>
          </w:tcPr>
          <w:p w:rsidR="00087220" w:rsidRPr="00087220" w:rsidRDefault="00087220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87220">
              <w:rPr>
                <w:rFonts w:ascii="Times New Roman" w:eastAsia="標楷體" w:hAnsi="標楷體" w:cs="Times New Roman"/>
                <w:sz w:val="28"/>
                <w:szCs w:val="28"/>
              </w:rPr>
              <w:t>林佳明</w:t>
            </w:r>
          </w:p>
        </w:tc>
        <w:tc>
          <w:tcPr>
            <w:tcW w:w="4394" w:type="dxa"/>
          </w:tcPr>
          <w:p w:rsidR="00087220" w:rsidRPr="00087220" w:rsidRDefault="00087220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:rsidR="00087220" w:rsidRPr="00087220" w:rsidRDefault="00087220" w:rsidP="002C2AE7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87220">
              <w:rPr>
                <w:rFonts w:ascii="Times New Roman" w:eastAsia="標楷體" w:hAnsi="Times New Roman" w:cs="Times New Roman"/>
                <w:sz w:val="28"/>
                <w:szCs w:val="28"/>
              </w:rPr>
              <w:t>25℅</w:t>
            </w:r>
          </w:p>
        </w:tc>
        <w:tc>
          <w:tcPr>
            <w:tcW w:w="1588" w:type="dxa"/>
          </w:tcPr>
          <w:p w:rsidR="00087220" w:rsidRPr="00087220" w:rsidRDefault="00087220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087220" w:rsidRPr="00087220" w:rsidTr="00087220">
        <w:tc>
          <w:tcPr>
            <w:tcW w:w="1101" w:type="dxa"/>
          </w:tcPr>
          <w:p w:rsidR="00087220" w:rsidRPr="00087220" w:rsidRDefault="00087220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87220">
              <w:rPr>
                <w:rFonts w:ascii="Times New Roman" w:eastAsia="標楷體" w:hAnsi="標楷體" w:cs="Times New Roman"/>
                <w:sz w:val="28"/>
                <w:szCs w:val="28"/>
              </w:rPr>
              <w:t>劉姵妤</w:t>
            </w:r>
          </w:p>
        </w:tc>
        <w:tc>
          <w:tcPr>
            <w:tcW w:w="4394" w:type="dxa"/>
          </w:tcPr>
          <w:p w:rsidR="00087220" w:rsidRPr="00087220" w:rsidRDefault="00087220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:rsidR="00087220" w:rsidRPr="00087220" w:rsidRDefault="00087220" w:rsidP="002C2AE7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87220">
              <w:rPr>
                <w:rFonts w:ascii="Times New Roman" w:eastAsia="標楷體" w:hAnsi="Times New Roman" w:cs="Times New Roman"/>
                <w:sz w:val="28"/>
                <w:szCs w:val="28"/>
              </w:rPr>
              <w:t>25℅</w:t>
            </w:r>
          </w:p>
        </w:tc>
        <w:tc>
          <w:tcPr>
            <w:tcW w:w="1588" w:type="dxa"/>
          </w:tcPr>
          <w:p w:rsidR="00087220" w:rsidRPr="00087220" w:rsidRDefault="00087220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</w:tbl>
    <w:p w:rsidR="00553D8A" w:rsidRPr="00087220" w:rsidRDefault="00553D8A">
      <w:pPr>
        <w:rPr>
          <w:rFonts w:ascii="Times New Roman" w:eastAsia="標楷體" w:hAnsi="Times New Roman" w:cs="Times New Roman"/>
          <w:sz w:val="28"/>
          <w:szCs w:val="28"/>
        </w:rPr>
      </w:pPr>
    </w:p>
    <w:sectPr w:rsidR="00553D8A" w:rsidRPr="00087220" w:rsidSect="008E7E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70E5" w:rsidRDefault="000370E5" w:rsidP="00553D8A">
      <w:r>
        <w:separator/>
      </w:r>
    </w:p>
  </w:endnote>
  <w:endnote w:type="continuationSeparator" w:id="1">
    <w:p w:rsidR="000370E5" w:rsidRDefault="000370E5" w:rsidP="00553D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70E5" w:rsidRDefault="000370E5" w:rsidP="00553D8A">
      <w:r>
        <w:separator/>
      </w:r>
    </w:p>
  </w:footnote>
  <w:footnote w:type="continuationSeparator" w:id="1">
    <w:p w:rsidR="000370E5" w:rsidRDefault="000370E5" w:rsidP="00553D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3D8A"/>
    <w:rsid w:val="000370E5"/>
    <w:rsid w:val="00087220"/>
    <w:rsid w:val="002826BD"/>
    <w:rsid w:val="00553D8A"/>
    <w:rsid w:val="008E7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E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53D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53D8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53D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53D8A"/>
    <w:rPr>
      <w:sz w:val="20"/>
      <w:szCs w:val="20"/>
    </w:rPr>
  </w:style>
  <w:style w:type="character" w:customStyle="1" w:styleId="normaltextrun">
    <w:name w:val="normaltextrun"/>
    <w:basedOn w:val="a0"/>
    <w:rsid w:val="00553D8A"/>
  </w:style>
  <w:style w:type="paragraph" w:styleId="a7">
    <w:name w:val="Balloon Text"/>
    <w:basedOn w:val="a"/>
    <w:link w:val="a8"/>
    <w:uiPriority w:val="99"/>
    <w:semiHidden/>
    <w:unhideWhenUsed/>
    <w:rsid w:val="00553D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53D8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0872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TW"/>
  <c:style val="10"/>
  <c:chart>
    <c:title>
      <c:tx>
        <c:rich>
          <a:bodyPr/>
          <a:lstStyle/>
          <a:p>
            <a:pPr>
              <a:defRPr/>
            </a:pPr>
            <a:r>
              <a:rPr lang="zh-TW" sz="1800"/>
              <a:t>組員分工表</a:t>
            </a:r>
          </a:p>
        </c:rich>
      </c:tx>
    </c:title>
    <c:view3D>
      <c:rotX val="75"/>
      <c:perspective val="30"/>
    </c:view3D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欄1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pPr>
                      <a:defRPr b="1"/>
                    </a:pPr>
                    <a:r>
                      <a:rPr lang="zh-TW" altLang="en-US" sz="1100" b="1">
                        <a:solidFill>
                          <a:schemeClr val="bg1"/>
                        </a:solidFill>
                      </a:rPr>
                      <a:t>胡庭翊
</a:t>
                    </a:r>
                    <a:r>
                      <a:rPr lang="en-US" altLang="zh-TW" sz="1100" b="1">
                        <a:solidFill>
                          <a:schemeClr val="bg1"/>
                        </a:solidFill>
                      </a:rPr>
                      <a:t>25%</a:t>
                    </a:r>
                    <a:endParaRPr lang="zh-TW" altLang="en-US" sz="1100" b="1">
                      <a:solidFill>
                        <a:schemeClr val="bg1"/>
                      </a:solidFill>
                    </a:endParaRPr>
                  </a:p>
                </c:rich>
              </c:tx>
              <c:spPr/>
              <c:showCatName val="1"/>
              <c:showPercent val="1"/>
            </c:dLbl>
            <c:dLbl>
              <c:idx val="1"/>
              <c:spPr/>
              <c:txPr>
                <a:bodyPr/>
                <a:lstStyle/>
                <a:p>
                  <a:pPr>
                    <a:defRPr sz="1100" b="1">
                      <a:solidFill>
                        <a:schemeClr val="bg1"/>
                      </a:solidFill>
                    </a:defRPr>
                  </a:pPr>
                  <a:endParaRPr lang="zh-TW"/>
                </a:p>
              </c:txPr>
            </c:dLbl>
            <c:dLbl>
              <c:idx val="2"/>
              <c:spPr/>
              <c:txPr>
                <a:bodyPr/>
                <a:lstStyle/>
                <a:p>
                  <a:pPr>
                    <a:defRPr sz="1100" b="1">
                      <a:solidFill>
                        <a:schemeClr val="bg1"/>
                      </a:solidFill>
                    </a:defRPr>
                  </a:pPr>
                  <a:endParaRPr lang="zh-TW"/>
                </a:p>
              </c:txPr>
            </c:dLbl>
            <c:dLbl>
              <c:idx val="3"/>
              <c:tx>
                <c:rich>
                  <a:bodyPr/>
                  <a:lstStyle/>
                  <a:p>
                    <a:pPr>
                      <a:defRPr b="1"/>
                    </a:pPr>
                    <a:r>
                      <a:rPr lang="zh-TW" altLang="en-US" sz="1050" b="1">
                        <a:solidFill>
                          <a:schemeClr val="bg1"/>
                        </a:solidFill>
                      </a:rPr>
                      <a:t>劉姵妤
</a:t>
                    </a:r>
                    <a:r>
                      <a:rPr lang="en-US" altLang="zh-TW" sz="1050" b="1">
                        <a:solidFill>
                          <a:schemeClr val="bg1"/>
                        </a:solidFill>
                      </a:rPr>
                      <a:t>25%</a:t>
                    </a:r>
                  </a:p>
                </c:rich>
              </c:tx>
              <c:spPr/>
              <c:showCatName val="1"/>
              <c:showPercent val="1"/>
            </c:dLbl>
            <c:showCatName val="1"/>
            <c:showPercent val="1"/>
            <c:showLeaderLines val="1"/>
          </c:dLbls>
          <c:cat>
            <c:strRef>
              <c:f>Sheet1!$A$2:$A$5</c:f>
              <c:strCache>
                <c:ptCount val="4"/>
                <c:pt idx="0">
                  <c:v>胡庭翊</c:v>
                </c:pt>
                <c:pt idx="1">
                  <c:v>盧奕睿</c:v>
                </c:pt>
                <c:pt idx="2">
                  <c:v>林佳明</c:v>
                </c:pt>
                <c:pt idx="3">
                  <c:v>劉姵妤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</c:numCache>
            </c:numRef>
          </c:val>
        </c:ser>
        <c:dLbls>
          <c:showCatName val="1"/>
          <c:showPercent val="1"/>
        </c:dLbls>
      </c:pie3DChart>
    </c:plotArea>
    <c:plotVisOnly val="1"/>
  </c:chart>
  <c:externalData r:id="rId1"/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</dc:creator>
  <cp:keywords/>
  <dc:description/>
  <cp:lastModifiedBy>Jenna</cp:lastModifiedBy>
  <cp:revision>3</cp:revision>
  <dcterms:created xsi:type="dcterms:W3CDTF">2024-09-18T06:21:00Z</dcterms:created>
  <dcterms:modified xsi:type="dcterms:W3CDTF">2024-09-18T07:57:00Z</dcterms:modified>
</cp:coreProperties>
</file>